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E77" w14:textId="53E890BB" w:rsidR="00013FF0" w:rsidRDefault="00CF472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DA286" wp14:editId="54497107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5DDB34B3" w14:textId="1F8C30B7" w:rsidR="00594DF9" w:rsidRPr="00956E6F" w:rsidRDefault="00594DF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i/>
          <w:iCs/>
        </w:rPr>
      </w:pPr>
      <w:r w:rsidRPr="00594DF9">
        <w:rPr>
          <w:rFonts w:ascii="Verdana" w:hAnsi="Verdana"/>
          <w:i/>
          <w:iCs/>
        </w:rPr>
        <w:lastRenderedPageBreak/>
        <w:t xml:space="preserve">Note: </w:t>
      </w:r>
      <w:proofErr w:type="spellStart"/>
      <w:r w:rsidRPr="00594DF9">
        <w:rPr>
          <w:rFonts w:ascii="Verdana" w:hAnsi="Verdana"/>
          <w:i/>
          <w:iCs/>
        </w:rPr>
        <w:t>l’astérisque</w:t>
      </w:r>
      <w:proofErr w:type="spellEnd"/>
      <w:r w:rsidRPr="00594DF9">
        <w:rPr>
          <w:rFonts w:ascii="Verdana" w:hAnsi="Verdana"/>
          <w:i/>
          <w:iCs/>
        </w:rPr>
        <w:t xml:space="preserve"> (*) </w:t>
      </w:r>
      <w:proofErr w:type="spellStart"/>
      <w:r w:rsidRPr="00594DF9">
        <w:rPr>
          <w:rFonts w:ascii="Verdana" w:hAnsi="Verdana"/>
          <w:i/>
          <w:iCs/>
        </w:rPr>
        <w:t>indique</w:t>
      </w:r>
      <w:proofErr w:type="spellEnd"/>
      <w:r w:rsidRPr="00594DF9">
        <w:rPr>
          <w:rFonts w:ascii="Verdana" w:hAnsi="Verdana"/>
          <w:i/>
          <w:iCs/>
        </w:rPr>
        <w:t xml:space="preserve"> </w:t>
      </w:r>
      <w:proofErr w:type="spellStart"/>
      <w:r w:rsidRPr="00594DF9">
        <w:rPr>
          <w:rFonts w:ascii="Verdana" w:hAnsi="Verdana"/>
          <w:i/>
          <w:iCs/>
        </w:rPr>
        <w:t>une</w:t>
      </w:r>
      <w:proofErr w:type="spellEnd"/>
      <w:r w:rsidRPr="00594DF9">
        <w:rPr>
          <w:rFonts w:ascii="Verdana" w:hAnsi="Verdana"/>
          <w:i/>
          <w:iCs/>
        </w:rPr>
        <w:t xml:space="preserve"> notion nouvelle  </w:t>
      </w:r>
    </w:p>
    <w:p w14:paraId="7B3B6CC9" w14:textId="638E1C29" w:rsidR="00013FF0" w:rsidRDefault="00000000" w:rsidP="00956E6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Position</w:t>
      </w:r>
    </w:p>
    <w:p w14:paraId="4F741BD4" w14:textId="76B9398B" w:rsidR="00594DF9" w:rsidRPr="00594DF9" w:rsidRDefault="00594DF9" w:rsidP="00594DF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rFonts w:ascii="Verdana" w:hAnsi="Verdana"/>
        </w:rPr>
      </w:pPr>
      <w:r w:rsidRPr="00594DF9">
        <w:rPr>
          <w:rFonts w:ascii="Verdana" w:hAnsi="Verdana"/>
        </w:rPr>
        <w:t xml:space="preserve">Positions des bras et des </w:t>
      </w:r>
      <w:proofErr w:type="spellStart"/>
      <w:r w:rsidRPr="00594DF9">
        <w:rPr>
          <w:rFonts w:ascii="Verdana" w:hAnsi="Verdana"/>
        </w:rPr>
        <w:t>pieds</w:t>
      </w:r>
      <w:proofErr w:type="spellEnd"/>
      <w:r w:rsidRPr="00594DF9">
        <w:rPr>
          <w:rFonts w:ascii="Verdana" w:hAnsi="Verdana"/>
        </w:rPr>
        <w:t xml:space="preserve"> </w:t>
      </w:r>
      <w:proofErr w:type="spellStart"/>
      <w:r w:rsidRPr="00594DF9">
        <w:rPr>
          <w:rFonts w:ascii="Verdana" w:hAnsi="Verdana"/>
        </w:rPr>
        <w:t>en</w:t>
      </w:r>
      <w:proofErr w:type="spellEnd"/>
      <w:r w:rsidRPr="00594DF9">
        <w:rPr>
          <w:rFonts w:ascii="Verdana" w:hAnsi="Verdana"/>
        </w:rPr>
        <w:t xml:space="preserve"> </w:t>
      </w:r>
      <w:proofErr w:type="spellStart"/>
      <w:r w:rsidRPr="00594DF9">
        <w:rPr>
          <w:rFonts w:ascii="Verdana" w:hAnsi="Verdana"/>
        </w:rPr>
        <w:t>ouverture</w:t>
      </w:r>
      <w:proofErr w:type="spellEnd"/>
      <w:r w:rsidRPr="00594DF9">
        <w:rPr>
          <w:rFonts w:ascii="Verdana" w:hAnsi="Verdana"/>
        </w:rPr>
        <w:t xml:space="preserve"> et </w:t>
      </w:r>
      <w:proofErr w:type="spellStart"/>
      <w:r w:rsidRPr="00594DF9">
        <w:rPr>
          <w:rFonts w:ascii="Verdana" w:hAnsi="Verdana"/>
        </w:rPr>
        <w:t>en</w:t>
      </w:r>
      <w:proofErr w:type="spellEnd"/>
      <w:r w:rsidRPr="00594DF9">
        <w:rPr>
          <w:rFonts w:ascii="Verdana" w:hAnsi="Verdana"/>
        </w:rPr>
        <w:t xml:space="preserve"> </w:t>
      </w:r>
      <w:proofErr w:type="spellStart"/>
      <w:r w:rsidRPr="00594DF9">
        <w:rPr>
          <w:rFonts w:ascii="Verdana" w:hAnsi="Verdana"/>
        </w:rPr>
        <w:t>parallèle</w:t>
      </w:r>
      <w:proofErr w:type="spellEnd"/>
      <w:r w:rsidRPr="00594DF9">
        <w:rPr>
          <w:rFonts w:ascii="Verdana" w:hAnsi="Verdana"/>
        </w:rPr>
        <w:t xml:space="preserve"> (1</w:t>
      </w:r>
      <w:r w:rsidRPr="00594DF9">
        <w:rPr>
          <w:rFonts w:ascii="Verdana" w:hAnsi="Verdana"/>
          <w:vertAlign w:val="superscript"/>
        </w:rPr>
        <w:t>re</w:t>
      </w:r>
      <w:r w:rsidRPr="00594DF9">
        <w:rPr>
          <w:rFonts w:ascii="Verdana" w:hAnsi="Verdana"/>
        </w:rPr>
        <w:t>, 2</w:t>
      </w:r>
      <w:r w:rsidRPr="00594DF9">
        <w:rPr>
          <w:rFonts w:ascii="Verdana" w:hAnsi="Verdana"/>
          <w:vertAlign w:val="superscript"/>
        </w:rPr>
        <w:t>e</w:t>
      </w:r>
      <w:r w:rsidRPr="00594DF9">
        <w:rPr>
          <w:rFonts w:ascii="Verdana" w:hAnsi="Verdana"/>
        </w:rPr>
        <w:t>, 3</w:t>
      </w:r>
      <w:r w:rsidRPr="00594DF9">
        <w:rPr>
          <w:rFonts w:ascii="Verdana" w:hAnsi="Verdana"/>
          <w:vertAlign w:val="superscript"/>
        </w:rPr>
        <w:t>e</w:t>
      </w:r>
      <w:r w:rsidRPr="00594DF9">
        <w:rPr>
          <w:rFonts w:ascii="Verdana" w:hAnsi="Verdana"/>
        </w:rPr>
        <w:t>, 5</w:t>
      </w:r>
      <w:r w:rsidRPr="00594DF9">
        <w:rPr>
          <w:rFonts w:ascii="Verdana" w:hAnsi="Verdana"/>
          <w:vertAlign w:val="superscript"/>
        </w:rPr>
        <w:t>e</w:t>
      </w:r>
      <w:r w:rsidRPr="00594DF9">
        <w:rPr>
          <w:rFonts w:ascii="Verdana" w:hAnsi="Verdana"/>
        </w:rPr>
        <w:t xml:space="preserve">), </w:t>
      </w:r>
    </w:p>
    <w:p w14:paraId="5BC39BA4" w14:textId="77777777" w:rsidR="00594DF9" w:rsidRPr="00594DF9" w:rsidRDefault="00594DF9" w:rsidP="00594DF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  <w:r w:rsidRPr="00594DF9">
        <w:rPr>
          <w:rFonts w:ascii="Verdana" w:hAnsi="Verdana"/>
        </w:rPr>
        <w:t xml:space="preserve">position de la tête (droite et </w:t>
      </w:r>
      <w:proofErr w:type="spellStart"/>
      <w:r w:rsidRPr="00594DF9">
        <w:rPr>
          <w:rFonts w:ascii="Verdana" w:hAnsi="Verdana"/>
        </w:rPr>
        <w:t>tournée</w:t>
      </w:r>
      <w:proofErr w:type="spellEnd"/>
      <w:r w:rsidRPr="00594DF9">
        <w:rPr>
          <w:rFonts w:ascii="Verdana" w:hAnsi="Verdana"/>
        </w:rPr>
        <w:t xml:space="preserve"> *</w:t>
      </w:r>
      <w:proofErr w:type="spellStart"/>
      <w:r w:rsidRPr="00594DF9">
        <w:rPr>
          <w:rFonts w:ascii="Verdana" w:hAnsi="Verdana"/>
        </w:rPr>
        <w:t>inclinée</w:t>
      </w:r>
      <w:proofErr w:type="spellEnd"/>
      <w:r w:rsidRPr="00594DF9">
        <w:rPr>
          <w:rFonts w:ascii="Verdana" w:hAnsi="Verdana"/>
        </w:rPr>
        <w:t xml:space="preserve">), </w:t>
      </w:r>
    </w:p>
    <w:p w14:paraId="406CF23D" w14:textId="4A506EBC" w:rsidR="00594DF9" w:rsidRPr="00956E6F" w:rsidRDefault="00594DF9" w:rsidP="00956E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  <w:r w:rsidRPr="00594DF9">
        <w:rPr>
          <w:rFonts w:ascii="Verdana" w:hAnsi="Verdana"/>
        </w:rPr>
        <w:t>positions au sol *(3</w:t>
      </w:r>
      <w:r w:rsidRPr="00594DF9">
        <w:rPr>
          <w:rFonts w:ascii="Verdana" w:hAnsi="Verdana"/>
          <w:vertAlign w:val="superscript"/>
        </w:rPr>
        <w:t>e</w:t>
      </w:r>
      <w:r w:rsidRPr="00594DF9">
        <w:rPr>
          <w:rFonts w:ascii="Verdana" w:hAnsi="Verdana"/>
        </w:rPr>
        <w:t>, 4</w:t>
      </w:r>
      <w:r w:rsidRPr="00594DF9">
        <w:rPr>
          <w:rFonts w:ascii="Verdana" w:hAnsi="Verdana"/>
          <w:vertAlign w:val="superscript"/>
        </w:rPr>
        <w:t>e</w:t>
      </w:r>
      <w:r w:rsidRPr="00594DF9">
        <w:rPr>
          <w:rFonts w:ascii="Verdana" w:hAnsi="Verdana"/>
        </w:rPr>
        <w:t>)</w:t>
      </w:r>
    </w:p>
    <w:p w14:paraId="7A3EFA3B" w14:textId="77777777" w:rsidR="00013FF0" w:rsidRDefault="00000000" w:rsidP="00956E6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b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Trajectoire</w:t>
      </w:r>
      <w:proofErr w:type="spellEnd"/>
    </w:p>
    <w:p w14:paraId="30B4DBF2" w14:textId="48393A79" w:rsidR="00013FF0" w:rsidRPr="00956E6F" w:rsidRDefault="00594DF9" w:rsidP="00956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r w:rsidRPr="00594DF9">
        <w:rPr>
          <w:rFonts w:ascii="Verdana" w:eastAsia="Verdana" w:hAnsi="Verdana" w:cs="Verdana"/>
          <w:color w:val="000000"/>
        </w:rPr>
        <w:t xml:space="preserve">Au sol et </w:t>
      </w:r>
      <w:proofErr w:type="spellStart"/>
      <w:r w:rsidRPr="00594DF9">
        <w:rPr>
          <w:rFonts w:ascii="Verdana" w:eastAsia="Verdana" w:hAnsi="Verdana" w:cs="Verdana"/>
          <w:color w:val="000000"/>
        </w:rPr>
        <w:t>aérienne</w:t>
      </w:r>
      <w:proofErr w:type="spellEnd"/>
      <w:r w:rsidRPr="00594D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594DF9">
        <w:rPr>
          <w:rFonts w:ascii="Verdana" w:eastAsia="Verdana" w:hAnsi="Verdana" w:cs="Verdana"/>
          <w:color w:val="000000"/>
        </w:rPr>
        <w:t>en</w:t>
      </w:r>
      <w:proofErr w:type="spellEnd"/>
      <w:r w:rsidRPr="00594D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594DF9">
        <w:rPr>
          <w:rFonts w:ascii="Verdana" w:eastAsia="Verdana" w:hAnsi="Verdana" w:cs="Verdana"/>
          <w:color w:val="000000"/>
        </w:rPr>
        <w:t>ligne</w:t>
      </w:r>
      <w:proofErr w:type="spellEnd"/>
      <w:r w:rsidRPr="00594DF9">
        <w:rPr>
          <w:rFonts w:ascii="Verdana" w:eastAsia="Verdana" w:hAnsi="Verdana" w:cs="Verdana"/>
          <w:color w:val="000000"/>
        </w:rPr>
        <w:t xml:space="preserve"> droite, </w:t>
      </w:r>
      <w:proofErr w:type="spellStart"/>
      <w:r w:rsidRPr="00594DF9">
        <w:rPr>
          <w:rFonts w:ascii="Verdana" w:eastAsia="Verdana" w:hAnsi="Verdana" w:cs="Verdana"/>
          <w:color w:val="000000"/>
        </w:rPr>
        <w:t>en</w:t>
      </w:r>
      <w:proofErr w:type="spellEnd"/>
      <w:r w:rsidRPr="00594D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594DF9">
        <w:rPr>
          <w:rFonts w:ascii="Verdana" w:eastAsia="Verdana" w:hAnsi="Verdana" w:cs="Verdana"/>
          <w:color w:val="000000"/>
        </w:rPr>
        <w:t>ligne</w:t>
      </w:r>
      <w:proofErr w:type="spellEnd"/>
      <w:r w:rsidRPr="00594D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594DF9">
        <w:rPr>
          <w:rFonts w:ascii="Verdana" w:eastAsia="Verdana" w:hAnsi="Verdana" w:cs="Verdana"/>
          <w:color w:val="000000"/>
        </w:rPr>
        <w:t>courbe</w:t>
      </w:r>
      <w:proofErr w:type="spellEnd"/>
      <w:r w:rsidRPr="00594DF9">
        <w:rPr>
          <w:rFonts w:ascii="Verdana" w:eastAsia="Verdana" w:hAnsi="Verdana" w:cs="Verdana"/>
          <w:color w:val="000000"/>
        </w:rPr>
        <w:t>, *zigzag</w:t>
      </w:r>
    </w:p>
    <w:p w14:paraId="256699F3" w14:textId="77777777" w:rsidR="00013FF0" w:rsidRDefault="00000000" w:rsidP="00956E6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Mouvement</w:t>
      </w:r>
      <w:proofErr w:type="spellEnd"/>
    </w:p>
    <w:p w14:paraId="3CD960F4" w14:textId="77777777" w:rsidR="00594DF9" w:rsidRPr="00594DF9" w:rsidRDefault="00594DF9" w:rsidP="00594DF9">
      <w:pPr>
        <w:pStyle w:val="Default"/>
        <w:spacing w:before="120"/>
      </w:pPr>
      <w:r w:rsidRPr="00594DF9">
        <w:rPr>
          <w:i/>
          <w:iCs/>
        </w:rPr>
        <w:t xml:space="preserve">Note: le travail des jambes se fait </w:t>
      </w:r>
      <w:proofErr w:type="spellStart"/>
      <w:r w:rsidRPr="00594DF9">
        <w:rPr>
          <w:i/>
          <w:iCs/>
        </w:rPr>
        <w:t>en</w:t>
      </w:r>
      <w:proofErr w:type="spellEnd"/>
      <w:r w:rsidRPr="00594DF9">
        <w:rPr>
          <w:i/>
          <w:iCs/>
        </w:rPr>
        <w:t xml:space="preserve"> </w:t>
      </w:r>
      <w:proofErr w:type="spellStart"/>
      <w:r w:rsidRPr="00594DF9">
        <w:rPr>
          <w:i/>
          <w:iCs/>
        </w:rPr>
        <w:t>parallèle</w:t>
      </w:r>
      <w:proofErr w:type="spellEnd"/>
      <w:r w:rsidRPr="00594DF9">
        <w:rPr>
          <w:i/>
          <w:iCs/>
        </w:rPr>
        <w:t xml:space="preserve"> et </w:t>
      </w:r>
      <w:proofErr w:type="spellStart"/>
      <w:r w:rsidRPr="00594DF9">
        <w:rPr>
          <w:i/>
          <w:iCs/>
        </w:rPr>
        <w:t>en</w:t>
      </w:r>
      <w:proofErr w:type="spellEnd"/>
      <w:r w:rsidRPr="00594DF9">
        <w:rPr>
          <w:i/>
          <w:iCs/>
        </w:rPr>
        <w:t xml:space="preserve"> </w:t>
      </w:r>
      <w:proofErr w:type="spellStart"/>
      <w:r w:rsidRPr="00594DF9">
        <w:rPr>
          <w:i/>
          <w:iCs/>
        </w:rPr>
        <w:t>ouverture</w:t>
      </w:r>
      <w:proofErr w:type="spellEnd"/>
      <w:r w:rsidRPr="00594DF9">
        <w:rPr>
          <w:i/>
          <w:iCs/>
        </w:rPr>
        <w:t xml:space="preserve"> de la </w:t>
      </w:r>
      <w:proofErr w:type="spellStart"/>
      <w:r w:rsidRPr="00594DF9">
        <w:rPr>
          <w:i/>
          <w:iCs/>
        </w:rPr>
        <w:t>hanche</w:t>
      </w:r>
      <w:proofErr w:type="spellEnd"/>
      <w:r w:rsidRPr="00594DF9">
        <w:t>.</w:t>
      </w:r>
    </w:p>
    <w:p w14:paraId="7A694CCD" w14:textId="77777777" w:rsidR="00594DF9" w:rsidRPr="00594DF9" w:rsidRDefault="00594DF9" w:rsidP="00594DF9">
      <w:pPr>
        <w:pStyle w:val="Default"/>
        <w:numPr>
          <w:ilvl w:val="0"/>
          <w:numId w:val="8"/>
        </w:numPr>
        <w:spacing w:before="120"/>
      </w:pPr>
      <w:r w:rsidRPr="00594DF9">
        <w:t>Port de bras *(</w:t>
      </w:r>
      <w:proofErr w:type="spellStart"/>
      <w:r w:rsidRPr="00594DF9">
        <w:t>asymétrique</w:t>
      </w:r>
      <w:proofErr w:type="spellEnd"/>
      <w:r w:rsidRPr="00594DF9">
        <w:t>)</w:t>
      </w:r>
    </w:p>
    <w:p w14:paraId="34B43E59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r w:rsidRPr="00594DF9">
        <w:t xml:space="preserve">Demi-plié et *grand plié (première et </w:t>
      </w:r>
      <w:proofErr w:type="spellStart"/>
      <w:r w:rsidRPr="00594DF9">
        <w:t>deuxième</w:t>
      </w:r>
      <w:proofErr w:type="spellEnd"/>
      <w:r w:rsidRPr="00594DF9">
        <w:t xml:space="preserve"> positions) </w:t>
      </w:r>
    </w:p>
    <w:p w14:paraId="01C8A923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proofErr w:type="spellStart"/>
      <w:r w:rsidRPr="00594DF9">
        <w:t>Fente</w:t>
      </w:r>
      <w:proofErr w:type="spellEnd"/>
      <w:r w:rsidRPr="00594DF9">
        <w:t xml:space="preserve"> (</w:t>
      </w:r>
      <w:proofErr w:type="spellStart"/>
      <w:r w:rsidRPr="00594DF9">
        <w:t>devant</w:t>
      </w:r>
      <w:proofErr w:type="spellEnd"/>
      <w:r w:rsidRPr="00594DF9">
        <w:t xml:space="preserve"> et de </w:t>
      </w:r>
      <w:proofErr w:type="spellStart"/>
      <w:r w:rsidRPr="00594DF9">
        <w:t>côté</w:t>
      </w:r>
      <w:proofErr w:type="spellEnd"/>
      <w:r w:rsidRPr="00594DF9">
        <w:t>)</w:t>
      </w:r>
    </w:p>
    <w:p w14:paraId="0A0D5E2A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proofErr w:type="spellStart"/>
      <w:r w:rsidRPr="00594DF9">
        <w:t>Élevé</w:t>
      </w:r>
      <w:proofErr w:type="spellEnd"/>
      <w:r w:rsidRPr="00594DF9">
        <w:t xml:space="preserve"> sur deux </w:t>
      </w:r>
      <w:proofErr w:type="spellStart"/>
      <w:r w:rsidRPr="00594DF9">
        <w:t>pieds</w:t>
      </w:r>
      <w:proofErr w:type="spellEnd"/>
      <w:r w:rsidRPr="00594DF9">
        <w:t xml:space="preserve"> et *</w:t>
      </w:r>
      <w:proofErr w:type="spellStart"/>
      <w:r w:rsidRPr="00594DF9">
        <w:t>relevé</w:t>
      </w:r>
      <w:proofErr w:type="spellEnd"/>
      <w:r w:rsidRPr="00594DF9">
        <w:t xml:space="preserve"> sur deux </w:t>
      </w:r>
      <w:proofErr w:type="spellStart"/>
      <w:r w:rsidRPr="00594DF9">
        <w:t>pieds</w:t>
      </w:r>
      <w:proofErr w:type="spellEnd"/>
    </w:p>
    <w:p w14:paraId="3DE21873" w14:textId="59E073AB" w:rsidR="00594DF9" w:rsidRPr="00594DF9" w:rsidRDefault="00594DF9" w:rsidP="00594DF9">
      <w:pPr>
        <w:pStyle w:val="Default"/>
        <w:numPr>
          <w:ilvl w:val="0"/>
          <w:numId w:val="8"/>
        </w:numPr>
      </w:pPr>
      <w:r w:rsidRPr="00594DF9">
        <w:t xml:space="preserve">Demi-tours et tours sur deux </w:t>
      </w:r>
      <w:proofErr w:type="spellStart"/>
      <w:r w:rsidRPr="00594DF9">
        <w:t>pieds</w:t>
      </w:r>
      <w:proofErr w:type="spellEnd"/>
      <w:r w:rsidRPr="00594DF9">
        <w:t xml:space="preserve"> et *sur un pied</w:t>
      </w:r>
    </w:p>
    <w:p w14:paraId="25D0BE2C" w14:textId="12C2533F" w:rsidR="00594DF9" w:rsidRPr="00594DF9" w:rsidRDefault="00594DF9" w:rsidP="00594DF9">
      <w:pPr>
        <w:pStyle w:val="Default"/>
        <w:numPr>
          <w:ilvl w:val="0"/>
          <w:numId w:val="8"/>
        </w:numPr>
      </w:pPr>
      <w:proofErr w:type="spellStart"/>
      <w:r w:rsidRPr="00594DF9">
        <w:t>Transfert</w:t>
      </w:r>
      <w:proofErr w:type="spellEnd"/>
      <w:r w:rsidRPr="00594DF9">
        <w:t xml:space="preserve"> du </w:t>
      </w:r>
      <w:proofErr w:type="spellStart"/>
      <w:r w:rsidRPr="00594DF9">
        <w:t>poids</w:t>
      </w:r>
      <w:proofErr w:type="spellEnd"/>
      <w:r w:rsidRPr="00594DF9">
        <w:t xml:space="preserve"> sur un pied à plat *avec port de bras, avec </w:t>
      </w:r>
      <w:proofErr w:type="spellStart"/>
      <w:r w:rsidRPr="00594DF9">
        <w:t>abaissement</w:t>
      </w:r>
      <w:proofErr w:type="spellEnd"/>
      <w:r w:rsidRPr="00594DF9">
        <w:t xml:space="preserve"> et </w:t>
      </w:r>
      <w:proofErr w:type="spellStart"/>
      <w:r w:rsidRPr="00594DF9">
        <w:t>élévation</w:t>
      </w:r>
      <w:proofErr w:type="spellEnd"/>
      <w:r w:rsidR="0001661D">
        <w:t xml:space="preserve"> </w:t>
      </w:r>
      <w:r w:rsidRPr="00594DF9">
        <w:t>du corps</w:t>
      </w:r>
    </w:p>
    <w:p w14:paraId="541C76B3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r w:rsidRPr="00594DF9">
        <w:t>*Chute et roulade au sol</w:t>
      </w:r>
    </w:p>
    <w:p w14:paraId="63028D43" w14:textId="04544EFA" w:rsidR="00594DF9" w:rsidRPr="00594DF9" w:rsidRDefault="00594DF9" w:rsidP="00594DF9">
      <w:pPr>
        <w:pStyle w:val="Default"/>
        <w:numPr>
          <w:ilvl w:val="0"/>
          <w:numId w:val="8"/>
        </w:numPr>
      </w:pPr>
      <w:proofErr w:type="spellStart"/>
      <w:r w:rsidRPr="00594DF9">
        <w:t>Atterrissage</w:t>
      </w:r>
      <w:proofErr w:type="spellEnd"/>
      <w:r w:rsidRPr="00594DF9">
        <w:t xml:space="preserve"> d’un </w:t>
      </w:r>
      <w:proofErr w:type="spellStart"/>
      <w:r w:rsidRPr="00594DF9">
        <w:t>saut</w:t>
      </w:r>
      <w:proofErr w:type="spellEnd"/>
      <w:r w:rsidRPr="00594DF9">
        <w:t xml:space="preserve"> sur deux </w:t>
      </w:r>
      <w:proofErr w:type="spellStart"/>
      <w:r w:rsidRPr="00594DF9">
        <w:t>pieds</w:t>
      </w:r>
      <w:proofErr w:type="spellEnd"/>
      <w:r w:rsidRPr="00594DF9">
        <w:t xml:space="preserve">, *sur un pied avec </w:t>
      </w:r>
      <w:proofErr w:type="spellStart"/>
      <w:r w:rsidRPr="00594DF9">
        <w:t>changement</w:t>
      </w:r>
      <w:proofErr w:type="spellEnd"/>
      <w:r w:rsidRPr="00594DF9">
        <w:t xml:space="preserve"> </w:t>
      </w:r>
      <w:proofErr w:type="spellStart"/>
      <w:r w:rsidRPr="00594DF9">
        <w:t>d’orientation</w:t>
      </w:r>
      <w:proofErr w:type="spellEnd"/>
      <w:r w:rsidRPr="00594DF9">
        <w:t xml:space="preserve"> du corps </w:t>
      </w:r>
      <w:r>
        <w:br/>
      </w:r>
      <w:r w:rsidRPr="00594DF9">
        <w:t>(</w:t>
      </w:r>
      <w:proofErr w:type="spellStart"/>
      <w:r w:rsidR="0001661D" w:rsidRPr="0001661D">
        <w:t>p.ex</w:t>
      </w:r>
      <w:proofErr w:type="spellEnd"/>
      <w:r w:rsidR="0001661D" w:rsidRPr="0001661D">
        <w:t>., quart de tour à droite</w:t>
      </w:r>
      <w:r w:rsidRPr="00594DF9">
        <w:t xml:space="preserve"> à </w:t>
      </w:r>
      <w:proofErr w:type="spellStart"/>
      <w:r w:rsidRPr="00594DF9">
        <w:t>chaque</w:t>
      </w:r>
      <w:proofErr w:type="spellEnd"/>
      <w:r w:rsidRPr="00594DF9">
        <w:t xml:space="preserve"> </w:t>
      </w:r>
      <w:proofErr w:type="spellStart"/>
      <w:r w:rsidRPr="00594DF9">
        <w:t>saut</w:t>
      </w:r>
      <w:proofErr w:type="spellEnd"/>
      <w:r w:rsidRPr="00594DF9">
        <w:t xml:space="preserve">) </w:t>
      </w:r>
    </w:p>
    <w:p w14:paraId="73F2342E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proofErr w:type="spellStart"/>
      <w:r w:rsidRPr="00594DF9">
        <w:t>Penché</w:t>
      </w:r>
      <w:proofErr w:type="spellEnd"/>
      <w:r w:rsidRPr="00594DF9">
        <w:t xml:space="preserve"> et </w:t>
      </w:r>
      <w:proofErr w:type="spellStart"/>
      <w:r w:rsidRPr="00594DF9">
        <w:t>cambré</w:t>
      </w:r>
      <w:proofErr w:type="spellEnd"/>
    </w:p>
    <w:p w14:paraId="2DC8B7AE" w14:textId="2E3721E2" w:rsidR="00594DF9" w:rsidRPr="00594DF9" w:rsidRDefault="00594DF9" w:rsidP="00594DF9">
      <w:pPr>
        <w:pStyle w:val="Default"/>
        <w:numPr>
          <w:ilvl w:val="0"/>
          <w:numId w:val="8"/>
        </w:numPr>
      </w:pPr>
      <w:r w:rsidRPr="00594DF9">
        <w:t xml:space="preserve">*Contraction, </w:t>
      </w:r>
      <w:r w:rsidRPr="00594DF9">
        <w:rPr>
          <w:i/>
          <w:iCs/>
        </w:rPr>
        <w:t>drop</w:t>
      </w:r>
      <w:r w:rsidRPr="00594DF9">
        <w:t xml:space="preserve">, </w:t>
      </w:r>
      <w:proofErr w:type="spellStart"/>
      <w:r w:rsidRPr="00594DF9">
        <w:t>rebond</w:t>
      </w:r>
      <w:proofErr w:type="spellEnd"/>
      <w:r w:rsidRPr="00594DF9">
        <w:t xml:space="preserve">, </w:t>
      </w:r>
      <w:r w:rsidRPr="00594DF9">
        <w:rPr>
          <w:i/>
          <w:iCs/>
        </w:rPr>
        <w:t>High-lift, swing</w:t>
      </w:r>
      <w:r w:rsidRPr="00594DF9">
        <w:t>; -</w:t>
      </w:r>
      <w:proofErr w:type="spellStart"/>
      <w:r w:rsidR="0001661D">
        <w:t>p</w:t>
      </w:r>
      <w:r w:rsidRPr="00594DF9">
        <w:t>réalable</w:t>
      </w:r>
      <w:proofErr w:type="spellEnd"/>
      <w:r w:rsidR="0001661D">
        <w:t xml:space="preserve"> </w:t>
      </w:r>
      <w:r w:rsidRPr="00594DF9">
        <w:t xml:space="preserve">: </w:t>
      </w:r>
      <w:proofErr w:type="spellStart"/>
      <w:r w:rsidRPr="00594DF9">
        <w:t>déroulement</w:t>
      </w:r>
      <w:proofErr w:type="spellEnd"/>
      <w:r w:rsidRPr="00594DF9">
        <w:t xml:space="preserve">, </w:t>
      </w:r>
      <w:proofErr w:type="spellStart"/>
      <w:r w:rsidRPr="00594DF9">
        <w:t>enroulement</w:t>
      </w:r>
      <w:proofErr w:type="spellEnd"/>
      <w:r w:rsidRPr="00594DF9">
        <w:t xml:space="preserve"> du corps</w:t>
      </w:r>
    </w:p>
    <w:p w14:paraId="083B6881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r w:rsidRPr="00594DF9">
        <w:t xml:space="preserve">Extension et flexion des </w:t>
      </w:r>
      <w:proofErr w:type="spellStart"/>
      <w:r w:rsidRPr="00594DF9">
        <w:t>pieds</w:t>
      </w:r>
      <w:proofErr w:type="spellEnd"/>
    </w:p>
    <w:p w14:paraId="6A24CB9E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proofErr w:type="spellStart"/>
      <w:r w:rsidRPr="00594DF9">
        <w:t>Rond</w:t>
      </w:r>
      <w:proofErr w:type="spellEnd"/>
      <w:r w:rsidRPr="00594DF9">
        <w:t xml:space="preserve"> de jambe à </w:t>
      </w:r>
      <w:proofErr w:type="spellStart"/>
      <w:r w:rsidRPr="00594DF9">
        <w:t>terre</w:t>
      </w:r>
      <w:proofErr w:type="spellEnd"/>
    </w:p>
    <w:p w14:paraId="20A4536D" w14:textId="77777777" w:rsidR="00594DF9" w:rsidRPr="00594DF9" w:rsidRDefault="00594DF9" w:rsidP="00594DF9">
      <w:pPr>
        <w:pStyle w:val="Default"/>
        <w:numPr>
          <w:ilvl w:val="0"/>
          <w:numId w:val="8"/>
        </w:numPr>
      </w:pPr>
      <w:r w:rsidRPr="00594DF9">
        <w:t xml:space="preserve">Battement tendu, battement </w:t>
      </w:r>
      <w:proofErr w:type="spellStart"/>
      <w:r w:rsidRPr="00594DF9">
        <w:t>jeté</w:t>
      </w:r>
      <w:proofErr w:type="spellEnd"/>
      <w:r w:rsidRPr="00594DF9">
        <w:t xml:space="preserve"> (petit </w:t>
      </w:r>
      <w:proofErr w:type="spellStart"/>
      <w:r w:rsidRPr="00594DF9">
        <w:t>jeté</w:t>
      </w:r>
      <w:proofErr w:type="spellEnd"/>
      <w:r w:rsidRPr="00594DF9">
        <w:t xml:space="preserve">), dégagé, </w:t>
      </w:r>
      <w:proofErr w:type="spellStart"/>
      <w:r w:rsidRPr="00594DF9">
        <w:t>retiré</w:t>
      </w:r>
      <w:proofErr w:type="spellEnd"/>
      <w:r w:rsidRPr="00594DF9">
        <w:t xml:space="preserve">, </w:t>
      </w:r>
      <w:proofErr w:type="spellStart"/>
      <w:r w:rsidRPr="00594DF9">
        <w:t>développé</w:t>
      </w:r>
      <w:proofErr w:type="spellEnd"/>
      <w:r w:rsidRPr="00594DF9">
        <w:t xml:space="preserve">, </w:t>
      </w:r>
      <w:proofErr w:type="spellStart"/>
      <w:r w:rsidRPr="00594DF9">
        <w:t>enveloppé</w:t>
      </w:r>
      <w:proofErr w:type="spellEnd"/>
      <w:r w:rsidRPr="00594DF9">
        <w:t>, attitude (</w:t>
      </w:r>
      <w:proofErr w:type="spellStart"/>
      <w:r w:rsidRPr="00594DF9">
        <w:t>devant</w:t>
      </w:r>
      <w:proofErr w:type="spellEnd"/>
      <w:r w:rsidRPr="00594DF9">
        <w:t xml:space="preserve">, à la </w:t>
      </w:r>
      <w:proofErr w:type="spellStart"/>
      <w:r w:rsidRPr="00594DF9">
        <w:t>seconde</w:t>
      </w:r>
      <w:proofErr w:type="spellEnd"/>
      <w:r w:rsidRPr="00594DF9">
        <w:t>)</w:t>
      </w:r>
    </w:p>
    <w:p w14:paraId="15A2E8A1" w14:textId="5B214D12" w:rsidR="00013FF0" w:rsidRPr="00594DF9" w:rsidRDefault="00594DF9" w:rsidP="00594DF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 w:rsidRPr="00594DF9">
        <w:rPr>
          <w:rFonts w:ascii="Verdana" w:hAnsi="Verdana"/>
        </w:rPr>
        <w:t xml:space="preserve">*Grand battement avec </w:t>
      </w:r>
      <w:r w:rsidRPr="00594DF9">
        <w:rPr>
          <w:rFonts w:ascii="Verdana" w:hAnsi="Verdana"/>
          <w:i/>
          <w:iCs/>
        </w:rPr>
        <w:t>tilt</w:t>
      </w:r>
    </w:p>
    <w:p w14:paraId="334EFA45" w14:textId="77777777" w:rsidR="00956E6F" w:rsidRDefault="00956E6F">
      <w:pP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br w:type="page"/>
      </w:r>
    </w:p>
    <w:p w14:paraId="4C6D3DDD" w14:textId="60302D84" w:rsidR="00013FF0" w:rsidRPr="00594DF9" w:rsidRDefault="00000000" w:rsidP="00594DF9">
      <w:pP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Pas de danse</w:t>
      </w:r>
    </w:p>
    <w:p w14:paraId="1FE4258F" w14:textId="77777777" w:rsidR="00594DF9" w:rsidRPr="00594DF9" w:rsidRDefault="00594DF9" w:rsidP="00594DF9">
      <w:pPr>
        <w:pStyle w:val="Default"/>
        <w:numPr>
          <w:ilvl w:val="0"/>
          <w:numId w:val="9"/>
        </w:numPr>
        <w:spacing w:before="120"/>
        <w:ind w:left="714" w:hanging="357"/>
      </w:pPr>
      <w:r w:rsidRPr="00594DF9">
        <w:t xml:space="preserve">Chassé, temps </w:t>
      </w:r>
      <w:proofErr w:type="spellStart"/>
      <w:r w:rsidRPr="00594DF9">
        <w:t>lié</w:t>
      </w:r>
      <w:proofErr w:type="spellEnd"/>
      <w:r w:rsidRPr="00594DF9">
        <w:t xml:space="preserve">, </w:t>
      </w:r>
      <w:proofErr w:type="spellStart"/>
      <w:r w:rsidRPr="00594DF9">
        <w:t>enveloppé</w:t>
      </w:r>
      <w:proofErr w:type="spellEnd"/>
      <w:r w:rsidRPr="00594DF9">
        <w:t xml:space="preserve">, </w:t>
      </w:r>
      <w:proofErr w:type="spellStart"/>
      <w:r w:rsidRPr="00594DF9">
        <w:t>détourné</w:t>
      </w:r>
      <w:proofErr w:type="spellEnd"/>
      <w:r w:rsidRPr="00594DF9">
        <w:t>, *piqué</w:t>
      </w:r>
    </w:p>
    <w:p w14:paraId="4DE24253" w14:textId="519CE7D9" w:rsidR="00594DF9" w:rsidRPr="00594DF9" w:rsidRDefault="00594DF9" w:rsidP="00594DF9">
      <w:pPr>
        <w:pStyle w:val="Default"/>
        <w:numPr>
          <w:ilvl w:val="0"/>
          <w:numId w:val="9"/>
        </w:numPr>
      </w:pPr>
      <w:r w:rsidRPr="00594DF9">
        <w:t xml:space="preserve">Triplet, </w:t>
      </w:r>
      <w:proofErr w:type="spellStart"/>
      <w:r w:rsidRPr="00594DF9">
        <w:t>balancé</w:t>
      </w:r>
      <w:proofErr w:type="spellEnd"/>
      <w:r w:rsidRPr="00594DF9">
        <w:t xml:space="preserve">, </w:t>
      </w:r>
      <w:proofErr w:type="spellStart"/>
      <w:r w:rsidRPr="00594DF9">
        <w:t>marche</w:t>
      </w:r>
      <w:proofErr w:type="spellEnd"/>
      <w:r w:rsidRPr="00594DF9">
        <w:t xml:space="preserve">, </w:t>
      </w:r>
      <w:proofErr w:type="spellStart"/>
      <w:r w:rsidRPr="00594DF9">
        <w:t>saut</w:t>
      </w:r>
      <w:proofErr w:type="spellEnd"/>
      <w:r w:rsidRPr="00594DF9">
        <w:t xml:space="preserve">, galop, course, </w:t>
      </w:r>
      <w:proofErr w:type="spellStart"/>
      <w:r w:rsidRPr="00594DF9">
        <w:t>jeté</w:t>
      </w:r>
      <w:proofErr w:type="spellEnd"/>
      <w:r w:rsidRPr="00594DF9">
        <w:t xml:space="preserve"> (à </w:t>
      </w:r>
      <w:proofErr w:type="spellStart"/>
      <w:r w:rsidRPr="00594DF9">
        <w:t>différentes</w:t>
      </w:r>
      <w:proofErr w:type="spellEnd"/>
      <w:r w:rsidRPr="00594DF9">
        <w:t xml:space="preserve"> </w:t>
      </w:r>
      <w:proofErr w:type="spellStart"/>
      <w:r w:rsidRPr="00594DF9">
        <w:t>vitesses</w:t>
      </w:r>
      <w:proofErr w:type="spellEnd"/>
      <w:r w:rsidRPr="00594DF9">
        <w:t xml:space="preserve">) </w:t>
      </w:r>
      <w:r w:rsidR="007738BB">
        <w:br/>
      </w:r>
      <w:r w:rsidRPr="00594DF9">
        <w:t xml:space="preserve">*pas de </w:t>
      </w:r>
      <w:proofErr w:type="spellStart"/>
      <w:r w:rsidRPr="00594DF9">
        <w:t>bourré</w:t>
      </w:r>
      <w:proofErr w:type="spellEnd"/>
      <w:r w:rsidRPr="00594DF9">
        <w:t xml:space="preserve">, pas de valse, temps </w:t>
      </w:r>
      <w:proofErr w:type="spellStart"/>
      <w:r w:rsidRPr="00594DF9">
        <w:t>levé</w:t>
      </w:r>
      <w:proofErr w:type="spellEnd"/>
      <w:r w:rsidRPr="00594DF9">
        <w:t xml:space="preserve"> </w:t>
      </w:r>
      <w:proofErr w:type="spellStart"/>
      <w:r w:rsidRPr="00594DF9">
        <w:t>assemblé</w:t>
      </w:r>
      <w:proofErr w:type="spellEnd"/>
    </w:p>
    <w:p w14:paraId="70D70D82" w14:textId="7C175599" w:rsidR="00594DF9" w:rsidRPr="00594DF9" w:rsidRDefault="00594DF9" w:rsidP="00594DF9">
      <w:pPr>
        <w:pStyle w:val="Default"/>
        <w:numPr>
          <w:ilvl w:val="0"/>
          <w:numId w:val="9"/>
        </w:numPr>
      </w:pPr>
      <w:r w:rsidRPr="00594DF9">
        <w:t xml:space="preserve">Pivot, tour, </w:t>
      </w:r>
      <w:proofErr w:type="spellStart"/>
      <w:r w:rsidRPr="00594DF9">
        <w:t>chaîné</w:t>
      </w:r>
      <w:proofErr w:type="spellEnd"/>
      <w:r w:rsidRPr="00594DF9">
        <w:t>, *pirouette jazz (</w:t>
      </w:r>
      <w:proofErr w:type="spellStart"/>
      <w:r w:rsidRPr="00594DF9">
        <w:t>en</w:t>
      </w:r>
      <w:proofErr w:type="spellEnd"/>
      <w:r w:rsidRPr="00594DF9">
        <w:t xml:space="preserve"> plié)</w:t>
      </w:r>
    </w:p>
    <w:p w14:paraId="5F56042E" w14:textId="77777777" w:rsidR="007738BB" w:rsidRPr="007738BB" w:rsidRDefault="007738BB" w:rsidP="00956E6F">
      <w:pPr>
        <w:pStyle w:val="Default"/>
        <w:spacing w:before="120"/>
        <w:rPr>
          <w:b/>
          <w:bCs/>
        </w:rPr>
      </w:pPr>
      <w:r w:rsidRPr="007738BB">
        <w:rPr>
          <w:b/>
          <w:bCs/>
        </w:rPr>
        <w:t xml:space="preserve">Aspect </w:t>
      </w:r>
      <w:proofErr w:type="spellStart"/>
      <w:r w:rsidRPr="007738BB">
        <w:rPr>
          <w:b/>
          <w:bCs/>
        </w:rPr>
        <w:t>d’exécution</w:t>
      </w:r>
      <w:proofErr w:type="spellEnd"/>
      <w:r w:rsidRPr="007738BB">
        <w:rPr>
          <w:b/>
          <w:bCs/>
        </w:rPr>
        <w:t xml:space="preserve"> technique</w:t>
      </w:r>
    </w:p>
    <w:p w14:paraId="01EB3387" w14:textId="4FDAA0B6" w:rsidR="007738BB" w:rsidRPr="007738BB" w:rsidRDefault="007738BB" w:rsidP="007738BB">
      <w:pPr>
        <w:pStyle w:val="Default"/>
        <w:numPr>
          <w:ilvl w:val="0"/>
          <w:numId w:val="10"/>
        </w:numPr>
        <w:spacing w:before="120"/>
        <w:ind w:left="714" w:hanging="357"/>
      </w:pPr>
      <w:proofErr w:type="spellStart"/>
      <w:r w:rsidRPr="007738BB">
        <w:t>Centrage</w:t>
      </w:r>
      <w:proofErr w:type="spellEnd"/>
      <w:r>
        <w:t xml:space="preserve"> </w:t>
      </w:r>
      <w:r w:rsidRPr="007738BB">
        <w:t xml:space="preserve">: </w:t>
      </w:r>
      <w:proofErr w:type="spellStart"/>
      <w:r w:rsidRPr="007738BB">
        <w:t>maintien</w:t>
      </w:r>
      <w:proofErr w:type="spellEnd"/>
      <w:r w:rsidRPr="007738BB">
        <w:t xml:space="preserve"> des muscles </w:t>
      </w:r>
      <w:proofErr w:type="spellStart"/>
      <w:r w:rsidRPr="007738BB">
        <w:t>abdominaux</w:t>
      </w:r>
      <w:proofErr w:type="spellEnd"/>
      <w:r w:rsidRPr="007738BB">
        <w:t xml:space="preserve"> et </w:t>
      </w:r>
      <w:proofErr w:type="spellStart"/>
      <w:r w:rsidRPr="007738BB">
        <w:t>dorsaux</w:t>
      </w:r>
      <w:proofErr w:type="spellEnd"/>
      <w:r w:rsidRPr="007738BB">
        <w:t xml:space="preserve"> dans </w:t>
      </w:r>
      <w:proofErr w:type="spellStart"/>
      <w:r w:rsidRPr="007738BB">
        <w:t>l’alignement</w:t>
      </w:r>
      <w:proofErr w:type="spellEnd"/>
      <w:r w:rsidRPr="007738BB">
        <w:t xml:space="preserve"> </w:t>
      </w:r>
      <w:proofErr w:type="spellStart"/>
      <w:r w:rsidRPr="007738BB">
        <w:t>dynamique</w:t>
      </w:r>
      <w:proofErr w:type="spellEnd"/>
      <w:r w:rsidRPr="007738BB">
        <w:t xml:space="preserve"> du corps</w:t>
      </w:r>
    </w:p>
    <w:p w14:paraId="37247B37" w14:textId="0B773F69" w:rsidR="007738BB" w:rsidRPr="007738BB" w:rsidRDefault="007738BB" w:rsidP="007738BB">
      <w:pPr>
        <w:pStyle w:val="Default"/>
        <w:numPr>
          <w:ilvl w:val="0"/>
          <w:numId w:val="10"/>
        </w:numPr>
      </w:pPr>
      <w:r w:rsidRPr="007738BB">
        <w:t>*</w:t>
      </w:r>
      <w:proofErr w:type="spellStart"/>
      <w:r w:rsidRPr="007738BB">
        <w:t>Stabilité</w:t>
      </w:r>
      <w:proofErr w:type="spellEnd"/>
      <w:r>
        <w:t xml:space="preserve"> </w:t>
      </w:r>
      <w:r w:rsidRPr="007738BB">
        <w:t xml:space="preserve">: </w:t>
      </w:r>
      <w:proofErr w:type="spellStart"/>
      <w:r w:rsidRPr="007738BB">
        <w:t>constance</w:t>
      </w:r>
      <w:proofErr w:type="spellEnd"/>
      <w:r w:rsidRPr="007738BB">
        <w:t xml:space="preserve"> de </w:t>
      </w:r>
      <w:proofErr w:type="spellStart"/>
      <w:r w:rsidRPr="007738BB">
        <w:t>l’effort</w:t>
      </w:r>
      <w:proofErr w:type="spellEnd"/>
      <w:r w:rsidRPr="007738BB">
        <w:t xml:space="preserve"> des muscles </w:t>
      </w:r>
      <w:proofErr w:type="spellStart"/>
      <w:r w:rsidRPr="007738BB">
        <w:t>en</w:t>
      </w:r>
      <w:proofErr w:type="spellEnd"/>
      <w:r w:rsidRPr="007738BB">
        <w:t xml:space="preserve"> action pour </w:t>
      </w:r>
      <w:proofErr w:type="spellStart"/>
      <w:r w:rsidRPr="007738BB">
        <w:t>garder</w:t>
      </w:r>
      <w:proofErr w:type="spellEnd"/>
      <w:r w:rsidRPr="007738BB">
        <w:t xml:space="preserve"> </w:t>
      </w:r>
      <w:proofErr w:type="spellStart"/>
      <w:r w:rsidRPr="007738BB">
        <w:t>l’équilibre</w:t>
      </w:r>
      <w:proofErr w:type="spellEnd"/>
      <w:r w:rsidRPr="007738BB">
        <w:t xml:space="preserve"> </w:t>
      </w:r>
      <w:proofErr w:type="spellStart"/>
      <w:r w:rsidRPr="007738BB">
        <w:t>ou</w:t>
      </w:r>
      <w:proofErr w:type="spellEnd"/>
      <w:r w:rsidRPr="007738BB">
        <w:t xml:space="preserve"> le </w:t>
      </w:r>
      <w:proofErr w:type="spellStart"/>
      <w:r w:rsidRPr="007738BB">
        <w:t>contrôle</w:t>
      </w:r>
      <w:proofErr w:type="spellEnd"/>
      <w:r w:rsidRPr="007738BB">
        <w:t xml:space="preserve"> </w:t>
      </w:r>
      <w:r>
        <w:br/>
      </w:r>
      <w:proofErr w:type="spellStart"/>
      <w:r w:rsidRPr="007738BB">
        <w:t>d’une</w:t>
      </w:r>
      <w:proofErr w:type="spellEnd"/>
      <w:r w:rsidRPr="007738BB">
        <w:t xml:space="preserve"> </w:t>
      </w:r>
      <w:proofErr w:type="spellStart"/>
      <w:r w:rsidRPr="007738BB">
        <w:t>forme</w:t>
      </w:r>
      <w:proofErr w:type="spellEnd"/>
    </w:p>
    <w:p w14:paraId="0D97B72A" w14:textId="67771390" w:rsidR="007738BB" w:rsidRPr="007738BB" w:rsidRDefault="007738BB" w:rsidP="007738BB">
      <w:pPr>
        <w:pStyle w:val="Default"/>
        <w:numPr>
          <w:ilvl w:val="0"/>
          <w:numId w:val="10"/>
        </w:numPr>
      </w:pPr>
      <w:r w:rsidRPr="007738BB">
        <w:t>Coordination</w:t>
      </w:r>
      <w:r>
        <w:t xml:space="preserve"> </w:t>
      </w:r>
      <w:r w:rsidRPr="007738BB">
        <w:t xml:space="preserve">: </w:t>
      </w:r>
      <w:proofErr w:type="spellStart"/>
      <w:r w:rsidRPr="007738BB">
        <w:t>latéralité</w:t>
      </w:r>
      <w:proofErr w:type="spellEnd"/>
      <w:r w:rsidRPr="007738BB">
        <w:t xml:space="preserve"> </w:t>
      </w:r>
      <w:proofErr w:type="spellStart"/>
      <w:r w:rsidRPr="007738BB">
        <w:t>spatio-temporelle</w:t>
      </w:r>
      <w:proofErr w:type="spellEnd"/>
    </w:p>
    <w:p w14:paraId="105A89FF" w14:textId="6889C704" w:rsidR="007738BB" w:rsidRPr="007738BB" w:rsidRDefault="007738BB" w:rsidP="007738BB">
      <w:pPr>
        <w:pStyle w:val="Default"/>
        <w:numPr>
          <w:ilvl w:val="0"/>
          <w:numId w:val="10"/>
        </w:numPr>
      </w:pPr>
      <w:proofErr w:type="spellStart"/>
      <w:r w:rsidRPr="007738BB">
        <w:t>Souplesse</w:t>
      </w:r>
      <w:proofErr w:type="spellEnd"/>
      <w:r>
        <w:t xml:space="preserve"> </w:t>
      </w:r>
      <w:r w:rsidRPr="007738BB">
        <w:t>:</w:t>
      </w:r>
      <w:r>
        <w:t xml:space="preserve"> </w:t>
      </w:r>
      <w:r w:rsidRPr="007738BB">
        <w:t xml:space="preserve">détente </w:t>
      </w:r>
      <w:proofErr w:type="spellStart"/>
      <w:r w:rsidRPr="007738BB">
        <w:t>musculaire</w:t>
      </w:r>
      <w:proofErr w:type="spellEnd"/>
      <w:r w:rsidRPr="007738BB">
        <w:t xml:space="preserve"> et la </w:t>
      </w:r>
      <w:proofErr w:type="spellStart"/>
      <w:r w:rsidRPr="007738BB">
        <w:t>résistance</w:t>
      </w:r>
      <w:proofErr w:type="spellEnd"/>
    </w:p>
    <w:p w14:paraId="7C6CB6E7" w14:textId="7642B79C" w:rsidR="007738BB" w:rsidRPr="007738BB" w:rsidRDefault="007738BB" w:rsidP="007738BB">
      <w:pPr>
        <w:pStyle w:val="Default"/>
        <w:numPr>
          <w:ilvl w:val="0"/>
          <w:numId w:val="10"/>
        </w:numPr>
      </w:pPr>
      <w:r w:rsidRPr="007738BB">
        <w:t>Force</w:t>
      </w:r>
      <w:r>
        <w:t xml:space="preserve"> </w:t>
      </w:r>
      <w:r w:rsidRPr="007738BB">
        <w:t xml:space="preserve">: travail avec </w:t>
      </w:r>
      <w:proofErr w:type="spellStart"/>
      <w:r w:rsidRPr="007738BB">
        <w:t>résistance</w:t>
      </w:r>
      <w:proofErr w:type="spellEnd"/>
    </w:p>
    <w:p w14:paraId="71B1AFC1" w14:textId="246949D8" w:rsidR="007738BB" w:rsidRPr="007738BB" w:rsidRDefault="007738BB" w:rsidP="007738BB">
      <w:pPr>
        <w:pStyle w:val="Default"/>
        <w:numPr>
          <w:ilvl w:val="0"/>
          <w:numId w:val="10"/>
        </w:numPr>
      </w:pPr>
      <w:proofErr w:type="spellStart"/>
      <w:r w:rsidRPr="007738BB">
        <w:t>Clarté</w:t>
      </w:r>
      <w:proofErr w:type="spellEnd"/>
      <w:r>
        <w:t xml:space="preserve"> </w:t>
      </w:r>
      <w:r w:rsidRPr="007738BB">
        <w:t xml:space="preserve">: </w:t>
      </w:r>
      <w:proofErr w:type="spellStart"/>
      <w:r w:rsidRPr="007738BB">
        <w:t>précision</w:t>
      </w:r>
      <w:proofErr w:type="spellEnd"/>
      <w:r w:rsidRPr="007738BB">
        <w:t xml:space="preserve"> de la </w:t>
      </w:r>
      <w:proofErr w:type="spellStart"/>
      <w:r w:rsidRPr="007738BB">
        <w:t>forme</w:t>
      </w:r>
      <w:proofErr w:type="spellEnd"/>
      <w:r w:rsidRPr="007738BB">
        <w:t xml:space="preserve"> et de la </w:t>
      </w:r>
      <w:proofErr w:type="spellStart"/>
      <w:r w:rsidRPr="007738BB">
        <w:t>ligne</w:t>
      </w:r>
      <w:proofErr w:type="spellEnd"/>
      <w:r w:rsidRPr="007738BB">
        <w:t xml:space="preserve"> du </w:t>
      </w:r>
      <w:proofErr w:type="spellStart"/>
      <w:r w:rsidRPr="007738BB">
        <w:t>mouvement</w:t>
      </w:r>
      <w:proofErr w:type="spellEnd"/>
    </w:p>
    <w:p w14:paraId="48B07846" w14:textId="788ADB32" w:rsidR="007738BB" w:rsidRDefault="007738BB" w:rsidP="007738BB">
      <w:pPr>
        <w:pStyle w:val="Default"/>
        <w:numPr>
          <w:ilvl w:val="0"/>
          <w:numId w:val="10"/>
        </w:numPr>
      </w:pPr>
      <w:proofErr w:type="spellStart"/>
      <w:r w:rsidRPr="007738BB">
        <w:t>Rythme</w:t>
      </w:r>
      <w:proofErr w:type="spellEnd"/>
      <w:r>
        <w:t xml:space="preserve"> </w:t>
      </w:r>
      <w:r w:rsidRPr="007738BB">
        <w:t xml:space="preserve">: </w:t>
      </w:r>
      <w:proofErr w:type="spellStart"/>
      <w:r w:rsidRPr="007738BB">
        <w:t>repérage</w:t>
      </w:r>
      <w:proofErr w:type="spellEnd"/>
      <w:r w:rsidRPr="007738BB">
        <w:t xml:space="preserve"> des pulsations, des temps et des </w:t>
      </w:r>
      <w:proofErr w:type="spellStart"/>
      <w:r w:rsidRPr="007738BB">
        <w:t>mesures</w:t>
      </w:r>
      <w:proofErr w:type="spellEnd"/>
    </w:p>
    <w:p w14:paraId="3502E455" w14:textId="77777777" w:rsidR="007738BB" w:rsidRPr="007738BB" w:rsidRDefault="007738BB" w:rsidP="00956E6F">
      <w:pPr>
        <w:pStyle w:val="Default"/>
        <w:spacing w:before="120"/>
        <w:rPr>
          <w:b/>
          <w:bCs/>
        </w:rPr>
      </w:pPr>
      <w:r w:rsidRPr="007738BB">
        <w:rPr>
          <w:b/>
          <w:bCs/>
        </w:rPr>
        <w:t xml:space="preserve">Technique </w:t>
      </w:r>
      <w:proofErr w:type="spellStart"/>
      <w:r w:rsidRPr="007738BB">
        <w:rPr>
          <w:b/>
          <w:bCs/>
        </w:rPr>
        <w:t>d’interprétation</w:t>
      </w:r>
      <w:proofErr w:type="spellEnd"/>
    </w:p>
    <w:p w14:paraId="4AFE4E9F" w14:textId="42830A3B" w:rsidR="007738BB" w:rsidRPr="007738BB" w:rsidRDefault="007738BB" w:rsidP="007738BB">
      <w:pPr>
        <w:pStyle w:val="Default"/>
        <w:numPr>
          <w:ilvl w:val="0"/>
          <w:numId w:val="11"/>
        </w:numPr>
        <w:spacing w:before="120"/>
        <w:ind w:left="714" w:hanging="357"/>
      </w:pPr>
      <w:proofErr w:type="spellStart"/>
      <w:r w:rsidRPr="007738BB">
        <w:t>Focalisation</w:t>
      </w:r>
      <w:proofErr w:type="spellEnd"/>
      <w:r w:rsidRPr="007738BB">
        <w:t xml:space="preserve"> (*vision </w:t>
      </w:r>
      <w:proofErr w:type="spellStart"/>
      <w:r w:rsidRPr="007738BB">
        <w:t>périphérique</w:t>
      </w:r>
      <w:proofErr w:type="spellEnd"/>
      <w:r w:rsidRPr="007738BB">
        <w:t xml:space="preserve">); </w:t>
      </w:r>
      <w:r w:rsidR="0001661D">
        <w:t>-</w:t>
      </w:r>
      <w:proofErr w:type="spellStart"/>
      <w:r w:rsidRPr="007738BB">
        <w:t>préalable</w:t>
      </w:r>
      <w:proofErr w:type="spellEnd"/>
      <w:r w:rsidR="0001661D">
        <w:t xml:space="preserve"> </w:t>
      </w:r>
      <w:r w:rsidRPr="007738BB">
        <w:t xml:space="preserve">: </w:t>
      </w:r>
      <w:proofErr w:type="spellStart"/>
      <w:r w:rsidRPr="007738BB">
        <w:t>centrage</w:t>
      </w:r>
      <w:proofErr w:type="spellEnd"/>
      <w:r w:rsidRPr="007738BB">
        <w:t xml:space="preserve"> et observation, </w:t>
      </w:r>
      <w:proofErr w:type="spellStart"/>
      <w:r w:rsidRPr="007738BB">
        <w:t>repère</w:t>
      </w:r>
      <w:proofErr w:type="spellEnd"/>
      <w:r w:rsidRPr="007738BB">
        <w:t xml:space="preserve"> </w:t>
      </w:r>
      <w:proofErr w:type="spellStart"/>
      <w:r w:rsidRPr="007738BB">
        <w:t>visuel</w:t>
      </w:r>
      <w:proofErr w:type="spellEnd"/>
      <w:r w:rsidRPr="007738BB">
        <w:t xml:space="preserve"> </w:t>
      </w:r>
      <w:r>
        <w:br/>
      </w:r>
      <w:r w:rsidRPr="007738BB">
        <w:t>et direction du regard</w:t>
      </w:r>
    </w:p>
    <w:p w14:paraId="191AF704" w14:textId="77777777" w:rsidR="007738BB" w:rsidRPr="007738BB" w:rsidRDefault="007738BB" w:rsidP="007738BB">
      <w:pPr>
        <w:pStyle w:val="Default"/>
        <w:numPr>
          <w:ilvl w:val="0"/>
          <w:numId w:val="11"/>
        </w:numPr>
      </w:pPr>
      <w:proofErr w:type="spellStart"/>
      <w:r w:rsidRPr="007738BB">
        <w:t>Mémorisation</w:t>
      </w:r>
      <w:proofErr w:type="spellEnd"/>
      <w:r w:rsidRPr="007738BB">
        <w:t xml:space="preserve"> des </w:t>
      </w:r>
      <w:proofErr w:type="spellStart"/>
      <w:r w:rsidRPr="007738BB">
        <w:t>mouvements</w:t>
      </w:r>
      <w:proofErr w:type="spellEnd"/>
      <w:r w:rsidRPr="007738BB">
        <w:t xml:space="preserve"> (</w:t>
      </w:r>
      <w:proofErr w:type="spellStart"/>
      <w:r w:rsidRPr="007738BB">
        <w:t>intégration</w:t>
      </w:r>
      <w:proofErr w:type="spellEnd"/>
      <w:r w:rsidRPr="007738BB">
        <w:t>)</w:t>
      </w:r>
    </w:p>
    <w:p w14:paraId="3A831258" w14:textId="452FD08B" w:rsidR="007738BB" w:rsidRPr="007738BB" w:rsidRDefault="007738BB" w:rsidP="007738BB">
      <w:pPr>
        <w:pStyle w:val="Default"/>
        <w:numPr>
          <w:ilvl w:val="0"/>
          <w:numId w:val="11"/>
        </w:numPr>
      </w:pPr>
      <w:proofErr w:type="spellStart"/>
      <w:r w:rsidRPr="007738BB">
        <w:t>Musicalité</w:t>
      </w:r>
      <w:proofErr w:type="spellEnd"/>
      <w:r>
        <w:t xml:space="preserve"> </w:t>
      </w:r>
      <w:r w:rsidRPr="007738BB">
        <w:t>: nuances musicales</w:t>
      </w:r>
    </w:p>
    <w:p w14:paraId="51639528" w14:textId="77777777" w:rsidR="007738BB" w:rsidRPr="007738BB" w:rsidRDefault="007738BB" w:rsidP="007738BB">
      <w:pPr>
        <w:pStyle w:val="Default"/>
        <w:numPr>
          <w:ilvl w:val="0"/>
          <w:numId w:val="11"/>
        </w:numPr>
      </w:pPr>
      <w:proofErr w:type="spellStart"/>
      <w:r w:rsidRPr="007738BB">
        <w:t>Écoute</w:t>
      </w:r>
      <w:proofErr w:type="spellEnd"/>
      <w:r w:rsidRPr="007738BB">
        <w:t xml:space="preserve"> de </w:t>
      </w:r>
      <w:proofErr w:type="spellStart"/>
      <w:r w:rsidRPr="007738BB">
        <w:t>l’autre</w:t>
      </w:r>
      <w:proofErr w:type="spellEnd"/>
    </w:p>
    <w:p w14:paraId="04D615C4" w14:textId="745DFB8A" w:rsidR="00013FF0" w:rsidRPr="007738BB" w:rsidRDefault="007738BB" w:rsidP="007738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 w:rsidRPr="007738BB">
        <w:rPr>
          <w:rFonts w:ascii="Verdana" w:hAnsi="Verdana"/>
        </w:rPr>
        <w:t xml:space="preserve">*Expression </w:t>
      </w:r>
      <w:proofErr w:type="spellStart"/>
      <w:r w:rsidRPr="007738BB">
        <w:rPr>
          <w:rFonts w:ascii="Verdana" w:hAnsi="Verdana"/>
        </w:rPr>
        <w:t>faciale</w:t>
      </w:r>
      <w:proofErr w:type="spellEnd"/>
      <w:r w:rsidRPr="007738BB">
        <w:rPr>
          <w:rFonts w:ascii="Verdana" w:hAnsi="Verdana"/>
        </w:rPr>
        <w:t xml:space="preserve"> et </w:t>
      </w:r>
      <w:proofErr w:type="spellStart"/>
      <w:r w:rsidRPr="007738BB">
        <w:rPr>
          <w:rFonts w:ascii="Verdana" w:hAnsi="Verdana"/>
        </w:rPr>
        <w:t>gestuelle</w:t>
      </w:r>
      <w:proofErr w:type="spellEnd"/>
    </w:p>
    <w:sectPr w:rsidR="00013FF0" w:rsidRPr="007738BB" w:rsidSect="004F1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53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4DFC" w14:textId="77777777" w:rsidR="004F19C8" w:rsidRDefault="004F19C8">
      <w:r>
        <w:separator/>
      </w:r>
    </w:p>
  </w:endnote>
  <w:endnote w:type="continuationSeparator" w:id="0">
    <w:p w14:paraId="11849EEA" w14:textId="77777777" w:rsidR="004F19C8" w:rsidRDefault="004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DCBC" w14:textId="77777777" w:rsidR="00013FF0" w:rsidRDefault="00013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F355" w14:textId="77777777" w:rsidR="00013F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4DDE197" wp14:editId="4F24238A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743C20" wp14:editId="5E336D0B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B1B88" w14:textId="77777777" w:rsidR="00013FF0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remercie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son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soutien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financier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l’élaboration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cette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ressource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578C16C2" w14:textId="77777777" w:rsidR="00013FF0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été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conçue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l’AFÉAO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et ne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représente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nécessairement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l’opinion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3451EEF6" w14:textId="77777777" w:rsidR="00013FF0" w:rsidRDefault="00000000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Tous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droits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réservés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© 2024 Association francophone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artistique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43C20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75EB1B88" w14:textId="77777777" w:rsidR="00013FF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remercie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le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l’Ontario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son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soutien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financier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l’élaboration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cette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ressource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578C16C2" w14:textId="77777777" w:rsidR="00013FF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été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conçue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l’AFÉAO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et ne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représente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nécessairement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l’opinion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du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3451EEF6" w14:textId="77777777" w:rsidR="00013FF0" w:rsidRDefault="00000000">
                    <w:pPr>
                      <w:textDirection w:val="btL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</w:rPr>
                      <w:t>Tous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</w:rPr>
                      <w:t xml:space="preserve"> droits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réservés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© 2024 Association francophone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artistique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B985" w14:textId="77777777" w:rsidR="00013FF0" w:rsidRDefault="00013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FF0E" w14:textId="77777777" w:rsidR="004F19C8" w:rsidRDefault="004F19C8">
      <w:r>
        <w:separator/>
      </w:r>
    </w:p>
  </w:footnote>
  <w:footnote w:type="continuationSeparator" w:id="0">
    <w:p w14:paraId="528878D7" w14:textId="77777777" w:rsidR="004F19C8" w:rsidRDefault="004F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7D9" w14:textId="77777777" w:rsidR="00013FF0" w:rsidRDefault="00013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FFA" w14:textId="4DE9270D" w:rsidR="00013FF0" w:rsidRDefault="00CF472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C2BFD8" wp14:editId="0B963F1B">
          <wp:simplePos x="0" y="0"/>
          <wp:positionH relativeFrom="column">
            <wp:posOffset>7762240</wp:posOffset>
          </wp:positionH>
          <wp:positionV relativeFrom="paragraph">
            <wp:posOffset>-255270</wp:posOffset>
          </wp:positionV>
          <wp:extent cx="949325" cy="8547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Pleins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feux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4850B652" wp14:editId="048C0B32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4D81E5" w14:textId="77777777" w:rsidR="00013FF0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SOMMAIRE DES NOTIONS ENSEIGNÉES</w:t>
    </w:r>
  </w:p>
  <w:p w14:paraId="657CDC45" w14:textId="77777777" w:rsidR="00013FF0" w:rsidRDefault="00013FF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021B381C" w14:textId="77777777" w:rsidR="00013FF0" w:rsidRDefault="00013FF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69443301" w14:textId="77777777" w:rsidR="00013FF0" w:rsidRDefault="00013FF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791" w14:textId="77777777" w:rsidR="00013FF0" w:rsidRDefault="00013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BA6"/>
    <w:multiLevelType w:val="hybridMultilevel"/>
    <w:tmpl w:val="010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77"/>
    <w:multiLevelType w:val="multilevel"/>
    <w:tmpl w:val="5CF6C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9413F"/>
    <w:multiLevelType w:val="multilevel"/>
    <w:tmpl w:val="9814D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C953A1"/>
    <w:multiLevelType w:val="multilevel"/>
    <w:tmpl w:val="2CB8F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3A68E1"/>
    <w:multiLevelType w:val="multilevel"/>
    <w:tmpl w:val="97B8E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BF6382"/>
    <w:multiLevelType w:val="hybridMultilevel"/>
    <w:tmpl w:val="6676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8D2"/>
    <w:multiLevelType w:val="hybridMultilevel"/>
    <w:tmpl w:val="A088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9167C"/>
    <w:multiLevelType w:val="multilevel"/>
    <w:tmpl w:val="A356B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7C03B1"/>
    <w:multiLevelType w:val="multilevel"/>
    <w:tmpl w:val="878EF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821E5D"/>
    <w:multiLevelType w:val="hybridMultilevel"/>
    <w:tmpl w:val="F98A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E0898"/>
    <w:multiLevelType w:val="hybridMultilevel"/>
    <w:tmpl w:val="A0F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2311">
    <w:abstractNumId w:val="4"/>
  </w:num>
  <w:num w:numId="2" w16cid:durableId="1370955786">
    <w:abstractNumId w:val="1"/>
  </w:num>
  <w:num w:numId="3" w16cid:durableId="1776244093">
    <w:abstractNumId w:val="2"/>
  </w:num>
  <w:num w:numId="4" w16cid:durableId="143593220">
    <w:abstractNumId w:val="3"/>
  </w:num>
  <w:num w:numId="5" w16cid:durableId="161480862">
    <w:abstractNumId w:val="7"/>
  </w:num>
  <w:num w:numId="6" w16cid:durableId="1854688599">
    <w:abstractNumId w:val="8"/>
  </w:num>
  <w:num w:numId="7" w16cid:durableId="515534655">
    <w:abstractNumId w:val="0"/>
  </w:num>
  <w:num w:numId="8" w16cid:durableId="233668180">
    <w:abstractNumId w:val="5"/>
  </w:num>
  <w:num w:numId="9" w16cid:durableId="1662199268">
    <w:abstractNumId w:val="6"/>
  </w:num>
  <w:num w:numId="10" w16cid:durableId="394934537">
    <w:abstractNumId w:val="9"/>
  </w:num>
  <w:num w:numId="11" w16cid:durableId="4015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F0"/>
    <w:rsid w:val="00013FF0"/>
    <w:rsid w:val="0001661D"/>
    <w:rsid w:val="0006026B"/>
    <w:rsid w:val="001439C1"/>
    <w:rsid w:val="002674F3"/>
    <w:rsid w:val="00333801"/>
    <w:rsid w:val="004F19C8"/>
    <w:rsid w:val="00594DF9"/>
    <w:rsid w:val="007738BB"/>
    <w:rsid w:val="008A30CC"/>
    <w:rsid w:val="00934A4E"/>
    <w:rsid w:val="00956E6F"/>
    <w:rsid w:val="009C4C6A"/>
    <w:rsid w:val="00CA1629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5AB4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4DF9"/>
    <w:pPr>
      <w:ind w:left="720"/>
      <w:contextualSpacing/>
    </w:pPr>
  </w:style>
  <w:style w:type="paragraph" w:customStyle="1" w:styleId="Default">
    <w:name w:val="Default"/>
    <w:rsid w:val="00594DF9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Tjandra, Keira</cp:lastModifiedBy>
  <cp:revision>3</cp:revision>
  <cp:lastPrinted>2024-05-08T22:23:00Z</cp:lastPrinted>
  <dcterms:created xsi:type="dcterms:W3CDTF">2024-05-08T22:23:00Z</dcterms:created>
  <dcterms:modified xsi:type="dcterms:W3CDTF">2024-05-08T22:32:00Z</dcterms:modified>
</cp:coreProperties>
</file>