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5F20" w14:textId="46244049" w:rsidR="00ED37A7" w:rsidRDefault="00113FF3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BEB941" wp14:editId="3F93CD76">
            <wp:simplePos x="0" y="0"/>
            <wp:positionH relativeFrom="column">
              <wp:posOffset>-933855</wp:posOffset>
            </wp:positionH>
            <wp:positionV relativeFrom="paragraph">
              <wp:posOffset>-1439748</wp:posOffset>
            </wp:positionV>
            <wp:extent cx="10095865" cy="7800975"/>
            <wp:effectExtent l="0" t="0" r="635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" r="33"/>
                    <a:stretch>
                      <a:fillRect/>
                    </a:stretch>
                  </pic:blipFill>
                  <pic:spPr>
                    <a:xfrm>
                      <a:off x="0" y="0"/>
                      <a:ext cx="10095865" cy="780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14:paraId="44EF3BCC" w14:textId="77777777" w:rsidR="00ED37A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Position</w:t>
      </w:r>
    </w:p>
    <w:p w14:paraId="28D5CD9D" w14:textId="77777777" w:rsidR="00ED37A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Positions des bras et des pieds en ouverture et en parallèle (1</w:t>
      </w:r>
      <w:r>
        <w:rPr>
          <w:rFonts w:ascii="Verdana" w:eastAsia="Verdana" w:hAnsi="Verdana" w:cs="Verdana"/>
          <w:color w:val="000000"/>
          <w:vertAlign w:val="superscript"/>
        </w:rPr>
        <w:t>re</w:t>
      </w:r>
      <w:r>
        <w:rPr>
          <w:rFonts w:ascii="Verdana" w:eastAsia="Verdana" w:hAnsi="Verdana" w:cs="Verdana"/>
          <w:color w:val="000000"/>
        </w:rPr>
        <w:t xml:space="preserve"> et 2</w:t>
      </w:r>
      <w:r>
        <w:rPr>
          <w:rFonts w:ascii="Verdana" w:eastAsia="Verdana" w:hAnsi="Verdana" w:cs="Verdana"/>
          <w:color w:val="000000"/>
          <w:vertAlign w:val="superscript"/>
        </w:rPr>
        <w:t>e</w:t>
      </w:r>
      <w:r>
        <w:rPr>
          <w:rFonts w:ascii="Verdana" w:eastAsia="Verdana" w:hAnsi="Verdana" w:cs="Verdana"/>
          <w:color w:val="000000"/>
        </w:rPr>
        <w:t>),</w:t>
      </w:r>
    </w:p>
    <w:p w14:paraId="2D3DC4F8" w14:textId="77777777" w:rsidR="00ED37A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positions de la tête (droite et tournée), </w:t>
      </w:r>
    </w:p>
    <w:p w14:paraId="35BA3C21" w14:textId="77777777" w:rsidR="00ED37A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positions au sol (pieds ensemble, 1</w:t>
      </w:r>
      <w:r>
        <w:rPr>
          <w:rFonts w:ascii="Verdana" w:eastAsia="Verdana" w:hAnsi="Verdana" w:cs="Verdana"/>
          <w:color w:val="000000"/>
          <w:vertAlign w:val="superscript"/>
        </w:rPr>
        <w:t>re</w:t>
      </w:r>
      <w:r>
        <w:rPr>
          <w:rFonts w:ascii="Verdana" w:eastAsia="Verdana" w:hAnsi="Verdana" w:cs="Verdana"/>
          <w:color w:val="000000"/>
        </w:rPr>
        <w:t>, 2</w:t>
      </w:r>
      <w:r>
        <w:rPr>
          <w:rFonts w:ascii="Verdana" w:eastAsia="Verdana" w:hAnsi="Verdana" w:cs="Verdana"/>
          <w:color w:val="000000"/>
          <w:vertAlign w:val="superscript"/>
        </w:rPr>
        <w:t>e</w:t>
      </w:r>
      <w:r>
        <w:rPr>
          <w:rFonts w:ascii="Verdana" w:eastAsia="Verdana" w:hAnsi="Verdana" w:cs="Verdana"/>
          <w:color w:val="000000"/>
        </w:rPr>
        <w:t>, 5</w:t>
      </w:r>
      <w:r>
        <w:rPr>
          <w:rFonts w:ascii="Verdana" w:eastAsia="Verdana" w:hAnsi="Verdana" w:cs="Verdana"/>
          <w:color w:val="000000"/>
          <w:vertAlign w:val="superscript"/>
        </w:rPr>
        <w:t>e</w:t>
      </w:r>
      <w:r>
        <w:rPr>
          <w:rFonts w:ascii="Verdana" w:eastAsia="Verdana" w:hAnsi="Verdana" w:cs="Verdana"/>
          <w:color w:val="000000"/>
        </w:rPr>
        <w:t>).</w:t>
      </w:r>
    </w:p>
    <w:p w14:paraId="44A19641" w14:textId="77777777" w:rsidR="00ED37A7" w:rsidRDefault="00ED37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060E1468" w14:textId="77777777" w:rsidR="00ED37A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Trajectoire</w:t>
      </w:r>
    </w:p>
    <w:p w14:paraId="6531969F" w14:textId="77777777" w:rsidR="00ED37A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Au sol et aérienne – en ligne droite puis en ligne courbe.</w:t>
      </w:r>
    </w:p>
    <w:p w14:paraId="3A6C3E7C" w14:textId="77777777" w:rsidR="00ED37A7" w:rsidRDefault="00ED37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65A5E406" w14:textId="77777777" w:rsidR="00ED37A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Mouvement</w:t>
      </w:r>
    </w:p>
    <w:p w14:paraId="2829B73D" w14:textId="77777777" w:rsidR="00ED37A7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>Note: le travail des jambes se fait en parallèle et en ouverture de la hanche.</w:t>
      </w:r>
    </w:p>
    <w:p w14:paraId="636758B4" w14:textId="77777777" w:rsidR="00ED37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Port de bras (symétrique)</w:t>
      </w:r>
    </w:p>
    <w:p w14:paraId="0EC2DE6A" w14:textId="77777777" w:rsidR="00ED37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Demi-plié (première et deuxième positions)</w:t>
      </w:r>
    </w:p>
    <w:p w14:paraId="64DB46FF" w14:textId="77777777" w:rsidR="00ED37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Fente (devant et de côté)</w:t>
      </w:r>
    </w:p>
    <w:p w14:paraId="4B3F9135" w14:textId="77777777" w:rsidR="00ED37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Élevé sur deux pieds</w:t>
      </w:r>
    </w:p>
    <w:p w14:paraId="60B27FA9" w14:textId="77777777" w:rsidR="00ED37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Demi-tours et tours</w:t>
      </w:r>
    </w:p>
    <w:p w14:paraId="3AD85554" w14:textId="77777777" w:rsidR="00ED37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Transfert du poids sur pied à plat</w:t>
      </w:r>
    </w:p>
    <w:p w14:paraId="184E56AD" w14:textId="77777777" w:rsidR="00ED37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Atterrissage d’un saut sur deux pieds</w:t>
      </w:r>
    </w:p>
    <w:p w14:paraId="105FF88D" w14:textId="77777777" w:rsidR="00ED37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Déroulement, enroulement du corps </w:t>
      </w:r>
    </w:p>
    <w:p w14:paraId="4CCEFA8F" w14:textId="77777777" w:rsidR="00ED37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Penché et cambré</w:t>
      </w:r>
    </w:p>
    <w:p w14:paraId="3B6F28C6" w14:textId="77777777" w:rsidR="00ED37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Extension et flexion des pieds</w:t>
      </w:r>
    </w:p>
    <w:p w14:paraId="327C1231" w14:textId="77777777" w:rsidR="00ED37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Rond de jambe à terre</w:t>
      </w:r>
    </w:p>
    <w:p w14:paraId="5CD2A89B" w14:textId="77777777" w:rsidR="00ED37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Battement tendu, dégagé, retiré, grand battement (devant, à la seconde)</w:t>
      </w:r>
    </w:p>
    <w:p w14:paraId="189B351A" w14:textId="77777777" w:rsidR="00ED37A7" w:rsidRDefault="00ED37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1550E46A" w14:textId="77777777" w:rsidR="00ED37A7" w:rsidRDefault="00000000">
      <w:pPr>
        <w:rPr>
          <w:rFonts w:ascii="Verdana" w:eastAsia="Verdana" w:hAnsi="Verdana" w:cs="Verdana"/>
          <w:b/>
          <w:color w:val="000000"/>
        </w:rPr>
      </w:pPr>
      <w:r>
        <w:br w:type="page"/>
      </w:r>
    </w:p>
    <w:p w14:paraId="5B57724D" w14:textId="77777777" w:rsidR="00ED37A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Pas de danse</w:t>
      </w:r>
    </w:p>
    <w:p w14:paraId="44C8CBDD" w14:textId="77777777" w:rsidR="00ED37A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Chassé, temps lié, enveloppé, détourné</w:t>
      </w:r>
    </w:p>
    <w:p w14:paraId="6641B998" w14:textId="77777777" w:rsidR="00ED37A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Triplet, balancé, marche, saut, galop, course, jeté</w:t>
      </w:r>
    </w:p>
    <w:p w14:paraId="0279F408" w14:textId="77777777" w:rsidR="00ED37A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Pivot, tour, chaîné</w:t>
      </w:r>
    </w:p>
    <w:p w14:paraId="1B939B65" w14:textId="77777777" w:rsidR="00ED37A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>Jazz run, step-touch, ball-change</w:t>
      </w:r>
    </w:p>
    <w:p w14:paraId="08BD25EC" w14:textId="77777777" w:rsidR="00ED37A7" w:rsidRDefault="00ED37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5B648A00" w14:textId="77777777" w:rsidR="00ED37A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Aspect d’exécution technique</w:t>
      </w:r>
    </w:p>
    <w:p w14:paraId="3B0F15D7" w14:textId="77777777" w:rsidR="00ED37A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Centrage : maintien des muscles abdominaux et dorsaux dans l’alignement dynamique du corps</w:t>
      </w:r>
    </w:p>
    <w:p w14:paraId="4CC5ABE7" w14:textId="77777777" w:rsidR="00ED37A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Coordination : latéralité spatio-temporelle</w:t>
      </w:r>
    </w:p>
    <w:p w14:paraId="56608BBE" w14:textId="77777777" w:rsidR="00ED37A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Souplesse : détente musculaire et résistance</w:t>
      </w:r>
    </w:p>
    <w:p w14:paraId="50DDD529" w14:textId="77777777" w:rsidR="00ED37A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Force  : travail avec résistance</w:t>
      </w:r>
    </w:p>
    <w:p w14:paraId="69475744" w14:textId="77777777" w:rsidR="00ED37A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Clarté : précision de la forme et de la ligne du mouvement</w:t>
      </w:r>
    </w:p>
    <w:p w14:paraId="70EBAF94" w14:textId="77777777" w:rsidR="00ED37A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Rythme : repérage des pulsations, des temps et des mesures</w:t>
      </w:r>
    </w:p>
    <w:p w14:paraId="1CBBC5D7" w14:textId="77777777" w:rsidR="00ED37A7" w:rsidRDefault="00ED37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6AA1935B" w14:textId="77777777" w:rsidR="00ED37A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Technique d’interprétation</w:t>
      </w:r>
    </w:p>
    <w:p w14:paraId="539F0A7C" w14:textId="77777777" w:rsidR="00ED37A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Observation</w:t>
      </w:r>
    </w:p>
    <w:p w14:paraId="17621DA0" w14:textId="77777777" w:rsidR="00ED37A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Concentration</w:t>
      </w:r>
    </w:p>
    <w:p w14:paraId="2A175027" w14:textId="77777777" w:rsidR="00ED37A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Focalisation : direction du regard, repère visuel</w:t>
      </w:r>
    </w:p>
    <w:p w14:paraId="5B6AB784" w14:textId="77777777" w:rsidR="00ED37A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Mémorisation des mouvements</w:t>
      </w:r>
    </w:p>
    <w:p w14:paraId="280F2A81" w14:textId="77777777" w:rsidR="00ED37A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Musicalité : repérage des rythmes, des phrasés et accentuation</w:t>
      </w:r>
    </w:p>
    <w:p w14:paraId="68DE71C0" w14:textId="77777777" w:rsidR="00ED37A7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Respect de l’espace de l’autre</w:t>
      </w:r>
    </w:p>
    <w:sectPr w:rsidR="00ED3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252" w:right="1440" w:bottom="192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587D" w14:textId="77777777" w:rsidR="00D934E4" w:rsidRDefault="00D934E4">
      <w:r>
        <w:separator/>
      </w:r>
    </w:p>
  </w:endnote>
  <w:endnote w:type="continuationSeparator" w:id="0">
    <w:p w14:paraId="1FD3C0F6" w14:textId="77777777" w:rsidR="00D934E4" w:rsidRDefault="00D9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4FDD" w14:textId="77777777" w:rsidR="00ED37A7" w:rsidRDefault="00ED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3ABF" w14:textId="77777777" w:rsidR="00ED37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4042B97" wp14:editId="2F08F608">
          <wp:simplePos x="0" y="0"/>
          <wp:positionH relativeFrom="column">
            <wp:posOffset>-1028063</wp:posOffset>
          </wp:positionH>
          <wp:positionV relativeFrom="paragraph">
            <wp:posOffset>-238556</wp:posOffset>
          </wp:positionV>
          <wp:extent cx="10339705" cy="913130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9705" cy="913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5D350E6" wp14:editId="16D33FAE">
              <wp:simplePos x="0" y="0"/>
              <wp:positionH relativeFrom="column">
                <wp:posOffset>901700</wp:posOffset>
              </wp:positionH>
              <wp:positionV relativeFrom="paragraph">
                <wp:posOffset>-12699</wp:posOffset>
              </wp:positionV>
              <wp:extent cx="5096510" cy="5441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02508" y="3512665"/>
                        <a:ext cx="50869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EAB8F" w14:textId="77777777" w:rsidR="00ED37A7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L’AFÉAO remercie le ministère de l’Éducation de l’Ontario de son soutien financier pour l’élaboration de cette ressource. </w:t>
                          </w:r>
                        </w:p>
                        <w:p w14:paraId="1C487361" w14:textId="77777777" w:rsidR="00ED37A7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Celle-ci a été conçue par l’AFÉAO et ne représente pas nécessairement l’opinion du ministère. </w:t>
                          </w:r>
                        </w:p>
                        <w:p w14:paraId="227F0F54" w14:textId="77777777" w:rsidR="00ED37A7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Tous droits réservés © 2024 Association francophone pour l’éducation artistique en Ontario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-12699</wp:posOffset>
              </wp:positionV>
              <wp:extent cx="5096510" cy="544195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96510" cy="544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0481" w14:textId="77777777" w:rsidR="00ED37A7" w:rsidRDefault="00ED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EE71" w14:textId="77777777" w:rsidR="00D934E4" w:rsidRDefault="00D934E4">
      <w:r>
        <w:separator/>
      </w:r>
    </w:p>
  </w:footnote>
  <w:footnote w:type="continuationSeparator" w:id="0">
    <w:p w14:paraId="39F700F3" w14:textId="77777777" w:rsidR="00D934E4" w:rsidRDefault="00D9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78CB" w14:textId="77777777" w:rsidR="00ED37A7" w:rsidRDefault="00ED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D040" w14:textId="77777777" w:rsidR="00ED37A7" w:rsidRDefault="00000000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16"/>
        <w:szCs w:val="16"/>
      </w:rPr>
    </w:pPr>
    <w:r>
      <w:rPr>
        <w:rFonts w:ascii="Verdana" w:eastAsia="Verdana" w:hAnsi="Verdana" w:cs="Verdana"/>
        <w:b/>
        <w:color w:val="FFFFFF"/>
        <w:sz w:val="20"/>
        <w:szCs w:val="20"/>
      </w:rPr>
      <w:t>Pleins feux sur la danse</w:t>
    </w:r>
    <w:r>
      <w:rPr>
        <w:rFonts w:ascii="Verdana" w:eastAsia="Verdana" w:hAnsi="Verdana" w:cs="Verdana"/>
        <w:b/>
        <w:color w:val="FFFFFF"/>
        <w:sz w:val="16"/>
        <w:szCs w:val="16"/>
      </w:rPr>
      <w:t xml:space="preserve"> </w:t>
    </w:r>
    <w:r>
      <w:rPr>
        <w:rFonts w:ascii="Verdana" w:eastAsia="Verdana" w:hAnsi="Verdana" w:cs="Verdana"/>
        <w:b/>
        <w:color w:val="FFFFFF"/>
        <w:sz w:val="20"/>
        <w:szCs w:val="20"/>
      </w:rPr>
      <w:t>contemporaine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E2608FE" wp14:editId="7433E2E5">
          <wp:simplePos x="0" y="0"/>
          <wp:positionH relativeFrom="column">
            <wp:posOffset>-943582</wp:posOffset>
          </wp:positionH>
          <wp:positionV relativeFrom="paragraph">
            <wp:posOffset>-459306</wp:posOffset>
          </wp:positionV>
          <wp:extent cx="10341795" cy="1266391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41795" cy="1266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594573E" wp14:editId="26E39627">
          <wp:simplePos x="0" y="0"/>
          <wp:positionH relativeFrom="column">
            <wp:posOffset>7762672</wp:posOffset>
          </wp:positionH>
          <wp:positionV relativeFrom="paragraph">
            <wp:posOffset>-257417</wp:posOffset>
          </wp:positionV>
          <wp:extent cx="949509" cy="855402"/>
          <wp:effectExtent l="0" t="0" r="0" b="0"/>
          <wp:wrapNone/>
          <wp:docPr id="3" name="image2.png" descr="A white square with black text and black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white square with black text and black 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509" cy="855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E7FD7E" w14:textId="77777777" w:rsidR="00ED37A7" w:rsidRDefault="00000000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28"/>
        <w:szCs w:val="28"/>
      </w:rPr>
    </w:pPr>
    <w:r>
      <w:rPr>
        <w:rFonts w:ascii="Verdana" w:eastAsia="Verdana" w:hAnsi="Verdana" w:cs="Verdana"/>
        <w:b/>
        <w:color w:val="FFFFFF"/>
        <w:sz w:val="28"/>
        <w:szCs w:val="28"/>
      </w:rPr>
      <w:t>SOMMAIRE DES NOTIONS ENSEIGNÉES</w:t>
    </w:r>
  </w:p>
  <w:p w14:paraId="65F4A73C" w14:textId="77777777" w:rsidR="00ED37A7" w:rsidRDefault="00ED37A7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75C0882D" w14:textId="77777777" w:rsidR="00ED37A7" w:rsidRDefault="00ED37A7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76352F50" w14:textId="77777777" w:rsidR="00ED37A7" w:rsidRDefault="00ED37A7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323232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55A9" w14:textId="77777777" w:rsidR="00ED37A7" w:rsidRDefault="00ED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2258"/>
    <w:multiLevelType w:val="multilevel"/>
    <w:tmpl w:val="787A7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C52E31"/>
    <w:multiLevelType w:val="multilevel"/>
    <w:tmpl w:val="7A14C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C21B45"/>
    <w:multiLevelType w:val="multilevel"/>
    <w:tmpl w:val="CB2E4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4D5FF2"/>
    <w:multiLevelType w:val="multilevel"/>
    <w:tmpl w:val="32402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9631BE"/>
    <w:multiLevelType w:val="multilevel"/>
    <w:tmpl w:val="F762F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514979"/>
    <w:multiLevelType w:val="multilevel"/>
    <w:tmpl w:val="B78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54334201">
    <w:abstractNumId w:val="5"/>
  </w:num>
  <w:num w:numId="2" w16cid:durableId="1769962003">
    <w:abstractNumId w:val="3"/>
  </w:num>
  <w:num w:numId="3" w16cid:durableId="905803584">
    <w:abstractNumId w:val="2"/>
  </w:num>
  <w:num w:numId="4" w16cid:durableId="1583948566">
    <w:abstractNumId w:val="4"/>
  </w:num>
  <w:num w:numId="5" w16cid:durableId="48264356">
    <w:abstractNumId w:val="1"/>
  </w:num>
  <w:num w:numId="6" w16cid:durableId="61656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A7"/>
    <w:rsid w:val="00113FF3"/>
    <w:rsid w:val="005E5FC5"/>
    <w:rsid w:val="00C83623"/>
    <w:rsid w:val="00D934E4"/>
    <w:rsid w:val="00E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75E4B"/>
  <w15:docId w15:val="{0EEDE7E9-ACEC-9E4C-BC3D-1E2368B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+rtrLrJYAV8evZcUqDjBYpytuQ==">CgMxLjA4AHIhMUg4THNKeUxVSXZGekRibTd4N3FuNzREY19VcExDTGxT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Novita Rahardjo</cp:lastModifiedBy>
  <cp:revision>3</cp:revision>
  <dcterms:created xsi:type="dcterms:W3CDTF">2023-12-20T21:41:00Z</dcterms:created>
  <dcterms:modified xsi:type="dcterms:W3CDTF">2023-12-20T21:50:00Z</dcterms:modified>
</cp:coreProperties>
</file>