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41649E11" w:rsidR="00B81756" w:rsidRDefault="00402F0D" w:rsidP="00B81756">
      <w:r w:rsidRPr="00BE0962">
        <w:rPr>
          <w:noProof/>
          <w:lang w:val="fr-CA" w:eastAsia="fr-CA"/>
        </w:rPr>
        <mc:AlternateContent>
          <mc:Choice Requires="wps">
            <w:drawing>
              <wp:anchor distT="0" distB="0" distL="114300" distR="114300" simplePos="0" relativeHeight="252583424" behindDoc="0" locked="0" layoutInCell="1" allowOverlap="1" wp14:anchorId="313DB086" wp14:editId="7D1BBAA9">
                <wp:simplePos x="0" y="0"/>
                <wp:positionH relativeFrom="page">
                  <wp:posOffset>7737231</wp:posOffset>
                </wp:positionH>
                <wp:positionV relativeFrom="paragraph">
                  <wp:posOffset>1092982</wp:posOffset>
                </wp:positionV>
                <wp:extent cx="2259623" cy="4492869"/>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259623" cy="4492869"/>
                        </a:xfrm>
                        <a:prstGeom prst="rect">
                          <a:avLst/>
                        </a:prstGeom>
                        <a:noFill/>
                        <a:ln w="6350">
                          <a:noFill/>
                        </a:ln>
                      </wps:spPr>
                      <wps:txbx>
                        <w:txbxContent>
                          <w:p w14:paraId="395E76A0" w14:textId="4BD93F39" w:rsidR="00402F0D" w:rsidRPr="00571720" w:rsidRDefault="00402F0D" w:rsidP="00402F0D">
                            <w:pPr>
                              <w:spacing w:after="80"/>
                              <w:rPr>
                                <w:rFonts w:ascii="Calibri" w:hAnsi="Calibri" w:cs="Calibri"/>
                                <w:bCs/>
                                <w:color w:val="000000" w:themeColor="text1"/>
                                <w:sz w:val="18"/>
                                <w:szCs w:val="18"/>
                                <w:lang w:val="fr-CA"/>
                              </w:rPr>
                            </w:pPr>
                            <w:r w:rsidRPr="00571720">
                              <w:rPr>
                                <w:rFonts w:ascii="Calibri" w:hAnsi="Calibri" w:cs="Calibri"/>
                                <w:bCs/>
                                <w:color w:val="000000" w:themeColor="text1"/>
                                <w:sz w:val="18"/>
                                <w:szCs w:val="18"/>
                                <w:lang w:val="fr-CA"/>
                              </w:rPr>
                              <w:t xml:space="preserve">Cette unité d’apprentissage porte </w:t>
                            </w:r>
                            <w:r>
                              <w:rPr>
                                <w:rFonts w:ascii="Calibri" w:hAnsi="Calibri" w:cs="Calibri"/>
                                <w:bCs/>
                                <w:color w:val="000000" w:themeColor="text1"/>
                                <w:sz w:val="18"/>
                                <w:szCs w:val="18"/>
                                <w:lang w:val="fr-CA"/>
                              </w:rPr>
                              <w:br/>
                            </w:r>
                            <w:r w:rsidRPr="00571720">
                              <w:rPr>
                                <w:rFonts w:ascii="Calibri" w:hAnsi="Calibri" w:cs="Calibri"/>
                                <w:bCs/>
                                <w:color w:val="000000" w:themeColor="text1"/>
                                <w:sz w:val="18"/>
                                <w:szCs w:val="18"/>
                                <w:lang w:val="fr-CA"/>
                              </w:rPr>
                              <w:t xml:space="preserve">sur le numéro de clown et en particulier </w:t>
                            </w:r>
                            <w:r>
                              <w:rPr>
                                <w:rFonts w:ascii="Calibri" w:hAnsi="Calibri" w:cs="Calibri"/>
                                <w:bCs/>
                                <w:color w:val="000000" w:themeColor="text1"/>
                                <w:sz w:val="18"/>
                                <w:szCs w:val="18"/>
                                <w:lang w:val="fr-CA"/>
                              </w:rPr>
                              <w:br/>
                            </w:r>
                            <w:r w:rsidRPr="00571720">
                              <w:rPr>
                                <w:rFonts w:ascii="Calibri" w:hAnsi="Calibri" w:cs="Calibri"/>
                                <w:bCs/>
                                <w:color w:val="000000" w:themeColor="text1"/>
                                <w:sz w:val="18"/>
                                <w:szCs w:val="18"/>
                                <w:lang w:val="fr-CA"/>
                              </w:rPr>
                              <w:t xml:space="preserve">le clown de cirque. </w:t>
                            </w:r>
                          </w:p>
                          <w:p w14:paraId="77F9A5BF" w14:textId="0EFD2CBE" w:rsidR="00402F0D" w:rsidRPr="00571720" w:rsidRDefault="00402F0D" w:rsidP="00402F0D">
                            <w:pPr>
                              <w:spacing w:after="80"/>
                              <w:rPr>
                                <w:rFonts w:ascii="Calibri" w:hAnsi="Calibri" w:cs="Calibri"/>
                                <w:bCs/>
                                <w:color w:val="000000" w:themeColor="text1"/>
                                <w:sz w:val="18"/>
                                <w:szCs w:val="18"/>
                                <w:lang w:val="fr-CA"/>
                              </w:rPr>
                            </w:pPr>
                            <w:r w:rsidRPr="00571720">
                              <w:rPr>
                                <w:rFonts w:ascii="Calibri" w:hAnsi="Calibri" w:cs="Calibri"/>
                                <w:bCs/>
                                <w:color w:val="000000" w:themeColor="text1"/>
                                <w:sz w:val="18"/>
                                <w:szCs w:val="18"/>
                                <w:lang w:val="fr-CA"/>
                              </w:rPr>
                              <w:t xml:space="preserve">L’élève utilise les processus de création </w:t>
                            </w:r>
                            <w:r>
                              <w:rPr>
                                <w:rFonts w:ascii="Calibri" w:hAnsi="Calibri" w:cs="Calibri"/>
                                <w:bCs/>
                                <w:color w:val="000000" w:themeColor="text1"/>
                                <w:sz w:val="18"/>
                                <w:szCs w:val="18"/>
                                <w:lang w:val="fr-CA"/>
                              </w:rPr>
                              <w:br/>
                            </w:r>
                            <w:r w:rsidRPr="00571720">
                              <w:rPr>
                                <w:rFonts w:ascii="Calibri" w:hAnsi="Calibri" w:cs="Calibri"/>
                                <w:bCs/>
                                <w:color w:val="000000" w:themeColor="text1"/>
                                <w:sz w:val="18"/>
                                <w:szCs w:val="18"/>
                                <w:lang w:val="fr-CA"/>
                              </w:rPr>
                              <w:t xml:space="preserve">et d’analyse critique appliqués à des d’activités d’apprentissage inspiré </w:t>
                            </w:r>
                            <w:r>
                              <w:rPr>
                                <w:rFonts w:ascii="Calibri" w:hAnsi="Calibri" w:cs="Calibri"/>
                                <w:bCs/>
                                <w:color w:val="000000" w:themeColor="text1"/>
                                <w:sz w:val="18"/>
                                <w:szCs w:val="18"/>
                                <w:lang w:val="fr-CA"/>
                              </w:rPr>
                              <w:br/>
                            </w:r>
                            <w:r w:rsidRPr="00571720">
                              <w:rPr>
                                <w:rFonts w:ascii="Calibri" w:hAnsi="Calibri" w:cs="Calibri"/>
                                <w:bCs/>
                                <w:color w:val="000000" w:themeColor="text1"/>
                                <w:sz w:val="18"/>
                                <w:szCs w:val="18"/>
                                <w:lang w:val="fr-CA"/>
                              </w:rPr>
                              <w:t xml:space="preserve">du </w:t>
                            </w:r>
                            <w:r w:rsidRPr="00571720">
                              <w:rPr>
                                <w:rFonts w:ascii="Calibri" w:hAnsi="Calibri" w:cs="Calibri"/>
                                <w:bCs/>
                                <w:i/>
                                <w:color w:val="000000" w:themeColor="text1"/>
                                <w:sz w:val="18"/>
                                <w:szCs w:val="18"/>
                                <w:lang w:val="fr-CA"/>
                              </w:rPr>
                              <w:t>Cirque du Soleil</w:t>
                            </w:r>
                            <w:r w:rsidRPr="00571720">
                              <w:rPr>
                                <w:rFonts w:ascii="Calibri" w:hAnsi="Calibri" w:cs="Calibri"/>
                                <w:bCs/>
                                <w:color w:val="000000" w:themeColor="text1"/>
                                <w:sz w:val="18"/>
                                <w:szCs w:val="18"/>
                                <w:lang w:val="fr-CA"/>
                              </w:rPr>
                              <w:t xml:space="preserve">. </w:t>
                            </w:r>
                          </w:p>
                          <w:p w14:paraId="3F58977C" w14:textId="47A3AF0D" w:rsidR="00402F0D" w:rsidRPr="00571720" w:rsidRDefault="007F3CB5" w:rsidP="00402F0D">
                            <w:pPr>
                              <w:spacing w:after="80"/>
                              <w:rPr>
                                <w:rFonts w:ascii="Calibri" w:eastAsia="Times New Roman" w:hAnsi="Calibri" w:cs="Calibri"/>
                                <w:sz w:val="18"/>
                                <w:szCs w:val="18"/>
                                <w:lang w:val="fr-CA"/>
                              </w:rPr>
                            </w:pPr>
                            <w:r>
                              <w:rPr>
                                <w:rFonts w:ascii="Calibri" w:hAnsi="Calibri" w:cs="Calibri"/>
                                <w:bCs/>
                                <w:color w:val="000000" w:themeColor="text1"/>
                                <w:sz w:val="18"/>
                                <w:szCs w:val="18"/>
                                <w:lang w:val="fr-CA"/>
                              </w:rPr>
                              <w:t>Elle, il ou iel</w:t>
                            </w:r>
                            <w:r w:rsidR="00402F0D" w:rsidRPr="00571720">
                              <w:rPr>
                                <w:rFonts w:ascii="Calibri" w:hAnsi="Calibri" w:cs="Calibri"/>
                                <w:bCs/>
                                <w:color w:val="000000" w:themeColor="text1"/>
                                <w:sz w:val="18"/>
                                <w:szCs w:val="18"/>
                                <w:lang w:val="fr-CA"/>
                              </w:rPr>
                              <w:t xml:space="preserve"> </w:t>
                            </w:r>
                            <w:r w:rsidR="00402F0D" w:rsidRPr="00571720">
                              <w:rPr>
                                <w:rFonts w:ascii="Calibri" w:eastAsia="Times New Roman" w:hAnsi="Calibri" w:cs="Calibri"/>
                                <w:sz w:val="18"/>
                                <w:szCs w:val="18"/>
                                <w:lang w:val="fr-CA"/>
                              </w:rPr>
                              <w:t xml:space="preserve">se familiarise avec de nouveaux clowns et particulièrement avec la prestation du cirque sous chapiteau </w:t>
                            </w:r>
                            <w:r w:rsidR="00402F0D">
                              <w:rPr>
                                <w:rFonts w:ascii="Calibri" w:eastAsia="Times New Roman" w:hAnsi="Calibri" w:cs="Calibri"/>
                                <w:sz w:val="18"/>
                                <w:szCs w:val="18"/>
                                <w:lang w:val="fr-CA"/>
                              </w:rPr>
                              <w:br/>
                            </w:r>
                            <w:r w:rsidR="00402F0D" w:rsidRPr="00571720">
                              <w:rPr>
                                <w:rFonts w:ascii="Calibri" w:eastAsia="Times New Roman" w:hAnsi="Calibri" w:cs="Calibri"/>
                                <w:sz w:val="18"/>
                                <w:szCs w:val="18"/>
                                <w:lang w:val="fr-CA"/>
                              </w:rPr>
                              <w:t xml:space="preserve">et sa scène à 360 °. L’élève explore des exercices de mise en forme physique </w:t>
                            </w:r>
                            <w:r w:rsidR="00402F0D">
                              <w:rPr>
                                <w:rFonts w:ascii="Calibri" w:eastAsia="Times New Roman" w:hAnsi="Calibri" w:cs="Calibri"/>
                                <w:sz w:val="18"/>
                                <w:szCs w:val="18"/>
                                <w:lang w:val="fr-CA"/>
                              </w:rPr>
                              <w:br/>
                            </w:r>
                            <w:r w:rsidR="00402F0D" w:rsidRPr="00571720">
                              <w:rPr>
                                <w:rFonts w:ascii="Calibri" w:eastAsia="Times New Roman" w:hAnsi="Calibri" w:cs="Calibri"/>
                                <w:sz w:val="18"/>
                                <w:szCs w:val="18"/>
                                <w:lang w:val="fr-CA"/>
                              </w:rPr>
                              <w:t xml:space="preserve">et mentale afin d’apprendre à gérer </w:t>
                            </w:r>
                            <w:r w:rsidR="00402F0D">
                              <w:rPr>
                                <w:rFonts w:ascii="Calibri" w:eastAsia="Times New Roman" w:hAnsi="Calibri" w:cs="Calibri"/>
                                <w:sz w:val="18"/>
                                <w:szCs w:val="18"/>
                                <w:lang w:val="fr-CA"/>
                              </w:rPr>
                              <w:br/>
                            </w:r>
                            <w:r w:rsidR="00402F0D" w:rsidRPr="00571720">
                              <w:rPr>
                                <w:rFonts w:ascii="Calibri" w:eastAsia="Times New Roman" w:hAnsi="Calibri" w:cs="Calibri"/>
                                <w:sz w:val="18"/>
                                <w:szCs w:val="18"/>
                                <w:lang w:val="fr-CA"/>
                              </w:rPr>
                              <w:t>le stress lors de ses prestations.</w:t>
                            </w:r>
                          </w:p>
                          <w:p w14:paraId="44B836B4" w14:textId="64A1C9EA" w:rsidR="00402F0D" w:rsidRPr="00571720" w:rsidRDefault="007F3CB5" w:rsidP="00402F0D">
                            <w:pPr>
                              <w:spacing w:after="80"/>
                              <w:rPr>
                                <w:rFonts w:ascii="Calibri" w:hAnsi="Calibri" w:cs="Calibri"/>
                                <w:bCs/>
                                <w:color w:val="000000" w:themeColor="text1"/>
                                <w:sz w:val="18"/>
                                <w:szCs w:val="18"/>
                                <w:lang w:val="fr-CA"/>
                              </w:rPr>
                            </w:pPr>
                            <w:r>
                              <w:rPr>
                                <w:rFonts w:ascii="Calibri" w:eastAsia="Times New Roman" w:hAnsi="Calibri" w:cs="Calibri"/>
                                <w:sz w:val="18"/>
                                <w:szCs w:val="18"/>
                                <w:lang w:val="fr-CA"/>
                              </w:rPr>
                              <w:t>Elle, il ou iel</w:t>
                            </w:r>
                            <w:r w:rsidR="00402F0D" w:rsidRPr="00571720">
                              <w:rPr>
                                <w:rFonts w:ascii="Calibri" w:eastAsia="Times New Roman" w:hAnsi="Calibri" w:cs="Calibri"/>
                                <w:sz w:val="18"/>
                                <w:szCs w:val="18"/>
                                <w:lang w:val="fr-CA"/>
                              </w:rPr>
                              <w:t xml:space="preserve"> improvise un « gag » ou une </w:t>
                            </w:r>
                            <w:r w:rsidR="00402F0D" w:rsidRPr="00571720">
                              <w:rPr>
                                <w:rFonts w:ascii="Calibri" w:hAnsi="Calibri" w:cs="Calibri"/>
                                <w:bCs/>
                                <w:color w:val="000000" w:themeColor="text1"/>
                                <w:sz w:val="18"/>
                                <w:szCs w:val="18"/>
                                <w:lang w:val="fr-CA"/>
                              </w:rPr>
                              <w:t xml:space="preserve">routine clownesque, l’entrée et la sortie </w:t>
                            </w:r>
                            <w:r w:rsidR="00402F0D">
                              <w:rPr>
                                <w:rFonts w:ascii="Calibri" w:hAnsi="Calibri" w:cs="Calibri"/>
                                <w:bCs/>
                                <w:color w:val="000000" w:themeColor="text1"/>
                                <w:sz w:val="18"/>
                                <w:szCs w:val="18"/>
                                <w:lang w:val="fr-CA"/>
                              </w:rPr>
                              <w:br/>
                            </w:r>
                            <w:r w:rsidR="00402F0D" w:rsidRPr="00571720">
                              <w:rPr>
                                <w:rFonts w:ascii="Calibri" w:hAnsi="Calibri" w:cs="Calibri"/>
                                <w:bCs/>
                                <w:color w:val="000000" w:themeColor="text1"/>
                                <w:sz w:val="18"/>
                                <w:szCs w:val="18"/>
                                <w:lang w:val="fr-CA"/>
                              </w:rPr>
                              <w:t xml:space="preserve">de clown en intégrant les outils de la comédienne ou du comédien, mécanismes d’humour et le stéréotype de personnage pour faire rire son auditoire. L’élève </w:t>
                            </w:r>
                            <w:r w:rsidR="00402F0D">
                              <w:rPr>
                                <w:rFonts w:ascii="Calibri" w:hAnsi="Calibri" w:cs="Calibri"/>
                                <w:bCs/>
                                <w:color w:val="000000" w:themeColor="text1"/>
                                <w:sz w:val="18"/>
                                <w:szCs w:val="18"/>
                                <w:lang w:val="fr-CA"/>
                              </w:rPr>
                              <w:br/>
                            </w:r>
                            <w:r w:rsidR="00402F0D" w:rsidRPr="00571720">
                              <w:rPr>
                                <w:rFonts w:ascii="Calibri" w:hAnsi="Calibri" w:cs="Calibri"/>
                                <w:bCs/>
                                <w:color w:val="000000" w:themeColor="text1"/>
                                <w:sz w:val="18"/>
                                <w:szCs w:val="18"/>
                                <w:lang w:val="fr-CA"/>
                              </w:rPr>
                              <w:t xml:space="preserve">élabore le costume, le maquillage et l’environnement sonore dans le respect </w:t>
                            </w:r>
                            <w:r w:rsidR="00402F0D">
                              <w:rPr>
                                <w:rFonts w:ascii="Calibri" w:hAnsi="Calibri" w:cs="Calibri"/>
                                <w:bCs/>
                                <w:color w:val="000000" w:themeColor="text1"/>
                                <w:sz w:val="18"/>
                                <w:szCs w:val="18"/>
                                <w:lang w:val="fr-CA"/>
                              </w:rPr>
                              <w:br/>
                            </w:r>
                            <w:r w:rsidR="00402F0D" w:rsidRPr="00571720">
                              <w:rPr>
                                <w:rFonts w:ascii="Calibri" w:hAnsi="Calibri" w:cs="Calibri"/>
                                <w:bCs/>
                                <w:color w:val="000000" w:themeColor="text1"/>
                                <w:sz w:val="18"/>
                                <w:szCs w:val="18"/>
                                <w:lang w:val="fr-CA"/>
                              </w:rPr>
                              <w:t xml:space="preserve">de son type et numéro de clown. </w:t>
                            </w:r>
                            <w:r>
                              <w:rPr>
                                <w:rFonts w:ascii="Calibri" w:hAnsi="Calibri" w:cs="Calibri"/>
                                <w:bCs/>
                                <w:color w:val="000000" w:themeColor="text1"/>
                                <w:sz w:val="18"/>
                                <w:szCs w:val="18"/>
                                <w:lang w:val="fr-CA"/>
                              </w:rPr>
                              <w:t>Elle, il ou iel</w:t>
                            </w:r>
                            <w:r w:rsidR="00402F0D" w:rsidRPr="00571720">
                              <w:rPr>
                                <w:rFonts w:ascii="Calibri" w:hAnsi="Calibri" w:cs="Calibri"/>
                                <w:bCs/>
                                <w:color w:val="000000" w:themeColor="text1"/>
                                <w:sz w:val="18"/>
                                <w:szCs w:val="18"/>
                                <w:lang w:val="fr-CA"/>
                              </w:rPr>
                              <w:t xml:space="preserve"> i</w:t>
                            </w:r>
                            <w:r w:rsidR="00402F0D" w:rsidRPr="00571720">
                              <w:rPr>
                                <w:rFonts w:ascii="Calibri" w:eastAsia="Times New Roman" w:hAnsi="Calibri" w:cs="Calibri"/>
                                <w:sz w:val="18"/>
                                <w:szCs w:val="18"/>
                                <w:lang w:val="fr-CA"/>
                              </w:rPr>
                              <w:t xml:space="preserve">ntègre dans un travail final le meilleur </w:t>
                            </w:r>
                            <w:r>
                              <w:rPr>
                                <w:rFonts w:ascii="Calibri" w:eastAsia="Times New Roman" w:hAnsi="Calibri" w:cs="Calibri"/>
                                <w:sz w:val="18"/>
                                <w:szCs w:val="18"/>
                                <w:lang w:val="fr-CA"/>
                              </w:rPr>
                              <w:br/>
                            </w:r>
                            <w:r w:rsidR="00402F0D" w:rsidRPr="00571720">
                              <w:rPr>
                                <w:rFonts w:ascii="Calibri" w:eastAsia="Times New Roman" w:hAnsi="Calibri" w:cs="Calibri"/>
                                <w:sz w:val="18"/>
                                <w:szCs w:val="18"/>
                                <w:lang w:val="fr-CA"/>
                              </w:rPr>
                              <w:t xml:space="preserve">de son travail d’expérimentation répète </w:t>
                            </w:r>
                            <w:r>
                              <w:rPr>
                                <w:rFonts w:ascii="Calibri" w:eastAsia="Times New Roman" w:hAnsi="Calibri" w:cs="Calibri"/>
                                <w:sz w:val="18"/>
                                <w:szCs w:val="18"/>
                                <w:lang w:val="fr-CA"/>
                              </w:rPr>
                              <w:br/>
                            </w:r>
                            <w:r w:rsidR="00402F0D" w:rsidRPr="00571720">
                              <w:rPr>
                                <w:rFonts w:ascii="Calibri" w:eastAsia="Times New Roman" w:hAnsi="Calibri" w:cs="Calibri"/>
                                <w:sz w:val="18"/>
                                <w:szCs w:val="18"/>
                                <w:lang w:val="fr-CA"/>
                              </w:rPr>
                              <w:t>et présente son numéro de clown devant le groupe-classe</w:t>
                            </w:r>
                            <w:r w:rsidR="00402F0D">
                              <w:rPr>
                                <w:rFonts w:ascii="Calibri" w:eastAsia="Times New Roman" w:hAnsi="Calibri" w:cs="Calibri"/>
                                <w:sz w:val="18"/>
                                <w:szCs w:val="18"/>
                                <w:lang w:val="fr-CA"/>
                              </w:rPr>
                              <w:t>.</w:t>
                            </w:r>
                            <w:r w:rsidR="00402F0D" w:rsidRPr="00571720">
                              <w:rPr>
                                <w:rFonts w:ascii="Calibri" w:eastAsia="Times New Roman" w:hAnsi="Calibri" w:cs="Calibri"/>
                                <w:sz w:val="18"/>
                                <w:szCs w:val="18"/>
                                <w:lang w:val="fr-CA"/>
                              </w:rPr>
                              <w:t xml:space="preserve"> L’élève commente de façon proactive le travail des autres.</w:t>
                            </w:r>
                          </w:p>
                          <w:p w14:paraId="6A177C3E" w14:textId="77777777" w:rsidR="00402F0D" w:rsidRPr="00571720" w:rsidRDefault="00402F0D" w:rsidP="00402F0D">
                            <w:pPr>
                              <w:spacing w:after="80"/>
                              <w:rPr>
                                <w:rFonts w:ascii="Calibri" w:eastAsia="Times New Roman" w:hAnsi="Calibri" w:cs="Calibri"/>
                                <w:sz w:val="18"/>
                                <w:szCs w:val="18"/>
                                <w:lang w:val="fr-CA"/>
                              </w:rPr>
                            </w:pPr>
                          </w:p>
                          <w:p w14:paraId="40A62353" w14:textId="0544BEF5" w:rsidR="00B81756" w:rsidRPr="001B25CC" w:rsidRDefault="00B81756" w:rsidP="00402F0D">
                            <w:pPr>
                              <w:pStyle w:val="BodyText"/>
                              <w:spacing w:before="0" w:after="80"/>
                              <w:contextualSpacing/>
                              <w:rPr>
                                <w:rFonts w:eastAsia="Times New Roman"/>
                                <w:b/>
                                <w:sz w:val="18"/>
                                <w:szCs w:val="18"/>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13DB086" id="_x0000_t202" coordsize="21600,21600" o:spt="202" path="m,l,21600r21600,l21600,xe">
                <v:stroke joinstyle="miter"/>
                <v:path gradientshapeok="t" o:connecttype="rect"/>
              </v:shapetype>
              <v:shape id="Text Box 16" o:spid="_x0000_s1026" type="#_x0000_t202" style="position:absolute;margin-left:609.25pt;margin-top:86.05pt;width:177.9pt;height:353.75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" filled="f" stroked="f" strokeweight=".5pt">
                <v:textbox>
                  <w:txbxContent>
                    <w:p w14:paraId="395E76A0" w14:textId="4BD93F39" w:rsidR="00402F0D" w:rsidRPr="00571720" w:rsidRDefault="00402F0D" w:rsidP="00402F0D">
                      <w:pPr>
                        <w:spacing w:after="80"/>
                        <w:rPr>
                          <w:rFonts w:ascii="Calibri" w:hAnsi="Calibri" w:cs="Calibri"/>
                          <w:bCs/>
                          <w:color w:val="000000" w:themeColor="text1"/>
                          <w:sz w:val="18"/>
                          <w:szCs w:val="18"/>
                          <w:lang w:val="fr-CA"/>
                        </w:rPr>
                      </w:pPr>
                      <w:r w:rsidRPr="00571720">
                        <w:rPr>
                          <w:rFonts w:ascii="Calibri" w:hAnsi="Calibri" w:cs="Calibri"/>
                          <w:bCs/>
                          <w:color w:val="000000" w:themeColor="text1"/>
                          <w:sz w:val="18"/>
                          <w:szCs w:val="18"/>
                          <w:lang w:val="fr-CA"/>
                        </w:rPr>
                        <w:t xml:space="preserve">Cette unité d’apprentissage porte </w:t>
                      </w:r>
                      <w:r>
                        <w:rPr>
                          <w:rFonts w:ascii="Calibri" w:hAnsi="Calibri" w:cs="Calibri"/>
                          <w:bCs/>
                          <w:color w:val="000000" w:themeColor="text1"/>
                          <w:sz w:val="18"/>
                          <w:szCs w:val="18"/>
                          <w:lang w:val="fr-CA"/>
                        </w:rPr>
                        <w:br/>
                      </w:r>
                      <w:r w:rsidRPr="00571720">
                        <w:rPr>
                          <w:rFonts w:ascii="Calibri" w:hAnsi="Calibri" w:cs="Calibri"/>
                          <w:bCs/>
                          <w:color w:val="000000" w:themeColor="text1"/>
                          <w:sz w:val="18"/>
                          <w:szCs w:val="18"/>
                          <w:lang w:val="fr-CA"/>
                        </w:rPr>
                        <w:t xml:space="preserve">sur le numéro de clown et en particulier </w:t>
                      </w:r>
                      <w:r>
                        <w:rPr>
                          <w:rFonts w:ascii="Calibri" w:hAnsi="Calibri" w:cs="Calibri"/>
                          <w:bCs/>
                          <w:color w:val="000000" w:themeColor="text1"/>
                          <w:sz w:val="18"/>
                          <w:szCs w:val="18"/>
                          <w:lang w:val="fr-CA"/>
                        </w:rPr>
                        <w:br/>
                      </w:r>
                      <w:r w:rsidRPr="00571720">
                        <w:rPr>
                          <w:rFonts w:ascii="Calibri" w:hAnsi="Calibri" w:cs="Calibri"/>
                          <w:bCs/>
                          <w:color w:val="000000" w:themeColor="text1"/>
                          <w:sz w:val="18"/>
                          <w:szCs w:val="18"/>
                          <w:lang w:val="fr-CA"/>
                        </w:rPr>
                        <w:t xml:space="preserve">le clown de cirque. </w:t>
                      </w:r>
                    </w:p>
                    <w:p w14:paraId="77F9A5BF" w14:textId="0EFD2CBE" w:rsidR="00402F0D" w:rsidRPr="00571720" w:rsidRDefault="00402F0D" w:rsidP="00402F0D">
                      <w:pPr>
                        <w:spacing w:after="80"/>
                        <w:rPr>
                          <w:rFonts w:ascii="Calibri" w:hAnsi="Calibri" w:cs="Calibri"/>
                          <w:bCs/>
                          <w:color w:val="000000" w:themeColor="text1"/>
                          <w:sz w:val="18"/>
                          <w:szCs w:val="18"/>
                          <w:lang w:val="fr-CA"/>
                        </w:rPr>
                      </w:pPr>
                      <w:r w:rsidRPr="00571720">
                        <w:rPr>
                          <w:rFonts w:ascii="Calibri" w:hAnsi="Calibri" w:cs="Calibri"/>
                          <w:bCs/>
                          <w:color w:val="000000" w:themeColor="text1"/>
                          <w:sz w:val="18"/>
                          <w:szCs w:val="18"/>
                          <w:lang w:val="fr-CA"/>
                        </w:rPr>
                        <w:t xml:space="preserve">L’élève utilise les processus de création </w:t>
                      </w:r>
                      <w:r>
                        <w:rPr>
                          <w:rFonts w:ascii="Calibri" w:hAnsi="Calibri" w:cs="Calibri"/>
                          <w:bCs/>
                          <w:color w:val="000000" w:themeColor="text1"/>
                          <w:sz w:val="18"/>
                          <w:szCs w:val="18"/>
                          <w:lang w:val="fr-CA"/>
                        </w:rPr>
                        <w:br/>
                      </w:r>
                      <w:r w:rsidRPr="00571720">
                        <w:rPr>
                          <w:rFonts w:ascii="Calibri" w:hAnsi="Calibri" w:cs="Calibri"/>
                          <w:bCs/>
                          <w:color w:val="000000" w:themeColor="text1"/>
                          <w:sz w:val="18"/>
                          <w:szCs w:val="18"/>
                          <w:lang w:val="fr-CA"/>
                        </w:rPr>
                        <w:t xml:space="preserve">et d’analyse critique appliqués à des d’activités d’apprentissage inspiré </w:t>
                      </w:r>
                      <w:r>
                        <w:rPr>
                          <w:rFonts w:ascii="Calibri" w:hAnsi="Calibri" w:cs="Calibri"/>
                          <w:bCs/>
                          <w:color w:val="000000" w:themeColor="text1"/>
                          <w:sz w:val="18"/>
                          <w:szCs w:val="18"/>
                          <w:lang w:val="fr-CA"/>
                        </w:rPr>
                        <w:br/>
                      </w:r>
                      <w:r w:rsidRPr="00571720">
                        <w:rPr>
                          <w:rFonts w:ascii="Calibri" w:hAnsi="Calibri" w:cs="Calibri"/>
                          <w:bCs/>
                          <w:color w:val="000000" w:themeColor="text1"/>
                          <w:sz w:val="18"/>
                          <w:szCs w:val="18"/>
                          <w:lang w:val="fr-CA"/>
                        </w:rPr>
                        <w:t xml:space="preserve">du </w:t>
                      </w:r>
                      <w:r w:rsidRPr="00571720">
                        <w:rPr>
                          <w:rFonts w:ascii="Calibri" w:hAnsi="Calibri" w:cs="Calibri"/>
                          <w:bCs/>
                          <w:i/>
                          <w:color w:val="000000" w:themeColor="text1"/>
                          <w:sz w:val="18"/>
                          <w:szCs w:val="18"/>
                          <w:lang w:val="fr-CA"/>
                        </w:rPr>
                        <w:t>Cirque du Soleil</w:t>
                      </w:r>
                      <w:r w:rsidRPr="00571720">
                        <w:rPr>
                          <w:rFonts w:ascii="Calibri" w:hAnsi="Calibri" w:cs="Calibri"/>
                          <w:bCs/>
                          <w:color w:val="000000" w:themeColor="text1"/>
                          <w:sz w:val="18"/>
                          <w:szCs w:val="18"/>
                          <w:lang w:val="fr-CA"/>
                        </w:rPr>
                        <w:t xml:space="preserve">. </w:t>
                      </w:r>
                    </w:p>
                    <w:p w14:paraId="3F58977C" w14:textId="47A3AF0D" w:rsidR="00402F0D" w:rsidRPr="00571720" w:rsidRDefault="007F3CB5" w:rsidP="00402F0D">
                      <w:pPr>
                        <w:spacing w:after="80"/>
                        <w:rPr>
                          <w:rFonts w:ascii="Calibri" w:eastAsia="Times New Roman" w:hAnsi="Calibri" w:cs="Calibri"/>
                          <w:sz w:val="18"/>
                          <w:szCs w:val="18"/>
                          <w:lang w:val="fr-CA"/>
                        </w:rPr>
                      </w:pPr>
                      <w:r>
                        <w:rPr>
                          <w:rFonts w:ascii="Calibri" w:hAnsi="Calibri" w:cs="Calibri"/>
                          <w:bCs/>
                          <w:color w:val="000000" w:themeColor="text1"/>
                          <w:sz w:val="18"/>
                          <w:szCs w:val="18"/>
                          <w:lang w:val="fr-CA"/>
                        </w:rPr>
                        <w:t>Elle, il ou iel</w:t>
                      </w:r>
                      <w:r w:rsidR="00402F0D" w:rsidRPr="00571720">
                        <w:rPr>
                          <w:rFonts w:ascii="Calibri" w:hAnsi="Calibri" w:cs="Calibri"/>
                          <w:bCs/>
                          <w:color w:val="000000" w:themeColor="text1"/>
                          <w:sz w:val="18"/>
                          <w:szCs w:val="18"/>
                          <w:lang w:val="fr-CA"/>
                        </w:rPr>
                        <w:t xml:space="preserve"> </w:t>
                      </w:r>
                      <w:r w:rsidR="00402F0D" w:rsidRPr="00571720">
                        <w:rPr>
                          <w:rFonts w:ascii="Calibri" w:eastAsia="Times New Roman" w:hAnsi="Calibri" w:cs="Calibri"/>
                          <w:sz w:val="18"/>
                          <w:szCs w:val="18"/>
                          <w:lang w:val="fr-CA"/>
                        </w:rPr>
                        <w:t xml:space="preserve">se familiarise avec de nouveaux clowns et particulièrement avec la prestation du cirque sous chapiteau </w:t>
                      </w:r>
                      <w:r w:rsidR="00402F0D">
                        <w:rPr>
                          <w:rFonts w:ascii="Calibri" w:eastAsia="Times New Roman" w:hAnsi="Calibri" w:cs="Calibri"/>
                          <w:sz w:val="18"/>
                          <w:szCs w:val="18"/>
                          <w:lang w:val="fr-CA"/>
                        </w:rPr>
                        <w:br/>
                      </w:r>
                      <w:r w:rsidR="00402F0D" w:rsidRPr="00571720">
                        <w:rPr>
                          <w:rFonts w:ascii="Calibri" w:eastAsia="Times New Roman" w:hAnsi="Calibri" w:cs="Calibri"/>
                          <w:sz w:val="18"/>
                          <w:szCs w:val="18"/>
                          <w:lang w:val="fr-CA"/>
                        </w:rPr>
                        <w:t xml:space="preserve">et sa scène à 360 °. L’élève explore des exercices de mise en forme physique </w:t>
                      </w:r>
                      <w:r w:rsidR="00402F0D">
                        <w:rPr>
                          <w:rFonts w:ascii="Calibri" w:eastAsia="Times New Roman" w:hAnsi="Calibri" w:cs="Calibri"/>
                          <w:sz w:val="18"/>
                          <w:szCs w:val="18"/>
                          <w:lang w:val="fr-CA"/>
                        </w:rPr>
                        <w:br/>
                      </w:r>
                      <w:r w:rsidR="00402F0D" w:rsidRPr="00571720">
                        <w:rPr>
                          <w:rFonts w:ascii="Calibri" w:eastAsia="Times New Roman" w:hAnsi="Calibri" w:cs="Calibri"/>
                          <w:sz w:val="18"/>
                          <w:szCs w:val="18"/>
                          <w:lang w:val="fr-CA"/>
                        </w:rPr>
                        <w:t xml:space="preserve">et mentale afin d’apprendre à gérer </w:t>
                      </w:r>
                      <w:r w:rsidR="00402F0D">
                        <w:rPr>
                          <w:rFonts w:ascii="Calibri" w:eastAsia="Times New Roman" w:hAnsi="Calibri" w:cs="Calibri"/>
                          <w:sz w:val="18"/>
                          <w:szCs w:val="18"/>
                          <w:lang w:val="fr-CA"/>
                        </w:rPr>
                        <w:br/>
                      </w:r>
                      <w:r w:rsidR="00402F0D" w:rsidRPr="00571720">
                        <w:rPr>
                          <w:rFonts w:ascii="Calibri" w:eastAsia="Times New Roman" w:hAnsi="Calibri" w:cs="Calibri"/>
                          <w:sz w:val="18"/>
                          <w:szCs w:val="18"/>
                          <w:lang w:val="fr-CA"/>
                        </w:rPr>
                        <w:t>le stress lors de ses prestations.</w:t>
                      </w:r>
                    </w:p>
                    <w:p w14:paraId="44B836B4" w14:textId="64A1C9EA" w:rsidR="00402F0D" w:rsidRPr="00571720" w:rsidRDefault="007F3CB5" w:rsidP="00402F0D">
                      <w:pPr>
                        <w:spacing w:after="80"/>
                        <w:rPr>
                          <w:rFonts w:ascii="Calibri" w:hAnsi="Calibri" w:cs="Calibri"/>
                          <w:bCs/>
                          <w:color w:val="000000" w:themeColor="text1"/>
                          <w:sz w:val="18"/>
                          <w:szCs w:val="18"/>
                          <w:lang w:val="fr-CA"/>
                        </w:rPr>
                      </w:pPr>
                      <w:r>
                        <w:rPr>
                          <w:rFonts w:ascii="Calibri" w:eastAsia="Times New Roman" w:hAnsi="Calibri" w:cs="Calibri"/>
                          <w:sz w:val="18"/>
                          <w:szCs w:val="18"/>
                          <w:lang w:val="fr-CA"/>
                        </w:rPr>
                        <w:t>Elle, il ou iel</w:t>
                      </w:r>
                      <w:r w:rsidR="00402F0D" w:rsidRPr="00571720">
                        <w:rPr>
                          <w:rFonts w:ascii="Calibri" w:eastAsia="Times New Roman" w:hAnsi="Calibri" w:cs="Calibri"/>
                          <w:sz w:val="18"/>
                          <w:szCs w:val="18"/>
                          <w:lang w:val="fr-CA"/>
                        </w:rPr>
                        <w:t xml:space="preserve"> improvise un « gag » ou une </w:t>
                      </w:r>
                      <w:r w:rsidR="00402F0D" w:rsidRPr="00571720">
                        <w:rPr>
                          <w:rFonts w:ascii="Calibri" w:hAnsi="Calibri" w:cs="Calibri"/>
                          <w:bCs/>
                          <w:color w:val="000000" w:themeColor="text1"/>
                          <w:sz w:val="18"/>
                          <w:szCs w:val="18"/>
                          <w:lang w:val="fr-CA"/>
                        </w:rPr>
                        <w:t xml:space="preserve">routine clownesque, l’entrée et la sortie </w:t>
                      </w:r>
                      <w:r w:rsidR="00402F0D">
                        <w:rPr>
                          <w:rFonts w:ascii="Calibri" w:hAnsi="Calibri" w:cs="Calibri"/>
                          <w:bCs/>
                          <w:color w:val="000000" w:themeColor="text1"/>
                          <w:sz w:val="18"/>
                          <w:szCs w:val="18"/>
                          <w:lang w:val="fr-CA"/>
                        </w:rPr>
                        <w:br/>
                      </w:r>
                      <w:r w:rsidR="00402F0D" w:rsidRPr="00571720">
                        <w:rPr>
                          <w:rFonts w:ascii="Calibri" w:hAnsi="Calibri" w:cs="Calibri"/>
                          <w:bCs/>
                          <w:color w:val="000000" w:themeColor="text1"/>
                          <w:sz w:val="18"/>
                          <w:szCs w:val="18"/>
                          <w:lang w:val="fr-CA"/>
                        </w:rPr>
                        <w:t xml:space="preserve">de clown en intégrant les outils de la comédienne ou du comédien, mécanismes d’humour et le stéréotype de personnage pour faire rire son auditoire. L’élève </w:t>
                      </w:r>
                      <w:r w:rsidR="00402F0D">
                        <w:rPr>
                          <w:rFonts w:ascii="Calibri" w:hAnsi="Calibri" w:cs="Calibri"/>
                          <w:bCs/>
                          <w:color w:val="000000" w:themeColor="text1"/>
                          <w:sz w:val="18"/>
                          <w:szCs w:val="18"/>
                          <w:lang w:val="fr-CA"/>
                        </w:rPr>
                        <w:br/>
                      </w:r>
                      <w:r w:rsidR="00402F0D" w:rsidRPr="00571720">
                        <w:rPr>
                          <w:rFonts w:ascii="Calibri" w:hAnsi="Calibri" w:cs="Calibri"/>
                          <w:bCs/>
                          <w:color w:val="000000" w:themeColor="text1"/>
                          <w:sz w:val="18"/>
                          <w:szCs w:val="18"/>
                          <w:lang w:val="fr-CA"/>
                        </w:rPr>
                        <w:t xml:space="preserve">élabore le costume, le maquillage et l’environnement sonore dans le respect </w:t>
                      </w:r>
                      <w:r w:rsidR="00402F0D">
                        <w:rPr>
                          <w:rFonts w:ascii="Calibri" w:hAnsi="Calibri" w:cs="Calibri"/>
                          <w:bCs/>
                          <w:color w:val="000000" w:themeColor="text1"/>
                          <w:sz w:val="18"/>
                          <w:szCs w:val="18"/>
                          <w:lang w:val="fr-CA"/>
                        </w:rPr>
                        <w:br/>
                      </w:r>
                      <w:r w:rsidR="00402F0D" w:rsidRPr="00571720">
                        <w:rPr>
                          <w:rFonts w:ascii="Calibri" w:hAnsi="Calibri" w:cs="Calibri"/>
                          <w:bCs/>
                          <w:color w:val="000000" w:themeColor="text1"/>
                          <w:sz w:val="18"/>
                          <w:szCs w:val="18"/>
                          <w:lang w:val="fr-CA"/>
                        </w:rPr>
                        <w:t xml:space="preserve">de son type et numéro de clown. </w:t>
                      </w:r>
                      <w:r>
                        <w:rPr>
                          <w:rFonts w:ascii="Calibri" w:hAnsi="Calibri" w:cs="Calibri"/>
                          <w:bCs/>
                          <w:color w:val="000000" w:themeColor="text1"/>
                          <w:sz w:val="18"/>
                          <w:szCs w:val="18"/>
                          <w:lang w:val="fr-CA"/>
                        </w:rPr>
                        <w:t>Elle, il ou iel</w:t>
                      </w:r>
                      <w:r w:rsidR="00402F0D" w:rsidRPr="00571720">
                        <w:rPr>
                          <w:rFonts w:ascii="Calibri" w:hAnsi="Calibri" w:cs="Calibri"/>
                          <w:bCs/>
                          <w:color w:val="000000" w:themeColor="text1"/>
                          <w:sz w:val="18"/>
                          <w:szCs w:val="18"/>
                          <w:lang w:val="fr-CA"/>
                        </w:rPr>
                        <w:t xml:space="preserve"> i</w:t>
                      </w:r>
                      <w:r w:rsidR="00402F0D" w:rsidRPr="00571720">
                        <w:rPr>
                          <w:rFonts w:ascii="Calibri" w:eastAsia="Times New Roman" w:hAnsi="Calibri" w:cs="Calibri"/>
                          <w:sz w:val="18"/>
                          <w:szCs w:val="18"/>
                          <w:lang w:val="fr-CA"/>
                        </w:rPr>
                        <w:t xml:space="preserve">ntègre dans un travail final le meilleur </w:t>
                      </w:r>
                      <w:r>
                        <w:rPr>
                          <w:rFonts w:ascii="Calibri" w:eastAsia="Times New Roman" w:hAnsi="Calibri" w:cs="Calibri"/>
                          <w:sz w:val="18"/>
                          <w:szCs w:val="18"/>
                          <w:lang w:val="fr-CA"/>
                        </w:rPr>
                        <w:br/>
                      </w:r>
                      <w:r w:rsidR="00402F0D" w:rsidRPr="00571720">
                        <w:rPr>
                          <w:rFonts w:ascii="Calibri" w:eastAsia="Times New Roman" w:hAnsi="Calibri" w:cs="Calibri"/>
                          <w:sz w:val="18"/>
                          <w:szCs w:val="18"/>
                          <w:lang w:val="fr-CA"/>
                        </w:rPr>
                        <w:t xml:space="preserve">de son travail d’expérimentation répète </w:t>
                      </w:r>
                      <w:r>
                        <w:rPr>
                          <w:rFonts w:ascii="Calibri" w:eastAsia="Times New Roman" w:hAnsi="Calibri" w:cs="Calibri"/>
                          <w:sz w:val="18"/>
                          <w:szCs w:val="18"/>
                          <w:lang w:val="fr-CA"/>
                        </w:rPr>
                        <w:br/>
                      </w:r>
                      <w:r w:rsidR="00402F0D" w:rsidRPr="00571720">
                        <w:rPr>
                          <w:rFonts w:ascii="Calibri" w:eastAsia="Times New Roman" w:hAnsi="Calibri" w:cs="Calibri"/>
                          <w:sz w:val="18"/>
                          <w:szCs w:val="18"/>
                          <w:lang w:val="fr-CA"/>
                        </w:rPr>
                        <w:t>et présente son numéro de clown devant le groupe-classe</w:t>
                      </w:r>
                      <w:r w:rsidR="00402F0D">
                        <w:rPr>
                          <w:rFonts w:ascii="Calibri" w:eastAsia="Times New Roman" w:hAnsi="Calibri" w:cs="Calibri"/>
                          <w:sz w:val="18"/>
                          <w:szCs w:val="18"/>
                          <w:lang w:val="fr-CA"/>
                        </w:rPr>
                        <w:t>.</w:t>
                      </w:r>
                      <w:r w:rsidR="00402F0D" w:rsidRPr="00571720">
                        <w:rPr>
                          <w:rFonts w:ascii="Calibri" w:eastAsia="Times New Roman" w:hAnsi="Calibri" w:cs="Calibri"/>
                          <w:sz w:val="18"/>
                          <w:szCs w:val="18"/>
                          <w:lang w:val="fr-CA"/>
                        </w:rPr>
                        <w:t xml:space="preserve"> L’élève commente de façon proactive le travail des autres.</w:t>
                      </w:r>
                    </w:p>
                    <w:p w14:paraId="6A177C3E" w14:textId="77777777" w:rsidR="00402F0D" w:rsidRPr="00571720" w:rsidRDefault="00402F0D" w:rsidP="00402F0D">
                      <w:pPr>
                        <w:spacing w:after="80"/>
                        <w:rPr>
                          <w:rFonts w:ascii="Calibri" w:eastAsia="Times New Roman" w:hAnsi="Calibri" w:cs="Calibri"/>
                          <w:sz w:val="18"/>
                          <w:szCs w:val="18"/>
                          <w:lang w:val="fr-CA"/>
                        </w:rPr>
                      </w:pPr>
                    </w:p>
                    <w:p w14:paraId="40A62353" w14:textId="0544BEF5" w:rsidR="00B81756" w:rsidRPr="001B25CC" w:rsidRDefault="00B81756" w:rsidP="00402F0D">
                      <w:pPr>
                        <w:pStyle w:val="BodyText"/>
                        <w:spacing w:before="0" w:after="80"/>
                        <w:contextualSpacing/>
                        <w:rPr>
                          <w:rFonts w:eastAsia="Times New Roman"/>
                          <w:b/>
                          <w:sz w:val="18"/>
                          <w:szCs w:val="18"/>
                          <w:lang w:val="fr-CA"/>
                        </w:rPr>
                      </w:pPr>
                    </w:p>
                  </w:txbxContent>
                </v:textbox>
                <w10:wrap anchorx="page"/>
              </v:shape>
            </w:pict>
          </mc:Fallback>
        </mc:AlternateContent>
      </w:r>
      <w:r w:rsidRPr="00BE0962">
        <w:rPr>
          <w:noProof/>
          <w:lang w:val="fr-CA" w:eastAsia="fr-CA"/>
        </w:rPr>
        <mc:AlternateContent>
          <mc:Choice Requires="wps">
            <w:drawing>
              <wp:anchor distT="0" distB="0" distL="114300" distR="114300" simplePos="0" relativeHeight="252576256" behindDoc="0" locked="0" layoutInCell="1" allowOverlap="1" wp14:anchorId="42D5AF3D" wp14:editId="01A3466A">
                <wp:simplePos x="0" y="0"/>
                <wp:positionH relativeFrom="column">
                  <wp:posOffset>-514252</wp:posOffset>
                </wp:positionH>
                <wp:positionV relativeFrom="paragraph">
                  <wp:posOffset>-1009650</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2B7DFE" id="Rectangle 1" o:spid="_x0000_s1026" style="position:absolute;margin-left:-40.5pt;margin-top:-79.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00733E24">
            <wp:simplePos x="0" y="0"/>
            <wp:positionH relativeFrom="column">
              <wp:posOffset>-448408</wp:posOffset>
            </wp:positionH>
            <wp:positionV relativeFrom="paragraph">
              <wp:posOffset>662158</wp:posOffset>
            </wp:positionV>
            <wp:extent cx="7583170" cy="5358668"/>
            <wp:effectExtent l="0" t="0" r="0" b="127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85454" cy="5360282"/>
                    </a:xfrm>
                    <a:prstGeom prst="rect">
                      <a:avLst/>
                    </a:prstGeom>
                  </pic:spPr>
                </pic:pic>
              </a:graphicData>
            </a:graphic>
            <wp14:sizeRelH relativeFrom="margin">
              <wp14:pctWidth>0</wp14:pctWidth>
            </wp14:sizeRelH>
            <wp14:sizeRelV relativeFrom="margin">
              <wp14:pctHeight>0</wp14:pctHeight>
            </wp14:sizeRelV>
          </wp:anchor>
        </w:drawing>
      </w:r>
      <w:r w:rsidR="001B25CC" w:rsidRPr="00BE0962">
        <w:rPr>
          <w:noProof/>
          <w:lang w:val="fr-CA" w:eastAsia="fr-CA"/>
        </w:rPr>
        <mc:AlternateContent>
          <mc:Choice Requires="wps">
            <w:drawing>
              <wp:anchor distT="0" distB="0" distL="114300" distR="114300" simplePos="0" relativeHeight="252578304" behindDoc="0" locked="0" layoutInCell="1" allowOverlap="1" wp14:anchorId="7C511758" wp14:editId="4A86CE04">
                <wp:simplePos x="0" y="0"/>
                <wp:positionH relativeFrom="column">
                  <wp:posOffset>-167005</wp:posOffset>
                </wp:positionH>
                <wp:positionV relativeFrom="paragraph">
                  <wp:posOffset>-432337</wp:posOffset>
                </wp:positionV>
                <wp:extent cx="7184390" cy="570638"/>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70638"/>
                        </a:xfrm>
                        <a:prstGeom prst="rect">
                          <a:avLst/>
                        </a:prstGeom>
                        <a:noFill/>
                        <a:ln w="6350">
                          <a:noFill/>
                        </a:ln>
                      </wps:spPr>
                      <wps:txbx>
                        <w:txbxContent>
                          <w:p w14:paraId="06473D42" w14:textId="3BE58044" w:rsidR="00FA5D69" w:rsidRPr="00FA5D69" w:rsidRDefault="00402F0D" w:rsidP="00FA5D69">
                            <w:pPr>
                              <w:spacing w:line="216" w:lineRule="auto"/>
                              <w:rPr>
                                <w:rFonts w:cstheme="minorHAnsi"/>
                                <w:b/>
                                <w:bCs/>
                                <w:color w:val="FFFFFF" w:themeColor="background1"/>
                                <w:sz w:val="56"/>
                                <w:szCs w:val="56"/>
                                <w:lang w:val="fr-CA"/>
                              </w:rPr>
                            </w:pPr>
                            <w:r w:rsidRPr="00402F0D">
                              <w:rPr>
                                <w:rFonts w:cstheme="minorHAnsi"/>
                                <w:b/>
                                <w:bCs/>
                                <w:color w:val="FFFFFF" w:themeColor="background1"/>
                                <w:sz w:val="56"/>
                                <w:szCs w:val="56"/>
                                <w:lang w:val="fr-CA"/>
                              </w:rPr>
                              <w:t>CLOWN DE CIRQUE : Le Cirque du Soleil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7" type="#_x0000_t202" style="position:absolute;margin-left:-13.15pt;margin-top:-34.05pt;width:565.7pt;height:44.95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" filled="f" stroked="f" strokeweight=".5pt">
                <v:textbox>
                  <w:txbxContent>
                    <w:p w14:paraId="06473D42" w14:textId="3BE58044" w:rsidR="00FA5D69" w:rsidRPr="00FA5D69" w:rsidRDefault="00402F0D" w:rsidP="00FA5D69">
                      <w:pPr>
                        <w:spacing w:line="216" w:lineRule="auto"/>
                        <w:rPr>
                          <w:rFonts w:cstheme="minorHAnsi"/>
                          <w:b/>
                          <w:bCs/>
                          <w:color w:val="FFFFFF" w:themeColor="background1"/>
                          <w:sz w:val="56"/>
                          <w:szCs w:val="56"/>
                          <w:lang w:val="fr-CA"/>
                        </w:rPr>
                      </w:pPr>
                      <w:r w:rsidRPr="00402F0D">
                        <w:rPr>
                          <w:rFonts w:cstheme="minorHAnsi"/>
                          <w:b/>
                          <w:bCs/>
                          <w:color w:val="FFFFFF" w:themeColor="background1"/>
                          <w:sz w:val="56"/>
                          <w:szCs w:val="56"/>
                          <w:lang w:val="fr-CA"/>
                        </w:rPr>
                        <w:t>CLOWN DE CIRQUE : Le Cirque du Soleil</w:t>
                      </w:r>
                    </w:p>
                  </w:txbxContent>
                </v:textbox>
              </v:shape>
            </w:pict>
          </mc:Fallback>
        </mc:AlternateContent>
      </w:r>
      <w:r w:rsidR="00B70554" w:rsidRPr="00BE0962">
        <w:rPr>
          <w:noProof/>
          <w:lang w:val="fr-CA" w:eastAsia="fr-CA"/>
        </w:rPr>
        <mc:AlternateContent>
          <mc:Choice Requires="wps">
            <w:drawing>
              <wp:anchor distT="0" distB="0" distL="114300" distR="114300" simplePos="0" relativeHeight="252582400" behindDoc="0" locked="0" layoutInCell="1" allowOverlap="1" wp14:anchorId="2B1390B7" wp14:editId="100AC4C5">
                <wp:simplePos x="0" y="0"/>
                <wp:positionH relativeFrom="column">
                  <wp:posOffset>7359015</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CD4EBF2"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9.45pt,84pt" to="757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" strokecolor="#d8d8d8 [2732]" strokeweight=".5pt">
                <v:stroke joinstyle="miter"/>
              </v:lin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34542380">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3B381B07" w14:textId="400B924C" w:rsidR="00B70554" w:rsidRDefault="00FA5D69" w:rsidP="00B70554">
                            <w:pPr>
                              <w:rPr>
                                <w:rFonts w:ascii="Calibri" w:hAnsi="Calibri" w:cs="Calibri"/>
                                <w:b/>
                                <w:lang w:val="fr-CA"/>
                              </w:rPr>
                            </w:pPr>
                            <w:r>
                              <w:rPr>
                                <w:rFonts w:ascii="Calibri" w:hAnsi="Calibri" w:cs="Calibri"/>
                                <w:b/>
                                <w:lang w:val="fr-CA"/>
                              </w:rPr>
                              <w:t>ADA</w:t>
                            </w:r>
                            <w:r w:rsidR="00B70554">
                              <w:rPr>
                                <w:rFonts w:ascii="Calibri" w:hAnsi="Calibri" w:cs="Calibri"/>
                                <w:b/>
                                <w:lang w:val="fr-CA"/>
                              </w:rPr>
                              <w:t xml:space="preserve"> Unité 7.</w:t>
                            </w:r>
                            <w:r w:rsidR="00402F0D">
                              <w:rPr>
                                <w:rFonts w:ascii="Calibri" w:hAnsi="Calibri" w:cs="Calibri"/>
                                <w:b/>
                                <w:lang w:val="fr-CA"/>
                              </w:rPr>
                              <w:t>4</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28"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jA0K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iVOc9thAecD1HHTMe8uXNc6wYj68&#13;&#10;ModU49go3/CCh1SAveBoUVKB+/W3/zEeGUAvJQ1Kp6D+5445QYn6YZCb+8FoFLWWLqPxXYTGXXs2&#13;&#10;1x6z04+A6hzgQ7E8mTE+qJMpHegPVPkidkUXMxx7FzSczMfQCRpfCReLRQpCdVkWVmZteSwdUY0I&#13;&#10;v7UfzNkjDQEJfIaTyFj+iY0utuNjsQsg60RVxLlD9Qg/KjMxeHxFUfrX9xR1eevz3wA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KCMDQoZAgAAMwQAAA4AAAAAAAAAAAAAAAAALgIAAGRycy9lMm9Eb2MueG1s&#13;&#10;UEsBAi0AFAAGAAgAAAAhAMHzJR3mAAAAEgEAAA8AAAAAAAAAAAAAAAAAcwQAAGRycy9kb3ducmV2&#13;&#10;LnhtbFBLBQYAAAAABAAEAPMAAACGBQAAAAA=&#13;&#10;" filled="f" stroked="f" strokeweight=".5pt">
                <v:textbox>
                  <w:txbxContent>
                    <w:p w14:paraId="3B381B07" w14:textId="400B924C" w:rsidR="00B70554" w:rsidRDefault="00FA5D69" w:rsidP="00B70554">
                      <w:pPr>
                        <w:rPr>
                          <w:rFonts w:ascii="Calibri" w:hAnsi="Calibri" w:cs="Calibri"/>
                          <w:b/>
                          <w:lang w:val="fr-CA"/>
                        </w:rPr>
                      </w:pPr>
                      <w:r>
                        <w:rPr>
                          <w:rFonts w:ascii="Calibri" w:hAnsi="Calibri" w:cs="Calibri"/>
                          <w:b/>
                          <w:lang w:val="fr-CA"/>
                        </w:rPr>
                        <w:t>ADA</w:t>
                      </w:r>
                      <w:r w:rsidR="00B70554">
                        <w:rPr>
                          <w:rFonts w:ascii="Calibri" w:hAnsi="Calibri" w:cs="Calibri"/>
                          <w:b/>
                          <w:lang w:val="fr-CA"/>
                        </w:rPr>
                        <w:t xml:space="preserve"> Unité 7.</w:t>
                      </w:r>
                      <w:r w:rsidR="00402F0D">
                        <w:rPr>
                          <w:rFonts w:ascii="Calibri" w:hAnsi="Calibri" w:cs="Calibri"/>
                          <w:b/>
                          <w:lang w:val="fr-CA"/>
                        </w:rPr>
                        <w:t>4</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5B4EB1" w:rsidRPr="000B2B9E">
        <w:rPr>
          <w:noProof/>
          <w:lang w:val="fr-CA" w:eastAsia="fr-CA"/>
        </w:rPr>
        <mc:AlternateContent>
          <mc:Choice Requires="wps">
            <w:drawing>
              <wp:anchor distT="0" distB="0" distL="114300" distR="114300" simplePos="0" relativeHeight="252598784" behindDoc="0" locked="0" layoutInCell="1" allowOverlap="1" wp14:anchorId="399D4FC1" wp14:editId="00423114">
                <wp:simplePos x="0" y="0"/>
                <wp:positionH relativeFrom="column">
                  <wp:posOffset>7378700</wp:posOffset>
                </wp:positionH>
                <wp:positionV relativeFrom="paragraph">
                  <wp:posOffset>-690880</wp:posOffset>
                </wp:positionV>
                <wp:extent cx="1993900" cy="71691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716915"/>
                        </a:xfrm>
                        <a:prstGeom prst="rect">
                          <a:avLst/>
                        </a:prstGeom>
                        <a:noFill/>
                        <a:ln w="6350">
                          <a:noFill/>
                        </a:ln>
                      </wps:spPr>
                      <wps:txbx>
                        <w:txbxContent>
                          <w:p w14:paraId="3660F2D6" w14:textId="4FCE01F2" w:rsidR="00B81756" w:rsidRDefault="00526544" w:rsidP="00B81756">
                            <w:pPr>
                              <w:jc w:val="center"/>
                            </w:pPr>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w:t>
                            </w:r>
                            <w:r w:rsidR="00FA5D69">
                              <w:rPr>
                                <w:rFonts w:cstheme="minorHAnsi"/>
                                <w:b/>
                                <w:bCs/>
                                <w:color w:val="ED7D31" w:themeColor="accent2"/>
                                <w:sz w:val="20"/>
                                <w:szCs w:val="20"/>
                              </w:rPr>
                              <w:t>DA</w:t>
                            </w:r>
                            <w:r w:rsidR="00EE1EA8">
                              <w:rPr>
                                <w:rFonts w:cstheme="minorHAnsi"/>
                                <w:b/>
                                <w:bCs/>
                                <w:color w:val="ED7D31" w:themeColor="accent2"/>
                                <w:sz w:val="20"/>
                                <w:szCs w:val="20"/>
                              </w:rPr>
                              <w:t xml:space="preserve"> 7.</w:t>
                            </w:r>
                            <w:r w:rsidR="00402F0D">
                              <w:rPr>
                                <w:rFonts w:cstheme="minorHAnsi"/>
                                <w:b/>
                                <w:bCs/>
                                <w:color w:val="ED7D31" w:themeColor="accent2"/>
                                <w:sz w:val="20"/>
                                <w:szCs w:val="20"/>
                              </w:rPr>
                              <w:t>4</w:t>
                            </w:r>
                          </w:p>
                          <w:p w14:paraId="4050C2D9" w14:textId="77777777" w:rsidR="00B81756" w:rsidRDefault="00B81756" w:rsidP="00B81756">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9" type="#_x0000_t202" style="position:absolute;margin-left:581pt;margin-top:-54.4pt;width:157pt;height:56.4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" filled="f" stroked="f" strokeweight=".5pt">
                <v:textbox>
                  <w:txbxContent>
                    <w:p w14:paraId="3660F2D6" w14:textId="4FCE01F2" w:rsidR="00B81756" w:rsidRDefault="00526544" w:rsidP="00B81756">
                      <w:pPr>
                        <w:jc w:val="center"/>
                      </w:pPr>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w:t>
                      </w:r>
                      <w:r w:rsidR="00FA5D69">
                        <w:rPr>
                          <w:rFonts w:cstheme="minorHAnsi"/>
                          <w:b/>
                          <w:bCs/>
                          <w:color w:val="ED7D31" w:themeColor="accent2"/>
                          <w:sz w:val="20"/>
                          <w:szCs w:val="20"/>
                        </w:rPr>
                        <w:t>DA</w:t>
                      </w:r>
                      <w:r w:rsidR="00EE1EA8">
                        <w:rPr>
                          <w:rFonts w:cstheme="minorHAnsi"/>
                          <w:b/>
                          <w:bCs/>
                          <w:color w:val="ED7D31" w:themeColor="accent2"/>
                          <w:sz w:val="20"/>
                          <w:szCs w:val="20"/>
                        </w:rPr>
                        <w:t xml:space="preserve"> 7.</w:t>
                      </w:r>
                      <w:r w:rsidR="00402F0D">
                        <w:rPr>
                          <w:rFonts w:cstheme="minorHAnsi"/>
                          <w:b/>
                          <w:bCs/>
                          <w:color w:val="ED7D31" w:themeColor="accent2"/>
                          <w:sz w:val="20"/>
                          <w:szCs w:val="20"/>
                        </w:rPr>
                        <w:t>4</w:t>
                      </w:r>
                    </w:p>
                    <w:p w14:paraId="4050C2D9" w14:textId="77777777" w:rsidR="00B81756" w:rsidRDefault="00B81756" w:rsidP="00B81756">
                      <w:pPr>
                        <w:jc w:val="center"/>
                      </w:pP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9328" behindDoc="0" locked="0" layoutInCell="1" allowOverlap="1" wp14:anchorId="78A4F101" wp14:editId="7D927458">
                <wp:simplePos x="0" y="0"/>
                <wp:positionH relativeFrom="column">
                  <wp:posOffset>7281545</wp:posOffset>
                </wp:positionH>
                <wp:positionV relativeFrom="paragraph">
                  <wp:posOffset>5584281</wp:posOffset>
                </wp:positionV>
                <wp:extent cx="2323465" cy="435102"/>
                <wp:effectExtent l="0" t="0" r="0" b="0"/>
                <wp:wrapNone/>
                <wp:docPr id="8" name="Text Box 8"/>
                <wp:cNvGraphicFramePr/>
                <a:graphic xmlns:a="http://schemas.openxmlformats.org/drawingml/2006/main">
                  <a:graphicData uri="http://schemas.microsoft.com/office/word/2010/wordprocessingShape">
                    <wps:wsp>
                      <wps:cNvSpPr txBox="1"/>
                      <wps:spPr>
                        <a:xfrm>
                          <a:off x="0" y="0"/>
                          <a:ext cx="2323465" cy="435102"/>
                        </a:xfrm>
                        <a:prstGeom prst="rect">
                          <a:avLst/>
                        </a:prstGeom>
                        <a:noFill/>
                        <a:ln w="6350">
                          <a:noFill/>
                        </a:ln>
                      </wps:spPr>
                      <wps:txbx>
                        <w:txbxContent>
                          <w:p w14:paraId="1562D733" w14:textId="650A6935" w:rsidR="00B81756" w:rsidRPr="00CF33FB" w:rsidRDefault="0002288C" w:rsidP="00B81756">
                            <w:pPr>
                              <w:rPr>
                                <w:sz w:val="34"/>
                                <w:szCs w:val="34"/>
                                <w:lang w:val="en-US"/>
                              </w:rPr>
                            </w:pPr>
                            <w:r>
                              <w:rPr>
                                <w:rFonts w:cstheme="minorHAnsi"/>
                                <w:b/>
                                <w:bCs/>
                                <w:color w:val="FFFFFF" w:themeColor="background1"/>
                                <w:sz w:val="34"/>
                                <w:szCs w:val="34"/>
                                <w:lang w:val="en-US"/>
                              </w:rPr>
                              <w:t>9</w:t>
                            </w:r>
                            <w:r w:rsidR="00FA5D69">
                              <w:rPr>
                                <w:rFonts w:cstheme="minorHAnsi"/>
                                <w:b/>
                                <w:bCs/>
                                <w:color w:val="FFFFFF" w:themeColor="background1"/>
                                <w:sz w:val="34"/>
                                <w:szCs w:val="34"/>
                                <w:lang w:val="en-US"/>
                              </w:rPr>
                              <w:t xml:space="preserve"> </w:t>
                            </w:r>
                            <w:proofErr w:type="spellStart"/>
                            <w:r w:rsidR="00EE1EA8" w:rsidRPr="00EE1EA8">
                              <w:rPr>
                                <w:rFonts w:cstheme="minorHAnsi"/>
                                <w:b/>
                                <w:bCs/>
                                <w:color w:val="FFFFFF" w:themeColor="background1"/>
                                <w:sz w:val="34"/>
                                <w:szCs w:val="34"/>
                                <w:lang w:val="en-US"/>
                              </w:rPr>
                              <w:t>périodes</w:t>
                            </w:r>
                            <w:proofErr w:type="spellEnd"/>
                            <w:r w:rsidR="00EE1EA8" w:rsidRPr="00EE1EA8">
                              <w:rPr>
                                <w:rFonts w:cstheme="minorHAnsi"/>
                                <w:b/>
                                <w:bCs/>
                                <w:color w:val="FFFFFF" w:themeColor="background1"/>
                                <w:sz w:val="34"/>
                                <w:szCs w:val="34"/>
                                <w:lang w:val="en-US"/>
                              </w:rPr>
                              <w:t xml:space="preserve"> de 45</w:t>
                            </w:r>
                            <w:r w:rsidR="00D9431F">
                              <w:rPr>
                                <w:rFonts w:cstheme="minorHAnsi"/>
                                <w:b/>
                                <w:bCs/>
                                <w:color w:val="FFFFFF" w:themeColor="background1"/>
                                <w:sz w:val="34"/>
                                <w:szCs w:val="34"/>
                                <w:lang w:val="en-US"/>
                              </w:rPr>
                              <w:t xml:space="preserve"> </w:t>
                            </w:r>
                            <w:r w:rsidR="00EE1EA8" w:rsidRPr="00EE1EA8">
                              <w:rPr>
                                <w:rFonts w:cstheme="minorHAnsi"/>
                                <w:b/>
                                <w:bCs/>
                                <w:color w:val="FFFFFF" w:themeColor="background1"/>
                                <w:sz w:val="34"/>
                                <w:szCs w:val="34"/>
                                <w:lang w:val="en-US"/>
                              </w:rPr>
                              <w:t>min.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8A4F101" id="Text Box 8" o:spid="_x0000_s1030" type="#_x0000_t202" style="position:absolute;margin-left:573.35pt;margin-top:439.7pt;width:182.95pt;height:34.25pt;z-index:25257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" filled="f" stroked="f" strokeweight=".5pt">
                <v:textbox>
                  <w:txbxContent>
                    <w:p w14:paraId="1562D733" w14:textId="650A6935" w:rsidR="00B81756" w:rsidRPr="00CF33FB" w:rsidRDefault="0002288C" w:rsidP="00B81756">
                      <w:pPr>
                        <w:rPr>
                          <w:sz w:val="34"/>
                          <w:szCs w:val="34"/>
                          <w:lang w:val="en-US"/>
                        </w:rPr>
                      </w:pPr>
                      <w:r>
                        <w:rPr>
                          <w:rFonts w:cstheme="minorHAnsi"/>
                          <w:b/>
                          <w:bCs/>
                          <w:color w:val="FFFFFF" w:themeColor="background1"/>
                          <w:sz w:val="34"/>
                          <w:szCs w:val="34"/>
                          <w:lang w:val="en-US"/>
                        </w:rPr>
                        <w:t>9</w:t>
                      </w:r>
                      <w:r w:rsidR="00FA5D69">
                        <w:rPr>
                          <w:rFonts w:cstheme="minorHAnsi"/>
                          <w:b/>
                          <w:bCs/>
                          <w:color w:val="FFFFFF" w:themeColor="background1"/>
                          <w:sz w:val="34"/>
                          <w:szCs w:val="34"/>
                          <w:lang w:val="en-US"/>
                        </w:rPr>
                        <w:t xml:space="preserve"> </w:t>
                      </w:r>
                      <w:proofErr w:type="spellStart"/>
                      <w:r w:rsidR="00EE1EA8" w:rsidRPr="00EE1EA8">
                        <w:rPr>
                          <w:rFonts w:cstheme="minorHAnsi"/>
                          <w:b/>
                          <w:bCs/>
                          <w:color w:val="FFFFFF" w:themeColor="background1"/>
                          <w:sz w:val="34"/>
                          <w:szCs w:val="34"/>
                          <w:lang w:val="en-US"/>
                        </w:rPr>
                        <w:t>périodes</w:t>
                      </w:r>
                      <w:proofErr w:type="spellEnd"/>
                      <w:r w:rsidR="00EE1EA8" w:rsidRPr="00EE1EA8">
                        <w:rPr>
                          <w:rFonts w:cstheme="minorHAnsi"/>
                          <w:b/>
                          <w:bCs/>
                          <w:color w:val="FFFFFF" w:themeColor="background1"/>
                          <w:sz w:val="34"/>
                          <w:szCs w:val="34"/>
                          <w:lang w:val="en-US"/>
                        </w:rPr>
                        <w:t xml:space="preserve"> de 45</w:t>
                      </w:r>
                      <w:r w:rsidR="00D9431F">
                        <w:rPr>
                          <w:rFonts w:cstheme="minorHAnsi"/>
                          <w:b/>
                          <w:bCs/>
                          <w:color w:val="FFFFFF" w:themeColor="background1"/>
                          <w:sz w:val="34"/>
                          <w:szCs w:val="34"/>
                          <w:lang w:val="en-US"/>
                        </w:rPr>
                        <w:t xml:space="preserve"> </w:t>
                      </w:r>
                      <w:r w:rsidR="00EE1EA8" w:rsidRPr="00EE1EA8">
                        <w:rPr>
                          <w:rFonts w:cstheme="minorHAnsi"/>
                          <w:b/>
                          <w:bCs/>
                          <w:color w:val="FFFFFF" w:themeColor="background1"/>
                          <w:sz w:val="34"/>
                          <w:szCs w:val="34"/>
                          <w:lang w:val="en-US"/>
                        </w:rPr>
                        <w:t>min.</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71F038F7">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B7AF3"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rsidRPr="000B2B9E">
        <w:rPr>
          <w:noProof/>
          <w:lang w:val="fr-CA" w:eastAsia="fr-CA"/>
        </w:rPr>
        <mc:AlternateContent>
          <mc:Choice Requires="wps">
            <w:drawing>
              <wp:anchor distT="0" distB="0" distL="114300" distR="114300" simplePos="0" relativeHeight="252597760" behindDoc="0" locked="0" layoutInCell="1" allowOverlap="1" wp14:anchorId="27C65FD5" wp14:editId="00C2BB53">
                <wp:simplePos x="0" y="0"/>
                <wp:positionH relativeFrom="column">
                  <wp:posOffset>7869978</wp:posOffset>
                </wp:positionH>
                <wp:positionV relativeFrom="paragraph">
                  <wp:posOffset>-624205</wp:posOffset>
                </wp:positionV>
                <wp:extent cx="1016000"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016000" cy="1032510"/>
                        </a:xfrm>
                        <a:prstGeom prst="rect">
                          <a:avLst/>
                        </a:prstGeom>
                        <a:noFill/>
                        <a:ln w="6350">
                          <a:noFill/>
                        </a:ln>
                      </wps:spPr>
                      <wps:txbx>
                        <w:txbxContent>
                          <w:p w14:paraId="40A5FCCC" w14:textId="77777777"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31" type="#_x0000_t202" style="position:absolute;margin-left:619.7pt;margin-top:-49.15pt;width:80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" filled="f" stroked="f" strokeweight=".5pt">
                <v:textbox>
                  <w:txbxContent>
                    <w:p w14:paraId="40A5FCCC" w14:textId="77777777"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VI</w:t>
                      </w:r>
                    </w:p>
                  </w:txbxContent>
                </v:textbox>
              </v:shape>
            </w:pict>
          </mc:Fallback>
        </mc:AlternateContent>
      </w:r>
      <w:r w:rsidR="00B81756" w:rsidRPr="00BE0962">
        <w:rPr>
          <w:noProof/>
          <w:lang w:val="fr-CA" w:eastAsia="fr-CA"/>
        </w:rPr>
        <mc:AlternateContent>
          <mc:Choice Requires="wps">
            <w:drawing>
              <wp:anchor distT="0" distB="0" distL="114300" distR="114300" simplePos="0" relativeHeight="252580352" behindDoc="0" locked="0" layoutInCell="1" allowOverlap="1" wp14:anchorId="6D7BE887" wp14:editId="45948019">
                <wp:simplePos x="0" y="0"/>
                <wp:positionH relativeFrom="column">
                  <wp:posOffset>7279005</wp:posOffset>
                </wp:positionH>
                <wp:positionV relativeFrom="paragraph">
                  <wp:posOffset>5243830</wp:posOffset>
                </wp:positionV>
                <wp:extent cx="2161540" cy="361315"/>
                <wp:effectExtent l="0" t="0" r="0" b="0"/>
                <wp:wrapNone/>
                <wp:docPr id="9" name="Text Box 9"/>
                <wp:cNvGraphicFramePr/>
                <a:graphic xmlns:a="http://schemas.openxmlformats.org/drawingml/2006/main">
                  <a:graphicData uri="http://schemas.microsoft.com/office/word/2010/wordprocessingShape">
                    <wps:wsp>
                      <wps:cNvSpPr txBox="1"/>
                      <wps:spPr>
                        <a:xfrm>
                          <a:off x="0" y="0"/>
                          <a:ext cx="2161540" cy="361315"/>
                        </a:xfrm>
                        <a:prstGeom prst="rect">
                          <a:avLst/>
                        </a:prstGeom>
                        <a:noFill/>
                        <a:ln w="6350">
                          <a:noFill/>
                        </a:ln>
                      </wps:spPr>
                      <wps:txbx>
                        <w:txbxContent>
                          <w:p w14:paraId="3B01B06D" w14:textId="77777777" w:rsidR="00B81756" w:rsidRPr="008914CE" w:rsidRDefault="00B81756"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7BE887" id="Text Box 9" o:spid="_x0000_s1032" type="#_x0000_t202" style="position:absolute;margin-left:573.15pt;margin-top:412.9pt;width:170.2pt;height:28.45pt;z-index:25258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" filled="f" stroked="f" strokeweight=".5pt">
                <v:textbox>
                  <w:txbxContent>
                    <w:p w14:paraId="3B01B06D" w14:textId="77777777" w:rsidR="00B81756" w:rsidRPr="008914CE" w:rsidRDefault="00B81756" w:rsidP="00B81756">
                      <w:pPr>
                        <w:rPr>
                          <w:rFonts w:ascii="Calibri" w:hAnsi="Calibri" w:cs="Calibri"/>
                          <w:b/>
                          <w:color w:val="000000" w:themeColor="text1"/>
                        </w:rPr>
                      </w:pPr>
                      <w:r w:rsidRPr="008914CE">
                        <w:rPr>
                          <w:rFonts w:ascii="Calibri" w:hAnsi="Calibri" w:cs="Calibri"/>
                          <w:b/>
                          <w:color w:val="000000" w:themeColor="text1"/>
                        </w:rPr>
                        <w:t>DURÉE APPROXIMATIVE</w:t>
                      </w:r>
                    </w:p>
                  </w:txbxContent>
                </v:textbox>
              </v:shape>
            </w:pict>
          </mc:Fallback>
        </mc:AlternateContent>
      </w:r>
      <w:r w:rsidR="00B81756">
        <w:br w:type="page"/>
      </w:r>
    </w:p>
    <w:p w14:paraId="35FB2987" w14:textId="77777777" w:rsidR="00B81756" w:rsidRPr="000B2B9E" w:rsidRDefault="00B81756" w:rsidP="00B81756">
      <w:pPr>
        <w:rPr>
          <w:lang w:val="fr-FR"/>
        </w:rPr>
      </w:pPr>
      <w:r w:rsidRPr="00200DE1">
        <w:rPr>
          <w:noProof/>
          <w:lang w:val="fr-CA" w:eastAsia="fr-CA"/>
        </w:rPr>
        <w:lastRenderedPageBreak/>
        <mc:AlternateContent>
          <mc:Choice Requires="wps">
            <w:drawing>
              <wp:anchor distT="0" distB="0" distL="114300" distR="114300" simplePos="0" relativeHeight="252591616" behindDoc="1" locked="0" layoutInCell="1" allowOverlap="1" wp14:anchorId="6D031F10" wp14:editId="0ACC8B36">
                <wp:simplePos x="0" y="0"/>
                <wp:positionH relativeFrom="column">
                  <wp:posOffset>7350368</wp:posOffset>
                </wp:positionH>
                <wp:positionV relativeFrom="paragraph">
                  <wp:posOffset>55489</wp:posOffset>
                </wp:positionV>
                <wp:extent cx="2145323"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145323" cy="1665356"/>
                        </a:xfrm>
                        <a:prstGeom prst="rect">
                          <a:avLst/>
                        </a:prstGeom>
                        <a:noFill/>
                        <a:ln w="6350">
                          <a:noFill/>
                        </a:ln>
                      </wps:spPr>
                      <wps:txb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612F71E9"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xml:space="preserve">– </w:t>
                            </w:r>
                            <w:r w:rsidR="00FA5D69">
                              <w:rPr>
                                <w:rFonts w:ascii="Calibri" w:hAnsi="Calibri"/>
                                <w:color w:val="auto"/>
                                <w:sz w:val="26"/>
                                <w:szCs w:val="26"/>
                                <w:lang w:val="fr-FR"/>
                              </w:rPr>
                              <w:t>Art dramatique</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031F10" id="Text Box 53" o:spid="_x0000_s1033" type="#_x0000_t202" style="position:absolute;margin-left:578.75pt;margin-top:4.35pt;width:168.9pt;height:131.15pt;z-index:-25072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" filled="f" stroked="f" strokeweight=".5pt">
                <v:textbox>
                  <w:txbxContent>
                    <w:p w14:paraId="4ADA2535"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ATTENTES ET</w:t>
                      </w:r>
                    </w:p>
                    <w:p w14:paraId="2DD23367"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 xml:space="preserve">CONTENUS </w:t>
                      </w:r>
                    </w:p>
                    <w:p w14:paraId="740AC564" w14:textId="77777777" w:rsidR="00B81756" w:rsidRPr="00711CB6" w:rsidRDefault="00B81756" w:rsidP="00B81756">
                      <w:pPr>
                        <w:pStyle w:val="BodyExtraSmallNormal"/>
                        <w:rPr>
                          <w:rFonts w:ascii="Calibri" w:hAnsi="Calibri"/>
                          <w:b/>
                          <w:bCs/>
                          <w:sz w:val="28"/>
                          <w:szCs w:val="28"/>
                        </w:rPr>
                      </w:pPr>
                      <w:r w:rsidRPr="00711CB6">
                        <w:rPr>
                          <w:rFonts w:ascii="Calibri" w:hAnsi="Calibri"/>
                          <w:b/>
                          <w:bCs/>
                          <w:sz w:val="28"/>
                          <w:szCs w:val="28"/>
                        </w:rPr>
                        <w:t>D’APPRENTISSAGE</w:t>
                      </w:r>
                    </w:p>
                    <w:p w14:paraId="5C437866" w14:textId="77777777" w:rsidR="00B81756" w:rsidRPr="00711CB6" w:rsidRDefault="00B81756" w:rsidP="00B81756">
                      <w:pPr>
                        <w:pStyle w:val="BodyExtraSmallNormal"/>
                        <w:rPr>
                          <w:rFonts w:ascii="Calibri" w:hAnsi="Calibri"/>
                          <w:b/>
                          <w:bCs/>
                          <w:sz w:val="28"/>
                          <w:szCs w:val="28"/>
                        </w:rPr>
                      </w:pPr>
                    </w:p>
                    <w:p w14:paraId="236ED0A0" w14:textId="612F71E9" w:rsidR="00B81756" w:rsidRPr="00CF18E0" w:rsidRDefault="00B81756" w:rsidP="00B81756">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w:t>
                      </w:r>
                      <w:r w:rsidR="00526544">
                        <w:rPr>
                          <w:rFonts w:ascii="Calibri" w:hAnsi="Calibri"/>
                          <w:color w:val="auto"/>
                          <w:sz w:val="26"/>
                          <w:szCs w:val="26"/>
                          <w:lang w:val="fr-FR"/>
                        </w:rPr>
                        <w:t xml:space="preserve">– </w:t>
                      </w:r>
                      <w:r w:rsidR="00FA5D69">
                        <w:rPr>
                          <w:rFonts w:ascii="Calibri" w:hAnsi="Calibri"/>
                          <w:color w:val="auto"/>
                          <w:sz w:val="26"/>
                          <w:szCs w:val="26"/>
                          <w:lang w:val="fr-FR"/>
                        </w:rPr>
                        <w:t>Art dramatique</w:t>
                      </w:r>
                    </w:p>
                    <w:p w14:paraId="6D464F5B" w14:textId="77777777" w:rsidR="00B81756" w:rsidRPr="00711CB6" w:rsidRDefault="00B81756" w:rsidP="00B81756">
                      <w:pPr>
                        <w:pStyle w:val="BodyExtraSmallNormal"/>
                        <w:rPr>
                          <w:rFonts w:ascii="Calibri" w:hAnsi="Calibri"/>
                          <w:b/>
                          <w:bCs/>
                          <w:sz w:val="28"/>
                          <w:szCs w:val="28"/>
                        </w:rPr>
                      </w:pPr>
                    </w:p>
                    <w:p w14:paraId="3D5F4FF8" w14:textId="77777777" w:rsidR="00B81756" w:rsidRPr="00711CB6" w:rsidRDefault="00B81756" w:rsidP="00B81756">
                      <w:pPr>
                        <w:pStyle w:val="BodyExtraSmallNormal"/>
                        <w:rPr>
                          <w:rFonts w:ascii="Calibri" w:hAnsi="Calibri" w:cstheme="minorHAnsi"/>
                          <w:b/>
                          <w:bCs/>
                          <w:sz w:val="28"/>
                          <w:szCs w:val="28"/>
                        </w:rPr>
                      </w:pPr>
                    </w:p>
                    <w:p w14:paraId="0C8BA4F4" w14:textId="77777777" w:rsidR="00B81756" w:rsidRPr="00711CB6" w:rsidRDefault="00B81756" w:rsidP="00B81756">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2584448" behindDoc="1" locked="0" layoutInCell="1" allowOverlap="1" wp14:anchorId="3D4B4535" wp14:editId="0BAAC8D7">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43DF88" w14:textId="77777777" w:rsidR="00B81756" w:rsidRPr="00EE18A1" w:rsidRDefault="00B81756" w:rsidP="00B81756">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4B4535" id="Rectangle 93" o:spid="_x0000_s1034" style="position:absolute;margin-left:560.4pt;margin-top:-12.6pt;width:195pt;height:487.8pt;z-index:-25073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rW4wkQ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" fillcolor="#f2f2f2 [3052]" stroked="f" strokeweight="1pt">
                <v:textbox>
                  <w:txbxContent>
                    <w:p w14:paraId="6443DF88" w14:textId="77777777" w:rsidR="00B81756" w:rsidRPr="00EE18A1" w:rsidRDefault="00B81756" w:rsidP="00B81756">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2590592" behindDoc="0" locked="0" layoutInCell="1" allowOverlap="1" wp14:anchorId="31E797A1" wp14:editId="1CB0C5D2">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CD7E45C" id="Straight Connector 32" o:spid="_x0000_s1026" style="position:absolute;flip:y;z-index:252590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7F74F396" w14:textId="77777777" w:rsidR="00B81756" w:rsidRDefault="00B81756" w:rsidP="00B81756">
      <w:pPr>
        <w:rPr>
          <w:rFonts w:ascii="Arial" w:hAnsi="Arial" w:cs="Arial"/>
          <w:color w:val="000000" w:themeColor="text1"/>
          <w:lang w:val="fr-CA"/>
        </w:rPr>
      </w:pPr>
      <w:r w:rsidRPr="00200DE1">
        <w:rPr>
          <w:noProof/>
          <w:lang w:val="fr-CA" w:eastAsia="fr-CA"/>
        </w:rPr>
        <w:drawing>
          <wp:anchor distT="0" distB="0" distL="114300" distR="114300" simplePos="0" relativeHeight="252592640" behindDoc="1" locked="0" layoutInCell="1" allowOverlap="1" wp14:anchorId="44A1C3F5" wp14:editId="42C23F5D">
            <wp:simplePos x="0" y="0"/>
            <wp:positionH relativeFrom="column">
              <wp:posOffset>16634</wp:posOffset>
            </wp:positionH>
            <wp:positionV relativeFrom="paragraph">
              <wp:posOffset>61888</wp:posOffset>
            </wp:positionV>
            <wp:extent cx="1614653" cy="1247044"/>
            <wp:effectExtent l="25400" t="25400" r="87630" b="86995"/>
            <wp:wrapNone/>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614653" cy="1247044"/>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4B1AFA3" w14:textId="77777777" w:rsidR="00B81756" w:rsidRDefault="00B81756" w:rsidP="00B81756">
      <w:pPr>
        <w:ind w:left="-851"/>
        <w:rPr>
          <w:rFonts w:ascii="Arial" w:hAnsi="Arial" w:cs="Arial"/>
          <w:color w:val="000000" w:themeColor="text1"/>
          <w:lang w:val="fr-CA"/>
        </w:rPr>
      </w:pPr>
      <w:r>
        <w:rPr>
          <w:rFonts w:ascii="Arial" w:hAnsi="Arial" w:cs="Arial"/>
          <w:color w:val="000000" w:themeColor="text1"/>
          <w:lang w:val="fr-CA"/>
        </w:rPr>
        <w:t xml:space="preserve">   </w:t>
      </w:r>
    </w:p>
    <w:p w14:paraId="6FABDAA7" w14:textId="77777777" w:rsidR="00B81756" w:rsidRDefault="00B81756" w:rsidP="00B81756">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2609024" behindDoc="1" locked="0" layoutInCell="1" allowOverlap="1" wp14:anchorId="25D22C45" wp14:editId="3105A6DB">
                <wp:simplePos x="0" y="0"/>
                <wp:positionH relativeFrom="page">
                  <wp:posOffset>2136531</wp:posOffset>
                </wp:positionH>
                <wp:positionV relativeFrom="paragraph">
                  <wp:posOffset>28868</wp:posOffset>
                </wp:positionV>
                <wp:extent cx="4469363" cy="800100"/>
                <wp:effectExtent l="0" t="0" r="0" b="0"/>
                <wp:wrapNone/>
                <wp:docPr id="2141" name="Text Box 2141"/>
                <wp:cNvGraphicFramePr/>
                <a:graphic xmlns:a="http://schemas.openxmlformats.org/drawingml/2006/main">
                  <a:graphicData uri="http://schemas.microsoft.com/office/word/2010/wordprocessingShape">
                    <wps:wsp>
                      <wps:cNvSpPr txBox="1"/>
                      <wps:spPr>
                        <a:xfrm>
                          <a:off x="0" y="0"/>
                          <a:ext cx="4469363" cy="800100"/>
                        </a:xfrm>
                        <a:prstGeom prst="rect">
                          <a:avLst/>
                        </a:prstGeom>
                        <a:noFill/>
                        <a:ln w="6350">
                          <a:noFill/>
                        </a:ln>
                      </wps:spPr>
                      <wps:txbx>
                        <w:txbxContent>
                          <w:p w14:paraId="1AE35BC5" w14:textId="77777777" w:rsidR="00B81756" w:rsidRDefault="00B81756" w:rsidP="00B81756">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1F44559B" w14:textId="0ECE6004" w:rsidR="00B81756" w:rsidRPr="007C423E" w:rsidRDefault="00402F0D" w:rsidP="00402F0D">
                            <w:pPr>
                              <w:rPr>
                                <w:rFonts w:ascii="Calibri" w:hAnsi="Calibri" w:cs="Arial"/>
                                <w:sz w:val="20"/>
                                <w:szCs w:val="20"/>
                                <w:lang w:val="fr-CA"/>
                              </w:rPr>
                            </w:pPr>
                            <w:r w:rsidRPr="00402F0D">
                              <w:rPr>
                                <w:rFonts w:ascii="Calibri" w:hAnsi="Calibri" w:cs="Calibri"/>
                                <w:b/>
                                <w:bCs/>
                                <w:color w:val="ED7D31" w:themeColor="accent2"/>
                                <w:sz w:val="32"/>
                                <w:szCs w:val="32"/>
                                <w:lang w:val="fr-CA"/>
                              </w:rPr>
                              <w:t>CLOWN DE CIRQUE : Le Cirque du Soleil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D22C45" id="Text Box 2141" o:spid="_x0000_s1035" type="#_x0000_t202" style="position:absolute;margin-left:168.25pt;margin-top:2.25pt;width:351.9pt;height:63pt;z-index:-25070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" filled="f" stroked="f" strokeweight=".5pt">
                <v:textbox>
                  <w:txbxContent>
                    <w:p w14:paraId="1AE35BC5" w14:textId="77777777" w:rsidR="00B81756" w:rsidRDefault="00B81756" w:rsidP="00B81756">
                      <w:pPr>
                        <w:rPr>
                          <w:rFonts w:ascii="Calibri" w:hAnsi="Calibri" w:cs="Calibri"/>
                          <w:b/>
                          <w:bCs/>
                          <w:color w:val="ED7D31" w:themeColor="accent2"/>
                          <w:lang w:val="fr-CA"/>
                        </w:rPr>
                      </w:pPr>
                      <w:r w:rsidRPr="000B2B9E">
                        <w:rPr>
                          <w:rFonts w:ascii="Calibri" w:hAnsi="Calibri" w:cs="Calibri"/>
                          <w:b/>
                          <w:bCs/>
                          <w:color w:val="ED7D31" w:themeColor="accent2"/>
                          <w:lang w:val="fr-CA"/>
                        </w:rPr>
                        <w:t>Version intégrale</w:t>
                      </w:r>
                    </w:p>
                    <w:p w14:paraId="1F44559B" w14:textId="0ECE6004" w:rsidR="00B81756" w:rsidRPr="007C423E" w:rsidRDefault="00402F0D" w:rsidP="00402F0D">
                      <w:pPr>
                        <w:rPr>
                          <w:rFonts w:ascii="Calibri" w:hAnsi="Calibri" w:cs="Arial"/>
                          <w:sz w:val="20"/>
                          <w:szCs w:val="20"/>
                          <w:lang w:val="fr-CA"/>
                        </w:rPr>
                      </w:pPr>
                      <w:r w:rsidRPr="00402F0D">
                        <w:rPr>
                          <w:rFonts w:ascii="Calibri" w:hAnsi="Calibri" w:cs="Calibri"/>
                          <w:b/>
                          <w:bCs/>
                          <w:color w:val="ED7D31" w:themeColor="accent2"/>
                          <w:sz w:val="32"/>
                          <w:szCs w:val="32"/>
                          <w:lang w:val="fr-CA"/>
                        </w:rPr>
                        <w:t>CLOWN DE CIRQUE : Le Cirque du Soleil</w:t>
                      </w:r>
                    </w:p>
                  </w:txbxContent>
                </v:textbox>
                <w10:wrap anchorx="page"/>
              </v:shape>
            </w:pict>
          </mc:Fallback>
        </mc:AlternateContent>
      </w:r>
      <w:r w:rsidRPr="000B2B9E">
        <w:rPr>
          <w:b/>
          <w:bCs/>
          <w:noProof/>
          <w:color w:val="ED7D31" w:themeColor="accent2"/>
          <w:lang w:val="fr-FR"/>
        </w:rPr>
        <w:t xml:space="preserve"> </w:t>
      </w:r>
    </w:p>
    <w:p w14:paraId="2EF01BB9" w14:textId="4636C7E7" w:rsidR="00B81756" w:rsidRDefault="00882499" w:rsidP="00B81756">
      <w:pPr>
        <w:rPr>
          <w:sz w:val="32"/>
          <w:szCs w:val="32"/>
          <w:lang w:val="fr-FR"/>
        </w:rPr>
      </w:pPr>
      <w:r w:rsidRPr="00200DE1">
        <w:rPr>
          <w:noProof/>
          <w:lang w:val="fr-CA" w:eastAsia="fr-CA"/>
        </w:rPr>
        <w:drawing>
          <wp:anchor distT="0" distB="0" distL="114300" distR="114300" simplePos="0" relativeHeight="252596736" behindDoc="1" locked="0" layoutInCell="1" allowOverlap="1" wp14:anchorId="12230A24" wp14:editId="185E930A">
            <wp:simplePos x="0" y="0"/>
            <wp:positionH relativeFrom="column">
              <wp:posOffset>5186045</wp:posOffset>
            </wp:positionH>
            <wp:positionV relativeFrom="paragraph">
              <wp:posOffset>1002030</wp:posOffset>
            </wp:positionV>
            <wp:extent cx="1588135" cy="1226820"/>
            <wp:effectExtent l="25400" t="25400" r="88265" b="93980"/>
            <wp:wrapNone/>
            <wp:docPr id="54" name="Picture 54">
              <a:hlinkClick xmlns:a="http://schemas.openxmlformats.org/drawingml/2006/main" r:id="rId1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a:hlinkClick r:id="rId12"/>
                    </pic:cNvPr>
                    <pic:cNvPicPr/>
                  </pic:nvPicPr>
                  <pic:blipFill>
                    <a:blip r:embed="rId13"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8135"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5712" behindDoc="1" locked="0" layoutInCell="1" allowOverlap="1" wp14:anchorId="3299C637" wp14:editId="7F3B9CBA">
            <wp:simplePos x="0" y="0"/>
            <wp:positionH relativeFrom="column">
              <wp:posOffset>3471545</wp:posOffset>
            </wp:positionH>
            <wp:positionV relativeFrom="paragraph">
              <wp:posOffset>1002030</wp:posOffset>
            </wp:positionV>
            <wp:extent cx="1591945" cy="1229995"/>
            <wp:effectExtent l="25400" t="25400" r="84455" b="90805"/>
            <wp:wrapNone/>
            <wp:docPr id="51" name="Picture 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4"/>
                    </pic:cNvPr>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1945"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4688" behindDoc="1" locked="0" layoutInCell="1" allowOverlap="1" wp14:anchorId="0E020849" wp14:editId="2CF89152">
            <wp:simplePos x="0" y="0"/>
            <wp:positionH relativeFrom="column">
              <wp:posOffset>1748790</wp:posOffset>
            </wp:positionH>
            <wp:positionV relativeFrom="paragraph">
              <wp:posOffset>1002030</wp:posOffset>
            </wp:positionV>
            <wp:extent cx="1586230" cy="1225550"/>
            <wp:effectExtent l="25400" t="25400" r="90170" b="95250"/>
            <wp:wrapNone/>
            <wp:docPr id="50" name="Picture 5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6230" cy="1225550"/>
                    </a:xfrm>
                    <a:prstGeom prst="rect">
                      <a:avLst/>
                    </a:prstGeom>
                    <a:blipFill>
                      <a:blip r:embed="rId1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2593664" behindDoc="1" locked="0" layoutInCell="1" allowOverlap="1" wp14:anchorId="6CC923D0" wp14:editId="56EBB31B">
            <wp:simplePos x="0" y="0"/>
            <wp:positionH relativeFrom="column">
              <wp:posOffset>26035</wp:posOffset>
            </wp:positionH>
            <wp:positionV relativeFrom="paragraph">
              <wp:posOffset>1002030</wp:posOffset>
            </wp:positionV>
            <wp:extent cx="1596390" cy="1234440"/>
            <wp:effectExtent l="25400" t="25400" r="92710" b="86360"/>
            <wp:wrapNone/>
            <wp:docPr id="17" name="Picture 17">
              <a:hlinkClick xmlns:a="http://schemas.openxmlformats.org/drawingml/2006/main" r:id="rId1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9"/>
                    </pic:cNvPr>
                    <pic:cNvPicPr/>
                  </pic:nvPicPr>
                  <pic:blipFill>
                    <a:blip r:embed="rId20"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6390"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00C12548" w:rsidRPr="007C6B15">
        <w:rPr>
          <w:b/>
          <w:bCs/>
          <w:noProof/>
          <w:sz w:val="32"/>
          <w:szCs w:val="32"/>
          <w:lang w:val="fr-FR"/>
        </w:rPr>
        <mc:AlternateContent>
          <mc:Choice Requires="wps">
            <w:drawing>
              <wp:anchor distT="0" distB="0" distL="114300" distR="114300" simplePos="0" relativeHeight="252615168" behindDoc="1" locked="0" layoutInCell="1" allowOverlap="1" wp14:anchorId="4B7936AC" wp14:editId="3E9FB99E">
                <wp:simplePos x="0" y="0"/>
                <wp:positionH relativeFrom="column">
                  <wp:posOffset>1679331</wp:posOffset>
                </wp:positionH>
                <wp:positionV relativeFrom="paragraph">
                  <wp:posOffset>3641090</wp:posOffset>
                </wp:positionV>
                <wp:extent cx="1790700" cy="137160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1371600"/>
                        </a:xfrm>
                        <a:prstGeom prst="rect">
                          <a:avLst/>
                        </a:prstGeom>
                        <a:noFill/>
                        <a:ln w="6350">
                          <a:noFill/>
                        </a:ln>
                      </wps:spPr>
                      <wps:txbx>
                        <w:txbxContent>
                          <w:p w14:paraId="0476F9E6" w14:textId="77777777" w:rsidR="00C12548" w:rsidRPr="00C12548" w:rsidRDefault="00000000">
                            <w:pPr>
                              <w:pStyle w:val="ListParagraph"/>
                              <w:numPr>
                                <w:ilvl w:val="0"/>
                                <w:numId w:val="41"/>
                              </w:numPr>
                              <w:ind w:left="284" w:hanging="218"/>
                              <w:rPr>
                                <w:rFonts w:cstheme="minorHAnsi"/>
                                <w:bCs/>
                                <w:color w:val="ED7D31" w:themeColor="accent2"/>
                                <w:sz w:val="20"/>
                                <w:szCs w:val="20"/>
                                <w:lang w:val="fr-CA"/>
                              </w:rPr>
                            </w:pPr>
                            <w:hyperlink r:id="rId21" w:history="1">
                              <w:r w:rsidR="00C12548" w:rsidRPr="00C12548">
                                <w:rPr>
                                  <w:rStyle w:val="Hyperlink"/>
                                  <w:rFonts w:cstheme="minorHAnsi"/>
                                  <w:b/>
                                  <w:color w:val="ED7D31" w:themeColor="accent2"/>
                                  <w:sz w:val="20"/>
                                  <w:szCs w:val="20"/>
                                  <w:u w:val="none"/>
                                  <w:lang w:val="fr-CA"/>
                                </w:rPr>
                                <w:t>CLOWNCIR_VF2_Annexe1</w:t>
                              </w:r>
                            </w:hyperlink>
                          </w:p>
                          <w:p w14:paraId="635DA86C" w14:textId="77777777" w:rsidR="00C12548" w:rsidRPr="00C12548" w:rsidRDefault="00000000">
                            <w:pPr>
                              <w:pStyle w:val="ListParagraph"/>
                              <w:numPr>
                                <w:ilvl w:val="0"/>
                                <w:numId w:val="41"/>
                              </w:numPr>
                              <w:ind w:left="284" w:hanging="218"/>
                              <w:rPr>
                                <w:rFonts w:cstheme="minorHAnsi"/>
                                <w:bCs/>
                                <w:color w:val="ED7D31" w:themeColor="accent2"/>
                                <w:sz w:val="20"/>
                                <w:szCs w:val="20"/>
                                <w:lang w:val="fr-CA"/>
                              </w:rPr>
                            </w:pPr>
                            <w:hyperlink r:id="rId22" w:history="1">
                              <w:r w:rsidR="00C12548" w:rsidRPr="00C12548">
                                <w:rPr>
                                  <w:rStyle w:val="Hyperlink"/>
                                  <w:rFonts w:cstheme="minorHAnsi"/>
                                  <w:b/>
                                  <w:color w:val="ED7D31" w:themeColor="accent2"/>
                                  <w:sz w:val="20"/>
                                  <w:szCs w:val="20"/>
                                  <w:u w:val="none"/>
                                  <w:lang w:val="fr-CA"/>
                                </w:rPr>
                                <w:t>CLOWNCIR_VF2_Annexe2</w:t>
                              </w:r>
                            </w:hyperlink>
                          </w:p>
                          <w:p w14:paraId="1B131619" w14:textId="77777777" w:rsidR="00C12548" w:rsidRPr="00C12548" w:rsidRDefault="00000000">
                            <w:pPr>
                              <w:pStyle w:val="ListParagraph"/>
                              <w:numPr>
                                <w:ilvl w:val="0"/>
                                <w:numId w:val="41"/>
                              </w:numPr>
                              <w:ind w:left="284" w:hanging="218"/>
                              <w:rPr>
                                <w:rFonts w:cstheme="minorHAnsi"/>
                                <w:bCs/>
                                <w:color w:val="ED7D31" w:themeColor="accent2"/>
                                <w:sz w:val="20"/>
                                <w:szCs w:val="20"/>
                                <w:lang w:val="fr-CA"/>
                              </w:rPr>
                            </w:pPr>
                            <w:hyperlink r:id="rId23" w:history="1">
                              <w:r w:rsidR="00C12548" w:rsidRPr="00C12548">
                                <w:rPr>
                                  <w:rStyle w:val="Hyperlink"/>
                                  <w:rFonts w:cstheme="minorHAnsi"/>
                                  <w:b/>
                                  <w:color w:val="ED7D31" w:themeColor="accent2"/>
                                  <w:sz w:val="20"/>
                                  <w:szCs w:val="20"/>
                                  <w:u w:val="none"/>
                                  <w:lang w:val="fr-CA"/>
                                </w:rPr>
                                <w:t>CLOWNCIR_VF2_Annexe3</w:t>
                              </w:r>
                            </w:hyperlink>
                          </w:p>
                          <w:p w14:paraId="46436EE9" w14:textId="77777777" w:rsidR="00C12548" w:rsidRPr="00C12548" w:rsidRDefault="00000000">
                            <w:pPr>
                              <w:pStyle w:val="ListParagraph"/>
                              <w:numPr>
                                <w:ilvl w:val="0"/>
                                <w:numId w:val="41"/>
                              </w:numPr>
                              <w:ind w:left="284" w:hanging="218"/>
                              <w:rPr>
                                <w:rFonts w:cstheme="minorHAnsi"/>
                                <w:bCs/>
                                <w:color w:val="ED7D31" w:themeColor="accent2"/>
                                <w:sz w:val="20"/>
                                <w:szCs w:val="20"/>
                                <w:lang w:val="fr-CA"/>
                              </w:rPr>
                            </w:pPr>
                            <w:hyperlink r:id="rId24" w:history="1">
                              <w:r w:rsidR="00C12548" w:rsidRPr="00C12548">
                                <w:rPr>
                                  <w:rStyle w:val="Hyperlink"/>
                                  <w:rFonts w:cstheme="minorHAnsi"/>
                                  <w:b/>
                                  <w:color w:val="ED7D31" w:themeColor="accent2"/>
                                  <w:sz w:val="20"/>
                                  <w:szCs w:val="20"/>
                                  <w:u w:val="none"/>
                                  <w:lang w:val="fr-CA"/>
                                </w:rPr>
                                <w:t>CLOWNCIR_VF2_Annexe4</w:t>
                              </w:r>
                            </w:hyperlink>
                          </w:p>
                          <w:p w14:paraId="2402B278" w14:textId="77777777" w:rsidR="00C12548" w:rsidRPr="00C12548" w:rsidRDefault="00000000">
                            <w:pPr>
                              <w:pStyle w:val="ListParagraph"/>
                              <w:numPr>
                                <w:ilvl w:val="0"/>
                                <w:numId w:val="41"/>
                              </w:numPr>
                              <w:ind w:left="284" w:hanging="218"/>
                              <w:rPr>
                                <w:rFonts w:cstheme="minorHAnsi"/>
                                <w:bCs/>
                                <w:color w:val="ED7D31" w:themeColor="accent2"/>
                                <w:sz w:val="20"/>
                                <w:szCs w:val="20"/>
                                <w:lang w:val="fr-CA"/>
                              </w:rPr>
                            </w:pPr>
                            <w:hyperlink r:id="rId25" w:history="1">
                              <w:r w:rsidR="00C12548" w:rsidRPr="00C12548">
                                <w:rPr>
                                  <w:rStyle w:val="Hyperlink"/>
                                  <w:rFonts w:cstheme="minorHAnsi"/>
                                  <w:b/>
                                  <w:color w:val="ED7D31" w:themeColor="accent2"/>
                                  <w:sz w:val="20"/>
                                  <w:szCs w:val="20"/>
                                  <w:u w:val="none"/>
                                  <w:lang w:val="fr-CA"/>
                                </w:rPr>
                                <w:t>CLOWNCIR_VF2_Annexe5</w:t>
                              </w:r>
                            </w:hyperlink>
                          </w:p>
                          <w:p w14:paraId="1685668F" w14:textId="77777777" w:rsidR="00C12548" w:rsidRPr="00C12548" w:rsidRDefault="00000000">
                            <w:pPr>
                              <w:pStyle w:val="ListParagraph"/>
                              <w:numPr>
                                <w:ilvl w:val="0"/>
                                <w:numId w:val="41"/>
                              </w:numPr>
                              <w:ind w:left="284" w:hanging="218"/>
                              <w:rPr>
                                <w:rStyle w:val="Hyperlink"/>
                                <w:rFonts w:cstheme="minorHAnsi"/>
                                <w:bCs/>
                                <w:color w:val="ED7D31" w:themeColor="accent2"/>
                                <w:sz w:val="20"/>
                                <w:szCs w:val="20"/>
                                <w:u w:val="none"/>
                                <w:lang w:val="fr-CA"/>
                              </w:rPr>
                            </w:pPr>
                            <w:hyperlink r:id="rId26" w:history="1">
                              <w:r w:rsidR="00C12548" w:rsidRPr="00C12548">
                                <w:rPr>
                                  <w:rStyle w:val="Hyperlink"/>
                                  <w:rFonts w:cstheme="minorHAnsi"/>
                                  <w:b/>
                                  <w:color w:val="ED7D31" w:themeColor="accent2"/>
                                  <w:sz w:val="20"/>
                                  <w:szCs w:val="20"/>
                                  <w:u w:val="none"/>
                                  <w:lang w:val="fr-CA"/>
                                </w:rPr>
                                <w:t>CLOWNCIR_VF1_Annexe1</w:t>
                              </w:r>
                            </w:hyperlink>
                          </w:p>
                          <w:p w14:paraId="59D1929A" w14:textId="0546BED1" w:rsidR="009346F7" w:rsidRPr="00C12548" w:rsidRDefault="009346F7" w:rsidP="00C12548">
                            <w:pPr>
                              <w:ind w:left="284" w:hanging="218"/>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B7936AC" id="Text Box 14" o:spid="_x0000_s1036" type="#_x0000_t202" style="position:absolute;margin-left:132.25pt;margin-top:286.7pt;width:141pt;height:108pt;z-index:-25070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" filled="f" stroked="f" strokeweight=".5pt">
                <v:textbox>
                  <w:txbxContent>
                    <w:p w14:paraId="0476F9E6" w14:textId="77777777" w:rsidR="00C12548" w:rsidRPr="00C12548" w:rsidRDefault="00000000">
                      <w:pPr>
                        <w:pStyle w:val="ListParagraph"/>
                        <w:numPr>
                          <w:ilvl w:val="0"/>
                          <w:numId w:val="41"/>
                        </w:numPr>
                        <w:ind w:left="284" w:hanging="218"/>
                        <w:rPr>
                          <w:rFonts w:cstheme="minorHAnsi"/>
                          <w:bCs/>
                          <w:color w:val="ED7D31" w:themeColor="accent2"/>
                          <w:sz w:val="20"/>
                          <w:szCs w:val="20"/>
                          <w:lang w:val="fr-CA"/>
                        </w:rPr>
                      </w:pPr>
                      <w:hyperlink r:id="rId27" w:history="1">
                        <w:r w:rsidR="00C12548" w:rsidRPr="00C12548">
                          <w:rPr>
                            <w:rStyle w:val="Hyperlink"/>
                            <w:rFonts w:cstheme="minorHAnsi"/>
                            <w:b/>
                            <w:color w:val="ED7D31" w:themeColor="accent2"/>
                            <w:sz w:val="20"/>
                            <w:szCs w:val="20"/>
                            <w:u w:val="none"/>
                            <w:lang w:val="fr-CA"/>
                          </w:rPr>
                          <w:t>CLOWNCIR_VF2_Annexe1</w:t>
                        </w:r>
                      </w:hyperlink>
                    </w:p>
                    <w:p w14:paraId="635DA86C" w14:textId="77777777" w:rsidR="00C12548" w:rsidRPr="00C12548" w:rsidRDefault="00000000">
                      <w:pPr>
                        <w:pStyle w:val="ListParagraph"/>
                        <w:numPr>
                          <w:ilvl w:val="0"/>
                          <w:numId w:val="41"/>
                        </w:numPr>
                        <w:ind w:left="284" w:hanging="218"/>
                        <w:rPr>
                          <w:rFonts w:cstheme="minorHAnsi"/>
                          <w:bCs/>
                          <w:color w:val="ED7D31" w:themeColor="accent2"/>
                          <w:sz w:val="20"/>
                          <w:szCs w:val="20"/>
                          <w:lang w:val="fr-CA"/>
                        </w:rPr>
                      </w:pPr>
                      <w:hyperlink r:id="rId28" w:history="1">
                        <w:r w:rsidR="00C12548" w:rsidRPr="00C12548">
                          <w:rPr>
                            <w:rStyle w:val="Hyperlink"/>
                            <w:rFonts w:cstheme="minorHAnsi"/>
                            <w:b/>
                            <w:color w:val="ED7D31" w:themeColor="accent2"/>
                            <w:sz w:val="20"/>
                            <w:szCs w:val="20"/>
                            <w:u w:val="none"/>
                            <w:lang w:val="fr-CA"/>
                          </w:rPr>
                          <w:t>CLOWNCIR_VF2_Annexe2</w:t>
                        </w:r>
                      </w:hyperlink>
                    </w:p>
                    <w:p w14:paraId="1B131619" w14:textId="77777777" w:rsidR="00C12548" w:rsidRPr="00C12548" w:rsidRDefault="00000000">
                      <w:pPr>
                        <w:pStyle w:val="ListParagraph"/>
                        <w:numPr>
                          <w:ilvl w:val="0"/>
                          <w:numId w:val="41"/>
                        </w:numPr>
                        <w:ind w:left="284" w:hanging="218"/>
                        <w:rPr>
                          <w:rFonts w:cstheme="minorHAnsi"/>
                          <w:bCs/>
                          <w:color w:val="ED7D31" w:themeColor="accent2"/>
                          <w:sz w:val="20"/>
                          <w:szCs w:val="20"/>
                          <w:lang w:val="fr-CA"/>
                        </w:rPr>
                      </w:pPr>
                      <w:hyperlink r:id="rId29" w:history="1">
                        <w:r w:rsidR="00C12548" w:rsidRPr="00C12548">
                          <w:rPr>
                            <w:rStyle w:val="Hyperlink"/>
                            <w:rFonts w:cstheme="minorHAnsi"/>
                            <w:b/>
                            <w:color w:val="ED7D31" w:themeColor="accent2"/>
                            <w:sz w:val="20"/>
                            <w:szCs w:val="20"/>
                            <w:u w:val="none"/>
                            <w:lang w:val="fr-CA"/>
                          </w:rPr>
                          <w:t>CLOWNCIR_VF2_Annexe3</w:t>
                        </w:r>
                      </w:hyperlink>
                    </w:p>
                    <w:p w14:paraId="46436EE9" w14:textId="77777777" w:rsidR="00C12548" w:rsidRPr="00C12548" w:rsidRDefault="00000000">
                      <w:pPr>
                        <w:pStyle w:val="ListParagraph"/>
                        <w:numPr>
                          <w:ilvl w:val="0"/>
                          <w:numId w:val="41"/>
                        </w:numPr>
                        <w:ind w:left="284" w:hanging="218"/>
                        <w:rPr>
                          <w:rFonts w:cstheme="minorHAnsi"/>
                          <w:bCs/>
                          <w:color w:val="ED7D31" w:themeColor="accent2"/>
                          <w:sz w:val="20"/>
                          <w:szCs w:val="20"/>
                          <w:lang w:val="fr-CA"/>
                        </w:rPr>
                      </w:pPr>
                      <w:hyperlink r:id="rId30" w:history="1">
                        <w:r w:rsidR="00C12548" w:rsidRPr="00C12548">
                          <w:rPr>
                            <w:rStyle w:val="Hyperlink"/>
                            <w:rFonts w:cstheme="minorHAnsi"/>
                            <w:b/>
                            <w:color w:val="ED7D31" w:themeColor="accent2"/>
                            <w:sz w:val="20"/>
                            <w:szCs w:val="20"/>
                            <w:u w:val="none"/>
                            <w:lang w:val="fr-CA"/>
                          </w:rPr>
                          <w:t>CLOWNCIR_VF2_Annexe4</w:t>
                        </w:r>
                      </w:hyperlink>
                    </w:p>
                    <w:p w14:paraId="2402B278" w14:textId="77777777" w:rsidR="00C12548" w:rsidRPr="00C12548" w:rsidRDefault="00000000">
                      <w:pPr>
                        <w:pStyle w:val="ListParagraph"/>
                        <w:numPr>
                          <w:ilvl w:val="0"/>
                          <w:numId w:val="41"/>
                        </w:numPr>
                        <w:ind w:left="284" w:hanging="218"/>
                        <w:rPr>
                          <w:rFonts w:cstheme="minorHAnsi"/>
                          <w:bCs/>
                          <w:color w:val="ED7D31" w:themeColor="accent2"/>
                          <w:sz w:val="20"/>
                          <w:szCs w:val="20"/>
                          <w:lang w:val="fr-CA"/>
                        </w:rPr>
                      </w:pPr>
                      <w:hyperlink r:id="rId31" w:history="1">
                        <w:r w:rsidR="00C12548" w:rsidRPr="00C12548">
                          <w:rPr>
                            <w:rStyle w:val="Hyperlink"/>
                            <w:rFonts w:cstheme="minorHAnsi"/>
                            <w:b/>
                            <w:color w:val="ED7D31" w:themeColor="accent2"/>
                            <w:sz w:val="20"/>
                            <w:szCs w:val="20"/>
                            <w:u w:val="none"/>
                            <w:lang w:val="fr-CA"/>
                          </w:rPr>
                          <w:t>CLOWNCIR_VF2_Annexe5</w:t>
                        </w:r>
                      </w:hyperlink>
                    </w:p>
                    <w:p w14:paraId="1685668F" w14:textId="77777777" w:rsidR="00C12548" w:rsidRPr="00C12548" w:rsidRDefault="00000000">
                      <w:pPr>
                        <w:pStyle w:val="ListParagraph"/>
                        <w:numPr>
                          <w:ilvl w:val="0"/>
                          <w:numId w:val="41"/>
                        </w:numPr>
                        <w:ind w:left="284" w:hanging="218"/>
                        <w:rPr>
                          <w:rStyle w:val="Hyperlink"/>
                          <w:rFonts w:cstheme="minorHAnsi"/>
                          <w:bCs/>
                          <w:color w:val="ED7D31" w:themeColor="accent2"/>
                          <w:sz w:val="20"/>
                          <w:szCs w:val="20"/>
                          <w:u w:val="none"/>
                          <w:lang w:val="fr-CA"/>
                        </w:rPr>
                      </w:pPr>
                      <w:hyperlink r:id="rId32" w:history="1">
                        <w:r w:rsidR="00C12548" w:rsidRPr="00C12548">
                          <w:rPr>
                            <w:rStyle w:val="Hyperlink"/>
                            <w:rFonts w:cstheme="minorHAnsi"/>
                            <w:b/>
                            <w:color w:val="ED7D31" w:themeColor="accent2"/>
                            <w:sz w:val="20"/>
                            <w:szCs w:val="20"/>
                            <w:u w:val="none"/>
                            <w:lang w:val="fr-CA"/>
                          </w:rPr>
                          <w:t>CLOWNCIR_VF1_Annexe1</w:t>
                        </w:r>
                      </w:hyperlink>
                    </w:p>
                    <w:p w14:paraId="59D1929A" w14:textId="0546BED1" w:rsidR="009346F7" w:rsidRPr="00C12548" w:rsidRDefault="009346F7" w:rsidP="00C12548">
                      <w:pPr>
                        <w:ind w:left="284" w:hanging="218"/>
                        <w:rPr>
                          <w:rFonts w:ascii="Calibri" w:hAnsi="Calibri" w:cs="Arial"/>
                          <w:b/>
                          <w:color w:val="ED7D31" w:themeColor="accent2"/>
                          <w:sz w:val="20"/>
                          <w:szCs w:val="20"/>
                          <w:lang w:val="fr-CA"/>
                        </w:rPr>
                      </w:pPr>
                    </w:p>
                  </w:txbxContent>
                </v:textbox>
              </v:shape>
            </w:pict>
          </mc:Fallback>
        </mc:AlternateContent>
      </w:r>
      <w:r w:rsidR="00976E58" w:rsidRPr="007C6B15">
        <w:rPr>
          <w:b/>
          <w:bCs/>
          <w:noProof/>
          <w:sz w:val="32"/>
          <w:szCs w:val="32"/>
          <w:lang w:val="fr-FR"/>
        </w:rPr>
        <mc:AlternateContent>
          <mc:Choice Requires="wps">
            <w:drawing>
              <wp:anchor distT="0" distB="0" distL="114300" distR="114300" simplePos="0" relativeHeight="252611072" behindDoc="1" locked="0" layoutInCell="1" allowOverlap="1" wp14:anchorId="2EBE6D1C" wp14:editId="34368B10">
                <wp:simplePos x="0" y="0"/>
                <wp:positionH relativeFrom="column">
                  <wp:posOffset>-37322</wp:posOffset>
                </wp:positionH>
                <wp:positionV relativeFrom="paragraph">
                  <wp:posOffset>3643423</wp:posOffset>
                </wp:positionV>
                <wp:extent cx="1676400" cy="1669713"/>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669713"/>
                        </a:xfrm>
                        <a:prstGeom prst="rect">
                          <a:avLst/>
                        </a:prstGeom>
                        <a:noFill/>
                        <a:ln w="6350">
                          <a:noFill/>
                        </a:ln>
                      </wps:spPr>
                      <wps:txbx>
                        <w:txbxContent>
                          <w:p w14:paraId="2B81C552" w14:textId="77777777" w:rsidR="00C12548" w:rsidRPr="00C12548" w:rsidRDefault="00000000">
                            <w:pPr>
                              <w:pStyle w:val="ListParagraph"/>
                              <w:numPr>
                                <w:ilvl w:val="0"/>
                                <w:numId w:val="9"/>
                              </w:numPr>
                              <w:ind w:left="142" w:hanging="142"/>
                              <w:rPr>
                                <w:rFonts w:cstheme="minorHAnsi"/>
                                <w:bCs/>
                                <w:color w:val="ED7D31" w:themeColor="accent2"/>
                                <w:sz w:val="20"/>
                                <w:szCs w:val="20"/>
                                <w:lang w:val="fr-CA"/>
                              </w:rPr>
                            </w:pPr>
                            <w:hyperlink r:id="rId33" w:history="1">
                              <w:proofErr w:type="spellStart"/>
                              <w:r w:rsidR="00C12548" w:rsidRPr="00C12548">
                                <w:rPr>
                                  <w:rStyle w:val="Hyperlink"/>
                                  <w:rFonts w:ascii="Calibri" w:hAnsi="Calibri" w:cs="Arial"/>
                                  <w:b/>
                                  <w:color w:val="ED7D31" w:themeColor="accent2"/>
                                  <w:sz w:val="20"/>
                                  <w:szCs w:val="20"/>
                                  <w:u w:val="none"/>
                                  <w:lang w:val="fr-CA"/>
                                </w:rPr>
                                <w:t>CLOWNCIR_VI_Fiche</w:t>
                              </w:r>
                              <w:proofErr w:type="spellEnd"/>
                            </w:hyperlink>
                          </w:p>
                          <w:p w14:paraId="2C7BB2D5" w14:textId="77777777" w:rsidR="00C12548" w:rsidRPr="00C12548" w:rsidRDefault="00000000">
                            <w:pPr>
                              <w:pStyle w:val="ListParagraph"/>
                              <w:numPr>
                                <w:ilvl w:val="0"/>
                                <w:numId w:val="9"/>
                              </w:numPr>
                              <w:ind w:left="142" w:hanging="142"/>
                              <w:rPr>
                                <w:rFonts w:cstheme="minorHAnsi"/>
                                <w:bCs/>
                                <w:color w:val="ED7D31" w:themeColor="accent2"/>
                                <w:sz w:val="20"/>
                                <w:szCs w:val="20"/>
                                <w:lang w:val="fr-CA"/>
                              </w:rPr>
                            </w:pPr>
                            <w:hyperlink r:id="rId34" w:history="1">
                              <w:proofErr w:type="spellStart"/>
                              <w:r w:rsidR="00C12548" w:rsidRPr="00C12548">
                                <w:rPr>
                                  <w:rStyle w:val="Hyperlink"/>
                                  <w:rFonts w:ascii="Calibri" w:hAnsi="Calibri" w:cs="Arial"/>
                                  <w:b/>
                                  <w:color w:val="ED7D31" w:themeColor="accent2"/>
                                  <w:sz w:val="20"/>
                                  <w:szCs w:val="20"/>
                                  <w:u w:val="none"/>
                                  <w:lang w:val="fr-CA"/>
                                </w:rPr>
                                <w:t>CLOWNCIR_VI_Ligne</w:t>
                              </w:r>
                              <w:proofErr w:type="spellEnd"/>
                            </w:hyperlink>
                          </w:p>
                          <w:p w14:paraId="20885944" w14:textId="77777777" w:rsidR="00C12548" w:rsidRPr="00C12548" w:rsidRDefault="00000000">
                            <w:pPr>
                              <w:pStyle w:val="ListParagraph"/>
                              <w:numPr>
                                <w:ilvl w:val="0"/>
                                <w:numId w:val="9"/>
                              </w:numPr>
                              <w:ind w:left="142" w:hanging="142"/>
                              <w:rPr>
                                <w:rFonts w:cstheme="minorHAnsi"/>
                                <w:bCs/>
                                <w:color w:val="ED7D31" w:themeColor="accent2"/>
                                <w:sz w:val="20"/>
                                <w:szCs w:val="20"/>
                                <w:lang w:val="fr-CA"/>
                              </w:rPr>
                            </w:pPr>
                            <w:hyperlink r:id="rId35" w:history="1">
                              <w:proofErr w:type="spellStart"/>
                              <w:r w:rsidR="00C12548" w:rsidRPr="00C12548">
                                <w:rPr>
                                  <w:rStyle w:val="Hyperlink"/>
                                  <w:rFonts w:ascii="Calibri" w:hAnsi="Calibri" w:cs="Arial"/>
                                  <w:b/>
                                  <w:color w:val="ED7D31" w:themeColor="accent2"/>
                                  <w:sz w:val="20"/>
                                  <w:szCs w:val="20"/>
                                  <w:u w:val="none"/>
                                  <w:lang w:val="fr-CA"/>
                                </w:rPr>
                                <w:t>CLOWNCIR_VI_Lexique</w:t>
                              </w:r>
                              <w:proofErr w:type="spellEnd"/>
                            </w:hyperlink>
                          </w:p>
                          <w:p w14:paraId="29D54EE9" w14:textId="77777777" w:rsidR="00C12548" w:rsidRPr="00C12548" w:rsidRDefault="00000000">
                            <w:pPr>
                              <w:pStyle w:val="ListParagraph"/>
                              <w:numPr>
                                <w:ilvl w:val="0"/>
                                <w:numId w:val="9"/>
                              </w:numPr>
                              <w:ind w:left="142" w:hanging="142"/>
                              <w:rPr>
                                <w:rFonts w:cstheme="minorHAnsi"/>
                                <w:bCs/>
                                <w:color w:val="ED7D31" w:themeColor="accent2"/>
                                <w:sz w:val="20"/>
                                <w:szCs w:val="20"/>
                                <w:lang w:val="fr-CA"/>
                              </w:rPr>
                            </w:pPr>
                            <w:hyperlink r:id="rId36" w:history="1">
                              <w:proofErr w:type="spellStart"/>
                              <w:r w:rsidR="00C12548" w:rsidRPr="00C12548">
                                <w:rPr>
                                  <w:rStyle w:val="Hyperlink"/>
                                  <w:rFonts w:ascii="Calibri" w:hAnsi="Calibri" w:cs="Arial"/>
                                  <w:b/>
                                  <w:color w:val="ED7D31" w:themeColor="accent2"/>
                                  <w:sz w:val="20"/>
                                  <w:szCs w:val="20"/>
                                  <w:u w:val="none"/>
                                  <w:lang w:val="fr-CA"/>
                                </w:rPr>
                                <w:t>CLOWNCIR_VI_Preunite</w:t>
                              </w:r>
                              <w:proofErr w:type="spellEnd"/>
                            </w:hyperlink>
                          </w:p>
                          <w:p w14:paraId="66924CA9" w14:textId="77777777" w:rsidR="00976E58" w:rsidRPr="00C12548" w:rsidRDefault="00976E58" w:rsidP="00C12548">
                            <w:pPr>
                              <w:ind w:left="142" w:hanging="142"/>
                              <w:rPr>
                                <w:rFonts w:ascii="Calibri" w:hAnsi="Calibri" w:cs="Arial"/>
                                <w:b/>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E6D1C" id="Text Box 5" o:spid="_x0000_s1037" type="#_x0000_t202" style="position:absolute;margin-left:-2.95pt;margin-top:286.9pt;width:132pt;height:131.45pt;z-index:-25070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9nASGwIAADUEAAAOAAAAZHJzL2Uyb0RvYy54bWysU11v2yAUfZ+0/4B4X2ynqdN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" filled="f" stroked="f" strokeweight=".5pt">
                <v:textbox>
                  <w:txbxContent>
                    <w:p w14:paraId="2B81C552" w14:textId="77777777" w:rsidR="00C12548" w:rsidRPr="00C12548" w:rsidRDefault="00000000">
                      <w:pPr>
                        <w:pStyle w:val="ListParagraph"/>
                        <w:numPr>
                          <w:ilvl w:val="0"/>
                          <w:numId w:val="9"/>
                        </w:numPr>
                        <w:ind w:left="142" w:hanging="142"/>
                        <w:rPr>
                          <w:rFonts w:cstheme="minorHAnsi"/>
                          <w:bCs/>
                          <w:color w:val="ED7D31" w:themeColor="accent2"/>
                          <w:sz w:val="20"/>
                          <w:szCs w:val="20"/>
                          <w:lang w:val="fr-CA"/>
                        </w:rPr>
                      </w:pPr>
                      <w:hyperlink r:id="rId37" w:history="1">
                        <w:proofErr w:type="spellStart"/>
                        <w:r w:rsidR="00C12548" w:rsidRPr="00C12548">
                          <w:rPr>
                            <w:rStyle w:val="Hyperlink"/>
                            <w:rFonts w:ascii="Calibri" w:hAnsi="Calibri" w:cs="Arial"/>
                            <w:b/>
                            <w:color w:val="ED7D31" w:themeColor="accent2"/>
                            <w:sz w:val="20"/>
                            <w:szCs w:val="20"/>
                            <w:u w:val="none"/>
                            <w:lang w:val="fr-CA"/>
                          </w:rPr>
                          <w:t>CLOWNCIR_VI_Fiche</w:t>
                        </w:r>
                        <w:proofErr w:type="spellEnd"/>
                      </w:hyperlink>
                    </w:p>
                    <w:p w14:paraId="2C7BB2D5" w14:textId="77777777" w:rsidR="00C12548" w:rsidRPr="00C12548" w:rsidRDefault="00000000">
                      <w:pPr>
                        <w:pStyle w:val="ListParagraph"/>
                        <w:numPr>
                          <w:ilvl w:val="0"/>
                          <w:numId w:val="9"/>
                        </w:numPr>
                        <w:ind w:left="142" w:hanging="142"/>
                        <w:rPr>
                          <w:rFonts w:cstheme="minorHAnsi"/>
                          <w:bCs/>
                          <w:color w:val="ED7D31" w:themeColor="accent2"/>
                          <w:sz w:val="20"/>
                          <w:szCs w:val="20"/>
                          <w:lang w:val="fr-CA"/>
                        </w:rPr>
                      </w:pPr>
                      <w:hyperlink r:id="rId38" w:history="1">
                        <w:proofErr w:type="spellStart"/>
                        <w:r w:rsidR="00C12548" w:rsidRPr="00C12548">
                          <w:rPr>
                            <w:rStyle w:val="Hyperlink"/>
                            <w:rFonts w:ascii="Calibri" w:hAnsi="Calibri" w:cs="Arial"/>
                            <w:b/>
                            <w:color w:val="ED7D31" w:themeColor="accent2"/>
                            <w:sz w:val="20"/>
                            <w:szCs w:val="20"/>
                            <w:u w:val="none"/>
                            <w:lang w:val="fr-CA"/>
                          </w:rPr>
                          <w:t>CLOWNCIR_VI_Ligne</w:t>
                        </w:r>
                        <w:proofErr w:type="spellEnd"/>
                      </w:hyperlink>
                    </w:p>
                    <w:p w14:paraId="20885944" w14:textId="77777777" w:rsidR="00C12548" w:rsidRPr="00C12548" w:rsidRDefault="00000000">
                      <w:pPr>
                        <w:pStyle w:val="ListParagraph"/>
                        <w:numPr>
                          <w:ilvl w:val="0"/>
                          <w:numId w:val="9"/>
                        </w:numPr>
                        <w:ind w:left="142" w:hanging="142"/>
                        <w:rPr>
                          <w:rFonts w:cstheme="minorHAnsi"/>
                          <w:bCs/>
                          <w:color w:val="ED7D31" w:themeColor="accent2"/>
                          <w:sz w:val="20"/>
                          <w:szCs w:val="20"/>
                          <w:lang w:val="fr-CA"/>
                        </w:rPr>
                      </w:pPr>
                      <w:hyperlink r:id="rId39" w:history="1">
                        <w:proofErr w:type="spellStart"/>
                        <w:r w:rsidR="00C12548" w:rsidRPr="00C12548">
                          <w:rPr>
                            <w:rStyle w:val="Hyperlink"/>
                            <w:rFonts w:ascii="Calibri" w:hAnsi="Calibri" w:cs="Arial"/>
                            <w:b/>
                            <w:color w:val="ED7D31" w:themeColor="accent2"/>
                            <w:sz w:val="20"/>
                            <w:szCs w:val="20"/>
                            <w:u w:val="none"/>
                            <w:lang w:val="fr-CA"/>
                          </w:rPr>
                          <w:t>CLOWNCIR_VI_Lexique</w:t>
                        </w:r>
                        <w:proofErr w:type="spellEnd"/>
                      </w:hyperlink>
                    </w:p>
                    <w:p w14:paraId="29D54EE9" w14:textId="77777777" w:rsidR="00C12548" w:rsidRPr="00C12548" w:rsidRDefault="00000000">
                      <w:pPr>
                        <w:pStyle w:val="ListParagraph"/>
                        <w:numPr>
                          <w:ilvl w:val="0"/>
                          <w:numId w:val="9"/>
                        </w:numPr>
                        <w:ind w:left="142" w:hanging="142"/>
                        <w:rPr>
                          <w:rFonts w:cstheme="minorHAnsi"/>
                          <w:bCs/>
                          <w:color w:val="ED7D31" w:themeColor="accent2"/>
                          <w:sz w:val="20"/>
                          <w:szCs w:val="20"/>
                          <w:lang w:val="fr-CA"/>
                        </w:rPr>
                      </w:pPr>
                      <w:hyperlink r:id="rId40" w:history="1">
                        <w:proofErr w:type="spellStart"/>
                        <w:r w:rsidR="00C12548" w:rsidRPr="00C12548">
                          <w:rPr>
                            <w:rStyle w:val="Hyperlink"/>
                            <w:rFonts w:ascii="Calibri" w:hAnsi="Calibri" w:cs="Arial"/>
                            <w:b/>
                            <w:color w:val="ED7D31" w:themeColor="accent2"/>
                            <w:sz w:val="20"/>
                            <w:szCs w:val="20"/>
                            <w:u w:val="none"/>
                            <w:lang w:val="fr-CA"/>
                          </w:rPr>
                          <w:t>CLOWNCIR_VI_Preunite</w:t>
                        </w:r>
                        <w:proofErr w:type="spellEnd"/>
                      </w:hyperlink>
                    </w:p>
                    <w:p w14:paraId="66924CA9" w14:textId="77777777" w:rsidR="00976E58" w:rsidRPr="00C12548" w:rsidRDefault="00976E58" w:rsidP="00C12548">
                      <w:pPr>
                        <w:ind w:left="142" w:hanging="142"/>
                        <w:rPr>
                          <w:rFonts w:ascii="Calibri" w:hAnsi="Calibri" w:cs="Arial"/>
                          <w:b/>
                          <w:color w:val="ED7D31" w:themeColor="accent2"/>
                          <w:sz w:val="20"/>
                          <w:szCs w:val="20"/>
                          <w:lang w:val="fr-CA"/>
                        </w:rPr>
                      </w:pPr>
                    </w:p>
                  </w:txbxContent>
                </v:textbox>
              </v:shape>
            </w:pict>
          </mc:Fallback>
        </mc:AlternateContent>
      </w:r>
      <w:r w:rsidR="0067559B"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2621312" behindDoc="1" locked="0" layoutInCell="1" allowOverlap="1" wp14:anchorId="0D79A09B" wp14:editId="33EF480A">
                <wp:simplePos x="0" y="0"/>
                <wp:positionH relativeFrom="column">
                  <wp:posOffset>5122506</wp:posOffset>
                </wp:positionH>
                <wp:positionV relativeFrom="paragraph">
                  <wp:posOffset>3624761</wp:posOffset>
                </wp:positionV>
                <wp:extent cx="1803400" cy="1119311"/>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1119311"/>
                        </a:xfrm>
                        <a:prstGeom prst="rect">
                          <a:avLst/>
                        </a:prstGeom>
                        <a:noFill/>
                        <a:ln w="6350">
                          <a:noFill/>
                        </a:ln>
                      </wps:spPr>
                      <wps:txbx>
                        <w:txbxContent>
                          <w:p w14:paraId="026E1463" w14:textId="77777777" w:rsidR="00C12548" w:rsidRPr="00C12548" w:rsidRDefault="00000000">
                            <w:pPr>
                              <w:pStyle w:val="ListParagraph"/>
                              <w:numPr>
                                <w:ilvl w:val="0"/>
                                <w:numId w:val="10"/>
                              </w:numPr>
                              <w:ind w:left="142" w:hanging="142"/>
                              <w:rPr>
                                <w:rFonts w:cstheme="minorHAnsi"/>
                                <w:color w:val="ED7D31" w:themeColor="accent2"/>
                                <w:sz w:val="20"/>
                                <w:szCs w:val="20"/>
                                <w:lang w:val="fr-CA"/>
                              </w:rPr>
                            </w:pPr>
                            <w:hyperlink r:id="rId41" w:history="1">
                              <w:r w:rsidR="00C12548" w:rsidRPr="00C12548">
                                <w:rPr>
                                  <w:rStyle w:val="Hyperlink"/>
                                  <w:rFonts w:cstheme="minorHAnsi"/>
                                  <w:b/>
                                  <w:color w:val="ED7D31" w:themeColor="accent2"/>
                                  <w:sz w:val="20"/>
                                  <w:szCs w:val="20"/>
                                  <w:u w:val="none"/>
                                  <w:lang w:val="fr-CA"/>
                                </w:rPr>
                                <w:t>CLOWNCIR_VF1_Annexe1</w:t>
                              </w:r>
                            </w:hyperlink>
                          </w:p>
                          <w:p w14:paraId="5410CAE4" w14:textId="77777777" w:rsidR="00C12548" w:rsidRPr="00C12548" w:rsidRDefault="00000000">
                            <w:pPr>
                              <w:pStyle w:val="ListParagraph"/>
                              <w:numPr>
                                <w:ilvl w:val="0"/>
                                <w:numId w:val="10"/>
                              </w:numPr>
                              <w:ind w:left="142" w:hanging="142"/>
                              <w:rPr>
                                <w:rFonts w:cstheme="minorHAnsi"/>
                                <w:color w:val="ED7D31" w:themeColor="accent2"/>
                                <w:sz w:val="20"/>
                                <w:szCs w:val="20"/>
                                <w:lang w:val="fr-CA"/>
                              </w:rPr>
                            </w:pPr>
                            <w:hyperlink r:id="rId42" w:history="1">
                              <w:r w:rsidR="00C12548" w:rsidRPr="00C12548">
                                <w:rPr>
                                  <w:rStyle w:val="Hyperlink"/>
                                  <w:rFonts w:cstheme="minorHAnsi"/>
                                  <w:b/>
                                  <w:color w:val="ED7D31" w:themeColor="accent2"/>
                                  <w:sz w:val="20"/>
                                  <w:szCs w:val="20"/>
                                  <w:u w:val="none"/>
                                  <w:lang w:val="fr-CA"/>
                                </w:rPr>
                                <w:t>CLOWNCIR_VF2_Annexe1</w:t>
                              </w:r>
                            </w:hyperlink>
                          </w:p>
                          <w:p w14:paraId="23447E20" w14:textId="77777777" w:rsidR="00C12548" w:rsidRPr="00C12548" w:rsidRDefault="00000000">
                            <w:pPr>
                              <w:pStyle w:val="ListParagraph"/>
                              <w:numPr>
                                <w:ilvl w:val="0"/>
                                <w:numId w:val="10"/>
                              </w:numPr>
                              <w:ind w:left="142" w:hanging="142"/>
                              <w:rPr>
                                <w:rFonts w:cstheme="minorHAnsi"/>
                                <w:color w:val="ED7D31" w:themeColor="accent2"/>
                                <w:sz w:val="20"/>
                                <w:szCs w:val="20"/>
                                <w:lang w:val="fr-CA"/>
                              </w:rPr>
                            </w:pPr>
                            <w:hyperlink r:id="rId43" w:history="1">
                              <w:r w:rsidR="00C12548" w:rsidRPr="00C12548">
                                <w:rPr>
                                  <w:rStyle w:val="Hyperlink"/>
                                  <w:rFonts w:cstheme="minorHAnsi"/>
                                  <w:b/>
                                  <w:color w:val="ED7D31" w:themeColor="accent2"/>
                                  <w:sz w:val="20"/>
                                  <w:szCs w:val="20"/>
                                  <w:u w:val="none"/>
                                  <w:lang w:val="fr-CA"/>
                                </w:rPr>
                                <w:t>CLOWNCIR_VF2_Annexe2</w:t>
                              </w:r>
                            </w:hyperlink>
                          </w:p>
                          <w:p w14:paraId="15A74E52" w14:textId="77777777" w:rsidR="00C12548" w:rsidRPr="00C12548" w:rsidRDefault="00000000">
                            <w:pPr>
                              <w:pStyle w:val="ListParagraph"/>
                              <w:numPr>
                                <w:ilvl w:val="0"/>
                                <w:numId w:val="10"/>
                              </w:numPr>
                              <w:ind w:left="142" w:hanging="142"/>
                              <w:rPr>
                                <w:rFonts w:cstheme="minorHAnsi"/>
                                <w:color w:val="ED7D31" w:themeColor="accent2"/>
                                <w:sz w:val="20"/>
                                <w:szCs w:val="20"/>
                                <w:lang w:val="fr-CA"/>
                              </w:rPr>
                            </w:pPr>
                            <w:hyperlink r:id="rId44" w:history="1">
                              <w:r w:rsidR="00C12548" w:rsidRPr="00C12548">
                                <w:rPr>
                                  <w:rStyle w:val="Hyperlink"/>
                                  <w:rFonts w:cstheme="minorHAnsi"/>
                                  <w:b/>
                                  <w:color w:val="ED7D31" w:themeColor="accent2"/>
                                  <w:sz w:val="20"/>
                                  <w:szCs w:val="20"/>
                                  <w:u w:val="none"/>
                                  <w:lang w:val="fr-CA"/>
                                </w:rPr>
                                <w:t>CLOWNCIR_VF4_Annexe2</w:t>
                              </w:r>
                            </w:hyperlink>
                          </w:p>
                          <w:p w14:paraId="4E745836" w14:textId="77777777" w:rsidR="00C12548" w:rsidRPr="00C12548" w:rsidRDefault="00000000">
                            <w:pPr>
                              <w:pStyle w:val="ListParagraph"/>
                              <w:numPr>
                                <w:ilvl w:val="0"/>
                                <w:numId w:val="10"/>
                              </w:numPr>
                              <w:ind w:left="142" w:hanging="142"/>
                              <w:rPr>
                                <w:rFonts w:cstheme="minorHAnsi"/>
                                <w:color w:val="ED7D31" w:themeColor="accent2"/>
                                <w:sz w:val="20"/>
                                <w:szCs w:val="20"/>
                                <w:lang w:val="fr-CA"/>
                              </w:rPr>
                            </w:pPr>
                            <w:hyperlink r:id="rId45" w:history="1">
                              <w:r w:rsidR="00C12548" w:rsidRPr="00C12548">
                                <w:rPr>
                                  <w:rStyle w:val="Hyperlink"/>
                                  <w:rFonts w:cstheme="minorHAnsi"/>
                                  <w:b/>
                                  <w:color w:val="ED7D31" w:themeColor="accent2"/>
                                  <w:sz w:val="20"/>
                                  <w:szCs w:val="20"/>
                                  <w:u w:val="none"/>
                                  <w:lang w:val="fr-CA"/>
                                </w:rPr>
                                <w:t>CLOWNCIR_VF4_Annexe3</w:t>
                              </w:r>
                            </w:hyperlink>
                          </w:p>
                          <w:p w14:paraId="4385F7AF" w14:textId="320B9C0B" w:rsidR="00B81756" w:rsidRPr="00C12548" w:rsidRDefault="00B81756" w:rsidP="00C12548">
                            <w:pPr>
                              <w:rPr>
                                <w:rFonts w:cstheme="minorHAnsi"/>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D79A09B" id="Text Box 265" o:spid="_x0000_s1038" type="#_x0000_t202" style="position:absolute;margin-left:403.35pt;margin-top:285.4pt;width:142pt;height:88.15pt;z-index:-25069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" filled="f" stroked="f" strokeweight=".5pt">
                <v:textbox>
                  <w:txbxContent>
                    <w:p w14:paraId="026E1463" w14:textId="77777777" w:rsidR="00C12548" w:rsidRPr="00C12548" w:rsidRDefault="00000000">
                      <w:pPr>
                        <w:pStyle w:val="ListParagraph"/>
                        <w:numPr>
                          <w:ilvl w:val="0"/>
                          <w:numId w:val="10"/>
                        </w:numPr>
                        <w:ind w:left="142" w:hanging="142"/>
                        <w:rPr>
                          <w:rFonts w:cstheme="minorHAnsi"/>
                          <w:color w:val="ED7D31" w:themeColor="accent2"/>
                          <w:sz w:val="20"/>
                          <w:szCs w:val="20"/>
                          <w:lang w:val="fr-CA"/>
                        </w:rPr>
                      </w:pPr>
                      <w:hyperlink r:id="rId46" w:history="1">
                        <w:r w:rsidR="00C12548" w:rsidRPr="00C12548">
                          <w:rPr>
                            <w:rStyle w:val="Hyperlink"/>
                            <w:rFonts w:cstheme="minorHAnsi"/>
                            <w:b/>
                            <w:color w:val="ED7D31" w:themeColor="accent2"/>
                            <w:sz w:val="20"/>
                            <w:szCs w:val="20"/>
                            <w:u w:val="none"/>
                            <w:lang w:val="fr-CA"/>
                          </w:rPr>
                          <w:t>CLOWNCIR_VF1_Annexe1</w:t>
                        </w:r>
                      </w:hyperlink>
                    </w:p>
                    <w:p w14:paraId="5410CAE4" w14:textId="77777777" w:rsidR="00C12548" w:rsidRPr="00C12548" w:rsidRDefault="00000000">
                      <w:pPr>
                        <w:pStyle w:val="ListParagraph"/>
                        <w:numPr>
                          <w:ilvl w:val="0"/>
                          <w:numId w:val="10"/>
                        </w:numPr>
                        <w:ind w:left="142" w:hanging="142"/>
                        <w:rPr>
                          <w:rFonts w:cstheme="minorHAnsi"/>
                          <w:color w:val="ED7D31" w:themeColor="accent2"/>
                          <w:sz w:val="20"/>
                          <w:szCs w:val="20"/>
                          <w:lang w:val="fr-CA"/>
                        </w:rPr>
                      </w:pPr>
                      <w:hyperlink r:id="rId47" w:history="1">
                        <w:r w:rsidR="00C12548" w:rsidRPr="00C12548">
                          <w:rPr>
                            <w:rStyle w:val="Hyperlink"/>
                            <w:rFonts w:cstheme="minorHAnsi"/>
                            <w:b/>
                            <w:color w:val="ED7D31" w:themeColor="accent2"/>
                            <w:sz w:val="20"/>
                            <w:szCs w:val="20"/>
                            <w:u w:val="none"/>
                            <w:lang w:val="fr-CA"/>
                          </w:rPr>
                          <w:t>CLOWNCIR_VF2_Annexe1</w:t>
                        </w:r>
                      </w:hyperlink>
                    </w:p>
                    <w:p w14:paraId="23447E20" w14:textId="77777777" w:rsidR="00C12548" w:rsidRPr="00C12548" w:rsidRDefault="00000000">
                      <w:pPr>
                        <w:pStyle w:val="ListParagraph"/>
                        <w:numPr>
                          <w:ilvl w:val="0"/>
                          <w:numId w:val="10"/>
                        </w:numPr>
                        <w:ind w:left="142" w:hanging="142"/>
                        <w:rPr>
                          <w:rFonts w:cstheme="minorHAnsi"/>
                          <w:color w:val="ED7D31" w:themeColor="accent2"/>
                          <w:sz w:val="20"/>
                          <w:szCs w:val="20"/>
                          <w:lang w:val="fr-CA"/>
                        </w:rPr>
                      </w:pPr>
                      <w:hyperlink r:id="rId48" w:history="1">
                        <w:r w:rsidR="00C12548" w:rsidRPr="00C12548">
                          <w:rPr>
                            <w:rStyle w:val="Hyperlink"/>
                            <w:rFonts w:cstheme="minorHAnsi"/>
                            <w:b/>
                            <w:color w:val="ED7D31" w:themeColor="accent2"/>
                            <w:sz w:val="20"/>
                            <w:szCs w:val="20"/>
                            <w:u w:val="none"/>
                            <w:lang w:val="fr-CA"/>
                          </w:rPr>
                          <w:t>CLOWNCIR_VF2_Annexe2</w:t>
                        </w:r>
                      </w:hyperlink>
                    </w:p>
                    <w:p w14:paraId="15A74E52" w14:textId="77777777" w:rsidR="00C12548" w:rsidRPr="00C12548" w:rsidRDefault="00000000">
                      <w:pPr>
                        <w:pStyle w:val="ListParagraph"/>
                        <w:numPr>
                          <w:ilvl w:val="0"/>
                          <w:numId w:val="10"/>
                        </w:numPr>
                        <w:ind w:left="142" w:hanging="142"/>
                        <w:rPr>
                          <w:rFonts w:cstheme="minorHAnsi"/>
                          <w:color w:val="ED7D31" w:themeColor="accent2"/>
                          <w:sz w:val="20"/>
                          <w:szCs w:val="20"/>
                          <w:lang w:val="fr-CA"/>
                        </w:rPr>
                      </w:pPr>
                      <w:hyperlink r:id="rId49" w:history="1">
                        <w:r w:rsidR="00C12548" w:rsidRPr="00C12548">
                          <w:rPr>
                            <w:rStyle w:val="Hyperlink"/>
                            <w:rFonts w:cstheme="minorHAnsi"/>
                            <w:b/>
                            <w:color w:val="ED7D31" w:themeColor="accent2"/>
                            <w:sz w:val="20"/>
                            <w:szCs w:val="20"/>
                            <w:u w:val="none"/>
                            <w:lang w:val="fr-CA"/>
                          </w:rPr>
                          <w:t>CLOWNCIR_VF4_Annexe2</w:t>
                        </w:r>
                      </w:hyperlink>
                    </w:p>
                    <w:p w14:paraId="4E745836" w14:textId="77777777" w:rsidR="00C12548" w:rsidRPr="00C12548" w:rsidRDefault="00000000">
                      <w:pPr>
                        <w:pStyle w:val="ListParagraph"/>
                        <w:numPr>
                          <w:ilvl w:val="0"/>
                          <w:numId w:val="10"/>
                        </w:numPr>
                        <w:ind w:left="142" w:hanging="142"/>
                        <w:rPr>
                          <w:rFonts w:cstheme="minorHAnsi"/>
                          <w:color w:val="ED7D31" w:themeColor="accent2"/>
                          <w:sz w:val="20"/>
                          <w:szCs w:val="20"/>
                          <w:lang w:val="fr-CA"/>
                        </w:rPr>
                      </w:pPr>
                      <w:hyperlink r:id="rId50" w:history="1">
                        <w:r w:rsidR="00C12548" w:rsidRPr="00C12548">
                          <w:rPr>
                            <w:rStyle w:val="Hyperlink"/>
                            <w:rFonts w:cstheme="minorHAnsi"/>
                            <w:b/>
                            <w:color w:val="ED7D31" w:themeColor="accent2"/>
                            <w:sz w:val="20"/>
                            <w:szCs w:val="20"/>
                            <w:u w:val="none"/>
                            <w:lang w:val="fr-CA"/>
                          </w:rPr>
                          <w:t>CLOWNCIR_VF4_Annexe3</w:t>
                        </w:r>
                      </w:hyperlink>
                    </w:p>
                    <w:p w14:paraId="4385F7AF" w14:textId="320B9C0B" w:rsidR="00B81756" w:rsidRPr="00C12548" w:rsidRDefault="00B81756" w:rsidP="00C12548">
                      <w:pPr>
                        <w:rPr>
                          <w:rFonts w:cstheme="minorHAnsi"/>
                          <w:color w:val="ED7D31" w:themeColor="accent2"/>
                          <w:sz w:val="20"/>
                          <w:szCs w:val="20"/>
                          <w:lang w:val="fr-CA"/>
                        </w:rPr>
                      </w:pPr>
                    </w:p>
                  </w:txbxContent>
                </v:textbox>
              </v:shape>
            </w:pict>
          </mc:Fallback>
        </mc:AlternateContent>
      </w:r>
      <w:r w:rsidR="0067559B" w:rsidRPr="007C6B15">
        <w:rPr>
          <w:b/>
          <w:bCs/>
          <w:noProof/>
          <w:sz w:val="32"/>
          <w:szCs w:val="32"/>
          <w:lang w:val="fr-FR"/>
        </w:rPr>
        <mc:AlternateContent>
          <mc:Choice Requires="wps">
            <w:drawing>
              <wp:anchor distT="0" distB="0" distL="114300" distR="114300" simplePos="0" relativeHeight="252616192" behindDoc="1" locked="0" layoutInCell="1" allowOverlap="1" wp14:anchorId="643CE361" wp14:editId="620EA0B7">
                <wp:simplePos x="0" y="0"/>
                <wp:positionH relativeFrom="column">
                  <wp:posOffset>3433665</wp:posOffset>
                </wp:positionH>
                <wp:positionV relativeFrom="paragraph">
                  <wp:posOffset>3634092</wp:posOffset>
                </wp:positionV>
                <wp:extent cx="1688465" cy="1110343"/>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1110343"/>
                        </a:xfrm>
                        <a:prstGeom prst="rect">
                          <a:avLst/>
                        </a:prstGeom>
                        <a:noFill/>
                        <a:ln w="6350">
                          <a:noFill/>
                        </a:ln>
                      </wps:spPr>
                      <wps:txbx>
                        <w:txbxContent>
                          <w:p w14:paraId="66387E25" w14:textId="77777777" w:rsidR="00C12548" w:rsidRPr="00C12548" w:rsidRDefault="0000000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51" w:history="1">
                              <w:r w:rsidR="00C12548" w:rsidRPr="00C12548">
                                <w:rPr>
                                  <w:rStyle w:val="Hyperlink"/>
                                  <w:rFonts w:cstheme="minorHAnsi"/>
                                  <w:b/>
                                  <w:color w:val="ED7D31" w:themeColor="accent2"/>
                                  <w:sz w:val="20"/>
                                  <w:szCs w:val="20"/>
                                  <w:u w:val="none"/>
                                  <w:lang w:val="fr-CA"/>
                                </w:rPr>
                                <w:t>CLOWNCIR_VF2_Annexe1</w:t>
                              </w:r>
                            </w:hyperlink>
                          </w:p>
                          <w:p w14:paraId="204C4056" w14:textId="77777777" w:rsidR="00C12548" w:rsidRPr="00C12548" w:rsidRDefault="0000000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52" w:history="1">
                              <w:r w:rsidR="00C12548" w:rsidRPr="00C12548">
                                <w:rPr>
                                  <w:rStyle w:val="Hyperlink"/>
                                  <w:rFonts w:cstheme="minorHAnsi"/>
                                  <w:b/>
                                  <w:color w:val="ED7D31" w:themeColor="accent2"/>
                                  <w:sz w:val="20"/>
                                  <w:szCs w:val="20"/>
                                  <w:u w:val="none"/>
                                  <w:lang w:val="fr-CA"/>
                                </w:rPr>
                                <w:t>CLOWNCIR_VF2_Annexe2</w:t>
                              </w:r>
                            </w:hyperlink>
                          </w:p>
                          <w:p w14:paraId="45ED814B" w14:textId="7FE411BC" w:rsidR="00B81756" w:rsidRPr="00C12548" w:rsidRDefault="00B81756" w:rsidP="00C12548">
                            <w:pPr>
                              <w:ind w:left="142" w:hanging="142"/>
                              <w:rPr>
                                <w:rFonts w:ascii="Calibri" w:hAnsi="Calibri" w:cs="Arial"/>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43CE361" id="Text Box 18" o:spid="_x0000_s1039" type="#_x0000_t202" style="position:absolute;margin-left:270.35pt;margin-top:286.15pt;width:132.95pt;height:87.45pt;z-index:-25070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" filled="f" stroked="f" strokeweight=".5pt">
                <v:textbox>
                  <w:txbxContent>
                    <w:p w14:paraId="66387E25" w14:textId="77777777" w:rsidR="00C12548" w:rsidRPr="00C12548" w:rsidRDefault="0000000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53" w:history="1">
                        <w:r w:rsidR="00C12548" w:rsidRPr="00C12548">
                          <w:rPr>
                            <w:rStyle w:val="Hyperlink"/>
                            <w:rFonts w:cstheme="minorHAnsi"/>
                            <w:b/>
                            <w:color w:val="ED7D31" w:themeColor="accent2"/>
                            <w:sz w:val="20"/>
                            <w:szCs w:val="20"/>
                            <w:u w:val="none"/>
                            <w:lang w:val="fr-CA"/>
                          </w:rPr>
                          <w:t>CLOWNCIR_VF2_Annexe1</w:t>
                        </w:r>
                      </w:hyperlink>
                    </w:p>
                    <w:p w14:paraId="204C4056" w14:textId="77777777" w:rsidR="00C12548" w:rsidRPr="00C12548" w:rsidRDefault="00000000">
                      <w:pPr>
                        <w:pStyle w:val="ListParagraph"/>
                        <w:numPr>
                          <w:ilvl w:val="0"/>
                          <w:numId w:val="9"/>
                        </w:numPr>
                        <w:ind w:left="142" w:hanging="142"/>
                        <w:rPr>
                          <w:rStyle w:val="Hyperlink"/>
                          <w:rFonts w:ascii="Calibri" w:hAnsi="Calibri" w:cs="Arial"/>
                          <w:b/>
                          <w:color w:val="ED7D31" w:themeColor="accent2"/>
                          <w:sz w:val="20"/>
                          <w:szCs w:val="20"/>
                          <w:u w:val="none"/>
                          <w:lang w:val="fr-CA"/>
                        </w:rPr>
                      </w:pPr>
                      <w:hyperlink r:id="rId54" w:history="1">
                        <w:r w:rsidR="00C12548" w:rsidRPr="00C12548">
                          <w:rPr>
                            <w:rStyle w:val="Hyperlink"/>
                            <w:rFonts w:cstheme="minorHAnsi"/>
                            <w:b/>
                            <w:color w:val="ED7D31" w:themeColor="accent2"/>
                            <w:sz w:val="20"/>
                            <w:szCs w:val="20"/>
                            <w:u w:val="none"/>
                            <w:lang w:val="fr-CA"/>
                          </w:rPr>
                          <w:t>CLOWNCIR_VF2_Annexe2</w:t>
                        </w:r>
                      </w:hyperlink>
                    </w:p>
                    <w:p w14:paraId="45ED814B" w14:textId="7FE411BC" w:rsidR="00B81756" w:rsidRPr="00C12548" w:rsidRDefault="00B81756" w:rsidP="00C12548">
                      <w:pPr>
                        <w:ind w:left="142" w:hanging="142"/>
                        <w:rPr>
                          <w:rFonts w:ascii="Calibri" w:hAnsi="Calibri" w:cs="Arial"/>
                          <w:bCs/>
                          <w:color w:val="ED7D31" w:themeColor="accent2"/>
                          <w:sz w:val="20"/>
                          <w:szCs w:val="20"/>
                          <w:lang w:val="fr-CA"/>
                        </w:rPr>
                      </w:pPr>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89920" behindDoc="0" locked="0" layoutInCell="1" allowOverlap="1" wp14:anchorId="2928BB16" wp14:editId="6D5AEC44">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0E0347E" id="Straight Connector 267" o:spid="_x0000_s1026" style="position:absolute;z-index:252689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00205406" w:rsidRPr="007C6B15">
        <w:rPr>
          <w:b/>
          <w:bCs/>
          <w:noProof/>
          <w:lang w:val="fr-CA" w:eastAsia="fr-CA"/>
        </w:rPr>
        <mc:AlternateContent>
          <mc:Choice Requires="wps">
            <w:drawing>
              <wp:anchor distT="0" distB="0" distL="114300" distR="114300" simplePos="0" relativeHeight="252602880" behindDoc="1" locked="0" layoutInCell="1" allowOverlap="1" wp14:anchorId="20D79D7F" wp14:editId="5426CE55">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D79D7F" id="Text Box 39" o:spid="_x0000_s1040" type="#_x0000_t202" style="position:absolute;margin-left:2pt;margin-top:252.7pt;width:531.25pt;height:19pt;z-index:-25071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FJWu9YcAgAANAQAAA4AAAAAAAAAAAAAAAAALgIAAGRycy9lMm9Eb2Mu&#13;&#10;eG1sUEsBAi0AFAAGAAgAAAAhAPVq1KfmAAAADwEAAA8AAAAAAAAAAAAAAAAAdgQAAGRycy9kb3du&#13;&#10;cmV2LnhtbFBLBQYAAAAABAAEAPMAAACJBQAAAAA=&#13;&#10;" filled="f" stroked="f" strokeweight=".5pt">
                <v:textbox>
                  <w:txbxContent>
                    <w:p w14:paraId="5BC0A5FD" w14:textId="6052C2F8" w:rsidR="00B81756" w:rsidRPr="00205406" w:rsidRDefault="00205406" w:rsidP="00B81756">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00205406" w:rsidRPr="007C6B15">
        <w:rPr>
          <w:b/>
          <w:bCs/>
          <w:noProof/>
          <w:lang w:val="fr-CA" w:eastAsia="fr-CA"/>
        </w:rPr>
        <mc:AlternateContent>
          <mc:Choice Requires="wps">
            <w:drawing>
              <wp:anchor distT="0" distB="0" distL="114300" distR="114300" simplePos="0" relativeHeight="252603904" behindDoc="0" locked="0" layoutInCell="1" allowOverlap="1" wp14:anchorId="67EA4AEC" wp14:editId="13DCD16F">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EF89D51" id="Straight Connector 43" o:spid="_x0000_s1026" style="position:absolute;z-index:2526039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00526544" w:rsidRPr="00200DE1">
        <w:rPr>
          <w:noProof/>
          <w:lang w:val="fr-CA" w:eastAsia="fr-CA"/>
        </w:rPr>
        <mc:AlternateContent>
          <mc:Choice Requires="wps">
            <w:drawing>
              <wp:anchor distT="0" distB="0" distL="114300" distR="114300" simplePos="0" relativeHeight="252599808" behindDoc="0" locked="0" layoutInCell="1" allowOverlap="1" wp14:anchorId="46117C84" wp14:editId="1E914F33">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1B94E843" w14:textId="7E11D768" w:rsidR="00B81756" w:rsidRPr="00711CB6" w:rsidRDefault="00FA5D69" w:rsidP="00B81756">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Art</w:t>
                            </w:r>
                            <w:proofErr w:type="spellEnd"/>
                            <w:r>
                              <w:rPr>
                                <w:rFonts w:ascii="Calibri" w:hAnsi="Calibri" w:cstheme="minorHAnsi"/>
                                <w:i w:val="0"/>
                                <w:iCs/>
                                <w:sz w:val="22"/>
                                <w:szCs w:val="22"/>
                                <w:lang w:val="pt-BR"/>
                              </w:rPr>
                              <w:t xml:space="preserve"> </w:t>
                            </w:r>
                            <w:proofErr w:type="spellStart"/>
                            <w:r>
                              <w:rPr>
                                <w:rFonts w:ascii="Calibri" w:hAnsi="Calibri" w:cstheme="minorHAnsi"/>
                                <w:i w:val="0"/>
                                <w:iCs/>
                                <w:sz w:val="22"/>
                                <w:szCs w:val="22"/>
                                <w:lang w:val="pt-BR"/>
                              </w:rPr>
                              <w:t>dramatique</w:t>
                            </w:r>
                            <w:proofErr w:type="spellEnd"/>
                          </w:p>
                          <w:p w14:paraId="575ABE64" w14:textId="778A1327" w:rsidR="00B81756" w:rsidRPr="00526544" w:rsidRDefault="00526544" w:rsidP="00B81756">
                            <w:pPr>
                              <w:rPr>
                                <w:sz w:val="22"/>
                                <w:szCs w:val="22"/>
                              </w:rPr>
                            </w:pPr>
                            <w:r>
                              <w:rPr>
                                <w:sz w:val="22"/>
                                <w:szCs w:val="22"/>
                              </w:rPr>
                              <w:t>7</w:t>
                            </w:r>
                            <w:r w:rsidR="00B81756" w:rsidRPr="007613E5">
                              <w:rPr>
                                <w:sz w:val="22"/>
                                <w:szCs w:val="22"/>
                                <w:vertAlign w:val="superscript"/>
                              </w:rPr>
                              <w:t>e</w:t>
                            </w:r>
                            <w:r w:rsidR="00B81756"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117C84" id="Text Box 19" o:spid="_x0000_s1041" type="#_x0000_t202" style="position:absolute;margin-left:582pt;margin-top:174.7pt;width:93pt;height:108pt;z-index:25259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" filled="f" stroked="f" strokeweight=".5pt">
                <v:textbox>
                  <w:txbxContent>
                    <w:p w14:paraId="1B94E843" w14:textId="7E11D768" w:rsidR="00B81756" w:rsidRPr="00711CB6" w:rsidRDefault="00FA5D69" w:rsidP="00B81756">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Art</w:t>
                      </w:r>
                      <w:proofErr w:type="spellEnd"/>
                      <w:r>
                        <w:rPr>
                          <w:rFonts w:ascii="Calibri" w:hAnsi="Calibri" w:cstheme="minorHAnsi"/>
                          <w:i w:val="0"/>
                          <w:iCs/>
                          <w:sz w:val="22"/>
                          <w:szCs w:val="22"/>
                          <w:lang w:val="pt-BR"/>
                        </w:rPr>
                        <w:t xml:space="preserve"> </w:t>
                      </w:r>
                      <w:proofErr w:type="spellStart"/>
                      <w:r>
                        <w:rPr>
                          <w:rFonts w:ascii="Calibri" w:hAnsi="Calibri" w:cstheme="minorHAnsi"/>
                          <w:i w:val="0"/>
                          <w:iCs/>
                          <w:sz w:val="22"/>
                          <w:szCs w:val="22"/>
                          <w:lang w:val="pt-BR"/>
                        </w:rPr>
                        <w:t>dramatique</w:t>
                      </w:r>
                      <w:proofErr w:type="spellEnd"/>
                    </w:p>
                    <w:p w14:paraId="575ABE64" w14:textId="778A1327" w:rsidR="00B81756" w:rsidRPr="00526544" w:rsidRDefault="00526544" w:rsidP="00B81756">
                      <w:pPr>
                        <w:rPr>
                          <w:sz w:val="22"/>
                          <w:szCs w:val="22"/>
                        </w:rPr>
                      </w:pPr>
                      <w:r>
                        <w:rPr>
                          <w:sz w:val="22"/>
                          <w:szCs w:val="22"/>
                        </w:rPr>
                        <w:t>7</w:t>
                      </w:r>
                      <w:r w:rsidR="00B81756" w:rsidRPr="007613E5">
                        <w:rPr>
                          <w:sz w:val="22"/>
                          <w:szCs w:val="22"/>
                          <w:vertAlign w:val="superscript"/>
                        </w:rPr>
                        <w:t>e</w:t>
                      </w:r>
                      <w:r w:rsidR="00B81756" w:rsidRPr="00181E69">
                        <w:rPr>
                          <w:sz w:val="22"/>
                          <w:szCs w:val="22"/>
                        </w:rPr>
                        <w:t xml:space="preserve"> </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600832" behindDoc="1" locked="0" layoutInCell="1" allowOverlap="1" wp14:anchorId="0EDF8501" wp14:editId="47980AB4">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56"/>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82C13F" id="Rectangle 37" o:spid="_x0000_s1026" href="http://www.edu.gov.on.ca/fre/curriculum/elementary/arts18b09currf.pdf" style="position:absolute;margin-left:587.75pt;margin-top:79.95pt;width:70pt;height:89.8pt;z-index:-25071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75" o:title="" recolor="t" rotate="t" o:detectmouseclick="t" type="frame"/>
                <v:shadow on="t" color="black" opacity="13107f" offset="2.74397mm,2.74397mm"/>
              </v:rect>
            </w:pict>
          </mc:Fallback>
        </mc:AlternateContent>
      </w:r>
      <w:r w:rsidR="00B81756" w:rsidRPr="00200DE1">
        <w:rPr>
          <w:noProof/>
          <w:lang w:val="fr-CA" w:eastAsia="fr-CA"/>
        </w:rPr>
        <mc:AlternateContent>
          <mc:Choice Requires="wps">
            <w:drawing>
              <wp:anchor distT="0" distB="0" distL="114300" distR="114300" simplePos="0" relativeHeight="252610048" behindDoc="0" locked="0" layoutInCell="1" allowOverlap="1" wp14:anchorId="3FFE01BA" wp14:editId="2EDF778E">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4F46D4D3" w14:textId="77777777" w:rsidR="00B81756" w:rsidRDefault="00B81756" w:rsidP="00B81756">
                            <w:pPr>
                              <w:rPr>
                                <w:sz w:val="22"/>
                                <w:szCs w:val="22"/>
                              </w:rPr>
                            </w:pPr>
                          </w:p>
                          <w:p w14:paraId="5861DA7D" w14:textId="3A12D0EC" w:rsidR="00B81756" w:rsidRDefault="00FA5D69" w:rsidP="00B81756">
                            <w:pPr>
                              <w:rPr>
                                <w:sz w:val="22"/>
                                <w:szCs w:val="22"/>
                              </w:rPr>
                            </w:pPr>
                            <w:r>
                              <w:rPr>
                                <w:sz w:val="22"/>
                                <w:szCs w:val="22"/>
                              </w:rPr>
                              <w:t>A</w:t>
                            </w:r>
                            <w:r w:rsidR="00EE1EA8">
                              <w:rPr>
                                <w:sz w:val="22"/>
                                <w:szCs w:val="22"/>
                              </w:rPr>
                              <w:t xml:space="preserve">1.1, </w:t>
                            </w:r>
                            <w:r>
                              <w:rPr>
                                <w:sz w:val="22"/>
                                <w:szCs w:val="22"/>
                              </w:rPr>
                              <w:t>A</w:t>
                            </w:r>
                            <w:r w:rsidR="00EE1EA8">
                              <w:rPr>
                                <w:sz w:val="22"/>
                                <w:szCs w:val="22"/>
                              </w:rPr>
                              <w:t xml:space="preserve">1.2, </w:t>
                            </w:r>
                            <w:r>
                              <w:rPr>
                                <w:sz w:val="22"/>
                                <w:szCs w:val="22"/>
                              </w:rPr>
                              <w:t>A</w:t>
                            </w:r>
                            <w:r w:rsidR="003D3D45">
                              <w:rPr>
                                <w:sz w:val="22"/>
                                <w:szCs w:val="22"/>
                              </w:rPr>
                              <w:t>1.3</w:t>
                            </w:r>
                          </w:p>
                          <w:p w14:paraId="568C29E5" w14:textId="0EB32871" w:rsidR="003D3D45" w:rsidRDefault="00FA5D69" w:rsidP="00B81756">
                            <w:pPr>
                              <w:rPr>
                                <w:sz w:val="22"/>
                                <w:szCs w:val="22"/>
                              </w:rPr>
                            </w:pPr>
                            <w:r>
                              <w:rPr>
                                <w:sz w:val="22"/>
                                <w:szCs w:val="22"/>
                              </w:rPr>
                              <w:t>A</w:t>
                            </w:r>
                            <w:r w:rsidR="003D3D45">
                              <w:rPr>
                                <w:sz w:val="22"/>
                                <w:szCs w:val="22"/>
                              </w:rPr>
                              <w:t xml:space="preserve">2.1, </w:t>
                            </w:r>
                            <w:r>
                              <w:rPr>
                                <w:sz w:val="22"/>
                                <w:szCs w:val="22"/>
                              </w:rPr>
                              <w:t>A</w:t>
                            </w:r>
                            <w:r w:rsidR="003D3D45">
                              <w:rPr>
                                <w:sz w:val="22"/>
                                <w:szCs w:val="22"/>
                              </w:rPr>
                              <w:t>2.2</w:t>
                            </w:r>
                            <w:r w:rsidR="009034B1">
                              <w:rPr>
                                <w:sz w:val="22"/>
                                <w:szCs w:val="22"/>
                              </w:rPr>
                              <w:t xml:space="preserve">, </w:t>
                            </w:r>
                            <w:r>
                              <w:rPr>
                                <w:sz w:val="22"/>
                                <w:szCs w:val="22"/>
                              </w:rPr>
                              <w:t>A</w:t>
                            </w:r>
                            <w:r w:rsidR="009034B1">
                              <w:rPr>
                                <w:sz w:val="22"/>
                                <w:szCs w:val="22"/>
                              </w:rPr>
                              <w:t>2.3</w:t>
                            </w:r>
                          </w:p>
                          <w:p w14:paraId="6C5D0F4F" w14:textId="3DA75605" w:rsidR="003D3D45" w:rsidRPr="00B329A5" w:rsidRDefault="00FA5D69" w:rsidP="00B81756">
                            <w:pPr>
                              <w:rPr>
                                <w:sz w:val="22"/>
                                <w:szCs w:val="22"/>
                              </w:rPr>
                            </w:pPr>
                            <w:r>
                              <w:rPr>
                                <w:sz w:val="22"/>
                                <w:szCs w:val="22"/>
                              </w:rPr>
                              <w:t>A</w:t>
                            </w:r>
                            <w:r w:rsidR="003D3D45">
                              <w:rPr>
                                <w:sz w:val="22"/>
                                <w:szCs w:val="22"/>
                              </w:rPr>
                              <w:t>3.</w:t>
                            </w:r>
                            <w:r w:rsidR="009034B1">
                              <w:rPr>
                                <w:sz w:val="22"/>
                                <w:szCs w:val="22"/>
                              </w:rPr>
                              <w:t>1</w:t>
                            </w:r>
                            <w:r w:rsidR="001B25CC">
                              <w:rPr>
                                <w:sz w:val="22"/>
                                <w:szCs w:val="22"/>
                              </w:rPr>
                              <w:t>,</w:t>
                            </w:r>
                            <w:r w:rsidR="001B25CC" w:rsidRPr="001B25CC">
                              <w:rPr>
                                <w:sz w:val="22"/>
                                <w:szCs w:val="22"/>
                              </w:rPr>
                              <w:t xml:space="preserve"> </w:t>
                            </w:r>
                            <w:r w:rsidR="001B25CC">
                              <w:rPr>
                                <w:sz w:val="22"/>
                                <w:szCs w:val="22"/>
                              </w:rPr>
                              <w:t>A3.2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FE01BA" id="Text Box 44" o:spid="_x0000_s1042" type="#_x0000_t202" style="position:absolute;margin-left:601pt;margin-top:175.2pt;width:131.75pt;height:108pt;z-index:25261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UsmrjGg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" filled="f" stroked="f" strokeweight=".5pt">
                <v:textbox>
                  <w:txbxContent>
                    <w:p w14:paraId="4F46D4D3" w14:textId="77777777" w:rsidR="00B81756" w:rsidRDefault="00B81756" w:rsidP="00B81756">
                      <w:pPr>
                        <w:rPr>
                          <w:sz w:val="22"/>
                          <w:szCs w:val="22"/>
                        </w:rPr>
                      </w:pPr>
                    </w:p>
                    <w:p w14:paraId="5861DA7D" w14:textId="3A12D0EC" w:rsidR="00B81756" w:rsidRDefault="00FA5D69" w:rsidP="00B81756">
                      <w:pPr>
                        <w:rPr>
                          <w:sz w:val="22"/>
                          <w:szCs w:val="22"/>
                        </w:rPr>
                      </w:pPr>
                      <w:r>
                        <w:rPr>
                          <w:sz w:val="22"/>
                          <w:szCs w:val="22"/>
                        </w:rPr>
                        <w:t>A</w:t>
                      </w:r>
                      <w:r w:rsidR="00EE1EA8">
                        <w:rPr>
                          <w:sz w:val="22"/>
                          <w:szCs w:val="22"/>
                        </w:rPr>
                        <w:t xml:space="preserve">1.1, </w:t>
                      </w:r>
                      <w:r>
                        <w:rPr>
                          <w:sz w:val="22"/>
                          <w:szCs w:val="22"/>
                        </w:rPr>
                        <w:t>A</w:t>
                      </w:r>
                      <w:r w:rsidR="00EE1EA8">
                        <w:rPr>
                          <w:sz w:val="22"/>
                          <w:szCs w:val="22"/>
                        </w:rPr>
                        <w:t xml:space="preserve">1.2, </w:t>
                      </w:r>
                      <w:r>
                        <w:rPr>
                          <w:sz w:val="22"/>
                          <w:szCs w:val="22"/>
                        </w:rPr>
                        <w:t>A</w:t>
                      </w:r>
                      <w:r w:rsidR="003D3D45">
                        <w:rPr>
                          <w:sz w:val="22"/>
                          <w:szCs w:val="22"/>
                        </w:rPr>
                        <w:t>1.3</w:t>
                      </w:r>
                    </w:p>
                    <w:p w14:paraId="568C29E5" w14:textId="0EB32871" w:rsidR="003D3D45" w:rsidRDefault="00FA5D69" w:rsidP="00B81756">
                      <w:pPr>
                        <w:rPr>
                          <w:sz w:val="22"/>
                          <w:szCs w:val="22"/>
                        </w:rPr>
                      </w:pPr>
                      <w:r>
                        <w:rPr>
                          <w:sz w:val="22"/>
                          <w:szCs w:val="22"/>
                        </w:rPr>
                        <w:t>A</w:t>
                      </w:r>
                      <w:r w:rsidR="003D3D45">
                        <w:rPr>
                          <w:sz w:val="22"/>
                          <w:szCs w:val="22"/>
                        </w:rPr>
                        <w:t xml:space="preserve">2.1, </w:t>
                      </w:r>
                      <w:r>
                        <w:rPr>
                          <w:sz w:val="22"/>
                          <w:szCs w:val="22"/>
                        </w:rPr>
                        <w:t>A</w:t>
                      </w:r>
                      <w:r w:rsidR="003D3D45">
                        <w:rPr>
                          <w:sz w:val="22"/>
                          <w:szCs w:val="22"/>
                        </w:rPr>
                        <w:t>2.2</w:t>
                      </w:r>
                      <w:r w:rsidR="009034B1">
                        <w:rPr>
                          <w:sz w:val="22"/>
                          <w:szCs w:val="22"/>
                        </w:rPr>
                        <w:t xml:space="preserve">, </w:t>
                      </w:r>
                      <w:r>
                        <w:rPr>
                          <w:sz w:val="22"/>
                          <w:szCs w:val="22"/>
                        </w:rPr>
                        <w:t>A</w:t>
                      </w:r>
                      <w:r w:rsidR="009034B1">
                        <w:rPr>
                          <w:sz w:val="22"/>
                          <w:szCs w:val="22"/>
                        </w:rPr>
                        <w:t>2.3</w:t>
                      </w:r>
                    </w:p>
                    <w:p w14:paraId="6C5D0F4F" w14:textId="3DA75605" w:rsidR="003D3D45" w:rsidRPr="00B329A5" w:rsidRDefault="00FA5D69" w:rsidP="00B81756">
                      <w:pPr>
                        <w:rPr>
                          <w:sz w:val="22"/>
                          <w:szCs w:val="22"/>
                        </w:rPr>
                      </w:pPr>
                      <w:r>
                        <w:rPr>
                          <w:sz w:val="22"/>
                          <w:szCs w:val="22"/>
                        </w:rPr>
                        <w:t>A</w:t>
                      </w:r>
                      <w:r w:rsidR="003D3D45">
                        <w:rPr>
                          <w:sz w:val="22"/>
                          <w:szCs w:val="22"/>
                        </w:rPr>
                        <w:t>3.</w:t>
                      </w:r>
                      <w:r w:rsidR="009034B1">
                        <w:rPr>
                          <w:sz w:val="22"/>
                          <w:szCs w:val="22"/>
                        </w:rPr>
                        <w:t>1</w:t>
                      </w:r>
                      <w:r w:rsidR="001B25CC">
                        <w:rPr>
                          <w:sz w:val="22"/>
                          <w:szCs w:val="22"/>
                        </w:rPr>
                        <w:t>,</w:t>
                      </w:r>
                      <w:r w:rsidR="001B25CC" w:rsidRPr="001B25CC">
                        <w:rPr>
                          <w:sz w:val="22"/>
                          <w:szCs w:val="22"/>
                        </w:rPr>
                        <w:t xml:space="preserve"> </w:t>
                      </w:r>
                      <w:r w:rsidR="001B25CC">
                        <w:rPr>
                          <w:sz w:val="22"/>
                          <w:szCs w:val="22"/>
                        </w:rPr>
                        <w:t>A3.2</w:t>
                      </w:r>
                    </w:p>
                  </w:txbxContent>
                </v:textbox>
              </v:shape>
            </w:pict>
          </mc:Fallback>
        </mc:AlternateContent>
      </w:r>
      <w:r w:rsidR="00B81756" w:rsidRPr="00200DE1">
        <w:rPr>
          <w:noProof/>
          <w:lang w:val="fr-CA" w:eastAsia="fr-CA"/>
        </w:rPr>
        <mc:AlternateContent>
          <mc:Choice Requires="wps">
            <w:drawing>
              <wp:anchor distT="0" distB="0" distL="114300" distR="114300" simplePos="0" relativeHeight="252585472" behindDoc="1" locked="0" layoutInCell="1" allowOverlap="1" wp14:anchorId="07645903" wp14:editId="071ABDB1">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76"/>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7645903" id="Text Box 22" o:spid="_x0000_s1043" type="#_x0000_t202" href="http://www.afeao.ca/afeaoDoc/CLOWNCIR_VF1.pdf" style="position:absolute;margin-left:31.15pt;margin-top:190pt;width:126.15pt;height:32.85pt;z-index:-250731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" o:button="t" filled="f" stroked="f" strokeweight=".5pt">
                <v:fill o:detectmouseclick="t"/>
                <v:textbox>
                  <w:txbxContent>
                    <w:p w14:paraId="3D07D87C" w14:textId="77777777" w:rsidR="00B81756" w:rsidRPr="007C423E" w:rsidRDefault="00B81756" w:rsidP="00B81756">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7108D62D" w14:textId="77777777" w:rsidR="00B81756" w:rsidRPr="007C423E" w:rsidRDefault="00B81756" w:rsidP="00B81756">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8544" behindDoc="1" locked="0" layoutInCell="1" allowOverlap="1" wp14:anchorId="2CBBBEF8" wp14:editId="60FE0A89">
                <wp:simplePos x="0" y="0"/>
                <wp:positionH relativeFrom="page">
                  <wp:posOffset>5543550</wp:posOffset>
                </wp:positionH>
                <wp:positionV relativeFrom="paragraph">
                  <wp:posOffset>2413000</wp:posOffset>
                </wp:positionV>
                <wp:extent cx="1659255" cy="408940"/>
                <wp:effectExtent l="0" t="0" r="0" b="0"/>
                <wp:wrapNone/>
                <wp:docPr id="28" name="Text Box 28">
                  <a:hlinkClick xmlns:a="http://schemas.openxmlformats.org/drawingml/2006/main" r:id="rId77"/>
                </wp:docPr>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CBBBEF8" id="Text Box 28" o:spid="_x0000_s1044" type="#_x0000_t202" href="http://www.afeao.ca/afeaoDoc/CLOWNCIR_VF4.pdf" style="position:absolute;margin-left:436.5pt;margin-top:190pt;width:130.65pt;height:32.2pt;z-index:-250727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" o:button="t" filled="f" stroked="f" strokeweight=".5pt">
                <v:fill o:detectmouseclick="t"/>
                <v:textbox>
                  <w:txbxContent>
                    <w:p w14:paraId="7B0D60F9"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VF4</w:t>
                      </w:r>
                    </w:p>
                    <w:p w14:paraId="4B4E2E90" w14:textId="77777777" w:rsidR="00B81756" w:rsidRPr="007C423E" w:rsidRDefault="00B81756" w:rsidP="00B81756">
                      <w:pPr>
                        <w:rPr>
                          <w:rFonts w:ascii="Calibri" w:hAnsi="Calibri" w:cstheme="minorHAnsi"/>
                          <w:color w:val="000000" w:themeColor="text1"/>
                          <w:sz w:val="20"/>
                          <w:szCs w:val="20"/>
                        </w:rPr>
                      </w:pPr>
                      <w:proofErr w:type="spellStart"/>
                      <w:r w:rsidRPr="007C423E">
                        <w:rPr>
                          <w:rFonts w:ascii="Calibri" w:hAnsi="Calibri" w:cs="Arial"/>
                          <w:color w:val="000000" w:themeColor="text1"/>
                          <w:sz w:val="20"/>
                          <w:szCs w:val="20"/>
                        </w:rPr>
                        <w:t>Évaluation</w:t>
                      </w:r>
                      <w:proofErr w:type="spellEnd"/>
                      <w:r w:rsidRPr="007C423E">
                        <w:rPr>
                          <w:rFonts w:ascii="Calibri" w:hAnsi="Calibri" w:cs="Arial"/>
                          <w:color w:val="000000" w:themeColor="text1"/>
                          <w:sz w:val="20"/>
                          <w:szCs w:val="20"/>
                        </w:rPr>
                        <w:t xml:space="preserve"> / </w:t>
                      </w:r>
                      <w:proofErr w:type="spellStart"/>
                      <w:r w:rsidRPr="007C423E">
                        <w:rPr>
                          <w:rFonts w:ascii="Calibri" w:hAnsi="Calibri" w:cs="Arial"/>
                          <w:color w:val="000000" w:themeColor="text1"/>
                          <w:sz w:val="20"/>
                          <w:szCs w:val="20"/>
                        </w:rPr>
                        <w:t>Rétroaction</w:t>
                      </w:r>
                      <w:proofErr w:type="spellEnd"/>
                      <w:r w:rsidRPr="007C423E">
                        <w:rPr>
                          <w:rFonts w:ascii="Calibri" w:hAnsi="Calibri" w:cs="Arial"/>
                          <w:color w:val="000000" w:themeColor="text1"/>
                          <w:sz w:val="20"/>
                          <w:szCs w:val="20"/>
                        </w:rPr>
                        <w:br/>
                      </w:r>
                    </w:p>
                    <w:p w14:paraId="115D18C4" w14:textId="77777777" w:rsidR="00B81756" w:rsidRPr="007C423E" w:rsidRDefault="00B81756" w:rsidP="00B81756">
                      <w:pPr>
                        <w:rPr>
                          <w:rFonts w:ascii="Calibri" w:hAnsi="Calibri"/>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7520" behindDoc="1" locked="0" layoutInCell="1" allowOverlap="1" wp14:anchorId="657627C1" wp14:editId="0BABD705">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78"/>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7627C1" id="Text Box 26" o:spid="_x0000_s1045" type="#_x0000_t202" href="http://www.afeao.ca/afeaoDoc/CLOWNCIR_VF3.pdf" style="position:absolute;margin-left:302.9pt;margin-top:190pt;width:127.2pt;height:44.25pt;z-index:-250728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" o:button="t" filled="f" stroked="f" strokeweight=".5pt">
                <v:fill o:detectmouseclick="t"/>
                <v:textbox>
                  <w:txbxContent>
                    <w:p w14:paraId="3B8BD17F"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DF0DB1C"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1C12C98B" w14:textId="77777777" w:rsidR="00B81756" w:rsidRPr="007C423E" w:rsidRDefault="00B81756" w:rsidP="00B81756">
                      <w:pPr>
                        <w:rPr>
                          <w:rFonts w:ascii="Calibri" w:hAnsi="Calibri" w:cs="Arial"/>
                          <w:color w:val="000000" w:themeColor="text1"/>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6496" behindDoc="1" locked="0" layoutInCell="1" allowOverlap="1" wp14:anchorId="2B5684DD" wp14:editId="225E9BD3">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79"/>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5684DD" id="Text Box 24" o:spid="_x0000_s1046" type="#_x0000_t202" href="http://www.afeao.ca/afeaoDoc/CLOWNCIR_VF2.pdf" style="position:absolute;margin-left:167.35pt;margin-top:190pt;width:126pt;height:44.25pt;z-index:-2507299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DVOTIYaAgAANAQAAA4AAAAAAAAAAAAAAAAALgIAAGRycy9lMm9Eb2MueG1sUEsB&#13;&#10;Ai0AFAAGAAgAAAAhAEYx423iAAAAEAEAAA8AAAAAAAAAAAAAAAAAdAQAAGRycy9kb3ducmV2Lnht&#13;&#10;bFBLBQYAAAAABAAEAPMAAACDBQAAAAA=&#13;&#10;" o:button="t" filled="f" stroked="f" strokeweight=".5pt">
                <v:fill o:detectmouseclick="t"/>
                <v:textbox>
                  <w:txbxContent>
                    <w:p w14:paraId="17CAA374" w14:textId="77777777" w:rsidR="00B81756" w:rsidRPr="007C423E" w:rsidRDefault="00B81756" w:rsidP="00B81756">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53ED5755" w14:textId="77777777" w:rsidR="00B81756" w:rsidRPr="007C423E" w:rsidRDefault="00B81756" w:rsidP="00B81756">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533C2893" w14:textId="77777777" w:rsidR="00B81756" w:rsidRPr="007C423E" w:rsidRDefault="00B81756" w:rsidP="00B81756">
                      <w:pPr>
                        <w:rPr>
                          <w:rFonts w:ascii="Calibri" w:hAnsi="Calibri" w:cs="Arial"/>
                          <w:sz w:val="20"/>
                          <w:szCs w:val="20"/>
                          <w:lang w:val="fr-CA"/>
                        </w:rPr>
                      </w:pPr>
                    </w:p>
                  </w:txbxContent>
                </v:textbox>
                <w10:wrap anchorx="page"/>
              </v:shape>
            </w:pict>
          </mc:Fallback>
        </mc:AlternateContent>
      </w:r>
      <w:r w:rsidR="00B81756" w:rsidRPr="00200DE1">
        <w:rPr>
          <w:noProof/>
          <w:lang w:val="fr-CA" w:eastAsia="fr-CA"/>
        </w:rPr>
        <mc:AlternateContent>
          <mc:Choice Requires="wps">
            <w:drawing>
              <wp:anchor distT="0" distB="0" distL="114300" distR="114300" simplePos="0" relativeHeight="252589568" behindDoc="0" locked="0" layoutInCell="1" allowOverlap="1" wp14:anchorId="2EE830F5" wp14:editId="49CEEABA">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6522E55" id="Straight Connector 31" o:spid="_x0000_s1026" style="position:absolute;z-index:252589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00B81756" w:rsidRPr="00200DE1">
        <w:rPr>
          <w:sz w:val="32"/>
          <w:szCs w:val="32"/>
          <w:lang w:val="fr-FR"/>
        </w:rPr>
        <w:t xml:space="preserve"> </w:t>
      </w:r>
      <w:r w:rsidR="00B81756" w:rsidRPr="00200DE1">
        <w:rPr>
          <w:sz w:val="32"/>
          <w:szCs w:val="32"/>
          <w:lang w:val="fr-FR"/>
        </w:rPr>
        <w:br w:type="page"/>
      </w:r>
    </w:p>
    <w:p w14:paraId="6BD535ED" w14:textId="77415A30" w:rsidR="00436236" w:rsidRPr="00200DE1" w:rsidRDefault="00C97CA7"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7360" behindDoc="0" locked="0" layoutInCell="1" allowOverlap="1" wp14:anchorId="0CFEB5C2" wp14:editId="078B62CA">
                <wp:simplePos x="0" y="0"/>
                <wp:positionH relativeFrom="column">
                  <wp:posOffset>7133590</wp:posOffset>
                </wp:positionH>
                <wp:positionV relativeFrom="paragraph">
                  <wp:posOffset>-173453</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049959" id="Rectangle 40" o:spid="_x0000_s1026" style="position:absolute;margin-left:561.7pt;margin-top:-13.65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" fillcolor="#f2f2f2 [3052]" stroked="f" strokeweight="1pt"/>
            </w:pict>
          </mc:Fallback>
        </mc:AlternateContent>
      </w:r>
      <w:r w:rsidR="00200DE1" w:rsidRPr="00200DE1">
        <w:rPr>
          <w:rFonts w:ascii="Calibri" w:hAnsi="Calibri" w:cs="Calibri"/>
          <w:noProof/>
          <w:sz w:val="30"/>
          <w:szCs w:val="30"/>
          <w:lang w:eastAsia="fr-CA"/>
        </w:rPr>
        <mc:AlternateContent>
          <mc:Choice Requires="wps">
            <w:drawing>
              <wp:anchor distT="0" distB="0" distL="114300" distR="114300" simplePos="0" relativeHeight="251728384" behindDoc="0" locked="0" layoutInCell="1" allowOverlap="1" wp14:anchorId="758FA373" wp14:editId="212DCEBD">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FF4A00" w14:textId="2521C2CD" w:rsidR="00C97CA7" w:rsidRDefault="00C97CA7" w:rsidP="00200DE1">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1CFCCD95" w14:textId="6E02E45A"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proofErr w:type="spellStart"/>
                            <w:r>
                              <w:rPr>
                                <w:rFonts w:ascii="Calibri" w:hAnsi="Calibri" w:cs="Arial"/>
                                <w:sz w:val="20"/>
                                <w:szCs w:val="20"/>
                                <w:lang w:val="fr-CA"/>
                              </w:rPr>
                              <w:t>Artina</w:t>
                            </w:r>
                            <w:proofErr w:type="spellEnd"/>
                            <w:r>
                              <w:rPr>
                                <w:rFonts w:ascii="Calibri" w:hAnsi="Calibri" w:cs="Arial"/>
                                <w:sz w:val="20"/>
                                <w:szCs w:val="20"/>
                                <w:lang w:val="fr-CA"/>
                              </w:rPr>
                              <w:t xml:space="preserve"> </w:t>
                            </w:r>
                            <w:proofErr w:type="spellStart"/>
                            <w:r>
                              <w:rPr>
                                <w:rFonts w:ascii="Calibri" w:hAnsi="Calibri" w:cs="Arial"/>
                                <w:sz w:val="20"/>
                                <w:szCs w:val="20"/>
                                <w:lang w:val="fr-CA"/>
                              </w:rPr>
                              <w:t>Voz</w:t>
                            </w:r>
                            <w:proofErr w:type="spellEnd"/>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761D36C3" w14:textId="77777777" w:rsidR="00C97CA7" w:rsidRDefault="00C97CA7" w:rsidP="003D3D4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20C0046E"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Lise B. L. Goulet</w:t>
                            </w:r>
                          </w:p>
                          <w:p w14:paraId="0176C502"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Louis Morin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46790F6D" w14:textId="77777777" w:rsidR="00C97CA7" w:rsidRDefault="00C97CA7" w:rsidP="00C97CA7">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7A73E817" w14:textId="77777777" w:rsidR="00C97CA7" w:rsidRPr="007C423E" w:rsidRDefault="00C97CA7" w:rsidP="00C97CA7">
                            <w:pPr>
                              <w:pStyle w:val="BodyExtraSmallNormal"/>
                              <w:spacing w:line="216" w:lineRule="auto"/>
                              <w:ind w:right="-39"/>
                              <w:rPr>
                                <w:rFonts w:ascii="Calibri" w:hAnsi="Calibri"/>
                                <w:b/>
                                <w:sz w:val="22"/>
                                <w:szCs w:val="22"/>
                              </w:rPr>
                            </w:pPr>
                            <w:r>
                              <w:rPr>
                                <w:rFonts w:ascii="Calibri" w:hAnsi="Calibri"/>
                                <w:sz w:val="20"/>
                                <w:szCs w:val="20"/>
                              </w:rPr>
                              <w:t>Louis Morin</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75BC0EF7" w:rsidR="005B4EB1" w:rsidRPr="009B2765" w:rsidRDefault="009B2765" w:rsidP="009B2765">
                            <w:pPr>
                              <w:rPr>
                                <w:rFonts w:eastAsia="Times New Roman"/>
                              </w:rPr>
                            </w:pPr>
                            <w:r>
                              <w:rPr>
                                <w:rFonts w:ascii="Verdana" w:hAnsi="Verdana"/>
                                <w:color w:val="000000"/>
                                <w:sz w:val="18"/>
                                <w:szCs w:val="18"/>
                              </w:rPr>
                              <w:t>WIKIPÉDIA</w:t>
                            </w:r>
                            <w:r w:rsidR="00C97CA7">
                              <w:rPr>
                                <w:rFonts w:ascii="Verdana" w:hAnsi="Verdana"/>
                                <w:color w:val="000000"/>
                                <w:sz w:val="18"/>
                                <w:szCs w:val="18"/>
                              </w:rPr>
                              <w:t xml:space="preserve">, </w:t>
                            </w:r>
                            <w:proofErr w:type="spellStart"/>
                            <w:r w:rsidR="00C97CA7">
                              <w:rPr>
                                <w:rFonts w:ascii="Calibri" w:hAnsi="Calibri"/>
                                <w:sz w:val="20"/>
                                <w:szCs w:val="20"/>
                              </w:rPr>
                              <w:t>Wikimédia</w:t>
                            </w:r>
                            <w:proofErr w:type="spellEnd"/>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7"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7FFF4A00" w14:textId="2521C2CD" w:rsidR="00C97CA7" w:rsidRDefault="00C97CA7" w:rsidP="00200DE1">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1CFCCD95" w14:textId="6E02E45A"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51C7411" w14:textId="13911562" w:rsidR="006D49B1" w:rsidRDefault="003D3D45" w:rsidP="00200DE1">
                      <w:pPr>
                        <w:spacing w:line="216" w:lineRule="auto"/>
                        <w:ind w:right="-39"/>
                        <w:rPr>
                          <w:rFonts w:ascii="Calibri" w:hAnsi="Calibri" w:cs="Arial"/>
                          <w:sz w:val="20"/>
                          <w:szCs w:val="20"/>
                          <w:lang w:val="fr-CA"/>
                        </w:rPr>
                      </w:pPr>
                      <w:proofErr w:type="spellStart"/>
                      <w:r>
                        <w:rPr>
                          <w:rFonts w:ascii="Calibri" w:hAnsi="Calibri" w:cs="Arial"/>
                          <w:sz w:val="20"/>
                          <w:szCs w:val="20"/>
                          <w:lang w:val="fr-CA"/>
                        </w:rPr>
                        <w:t>Artina</w:t>
                      </w:r>
                      <w:proofErr w:type="spellEnd"/>
                      <w:r>
                        <w:rPr>
                          <w:rFonts w:ascii="Calibri" w:hAnsi="Calibri" w:cs="Arial"/>
                          <w:sz w:val="20"/>
                          <w:szCs w:val="20"/>
                          <w:lang w:val="fr-CA"/>
                        </w:rPr>
                        <w:t xml:space="preserve"> </w:t>
                      </w:r>
                      <w:proofErr w:type="spellStart"/>
                      <w:r>
                        <w:rPr>
                          <w:rFonts w:ascii="Calibri" w:hAnsi="Calibri" w:cs="Arial"/>
                          <w:sz w:val="20"/>
                          <w:szCs w:val="20"/>
                          <w:lang w:val="fr-CA"/>
                        </w:rPr>
                        <w:t>Voz</w:t>
                      </w:r>
                      <w:proofErr w:type="spellEnd"/>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761D36C3" w14:textId="77777777" w:rsidR="00C97CA7" w:rsidRDefault="00C97CA7" w:rsidP="003D3D45">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20C0046E"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Lise B. L. Goulet</w:t>
                      </w:r>
                    </w:p>
                    <w:p w14:paraId="0176C502" w14:textId="77777777" w:rsidR="00C97CA7" w:rsidRDefault="00C97CA7" w:rsidP="00C97CA7">
                      <w:pPr>
                        <w:pStyle w:val="BodyExtraSmallNormal"/>
                        <w:spacing w:line="216" w:lineRule="auto"/>
                        <w:ind w:right="-39"/>
                        <w:rPr>
                          <w:rFonts w:ascii="Calibri" w:hAnsi="Calibri"/>
                          <w:sz w:val="20"/>
                          <w:szCs w:val="20"/>
                        </w:rPr>
                      </w:pPr>
                      <w:r>
                        <w:rPr>
                          <w:rFonts w:ascii="Calibri" w:hAnsi="Calibri"/>
                          <w:sz w:val="20"/>
                          <w:szCs w:val="20"/>
                        </w:rPr>
                        <w:t>Louis Morin</w:t>
                      </w:r>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46790F6D" w14:textId="77777777" w:rsidR="00C97CA7" w:rsidRDefault="00C97CA7" w:rsidP="00C97CA7">
                      <w:pPr>
                        <w:spacing w:line="216" w:lineRule="auto"/>
                        <w:ind w:right="-39"/>
                        <w:rPr>
                          <w:rFonts w:ascii="Calibri" w:hAnsi="Calibri" w:cs="Arial"/>
                          <w:sz w:val="20"/>
                          <w:szCs w:val="20"/>
                          <w:lang w:val="fr-CA"/>
                        </w:rPr>
                      </w:pPr>
                      <w:r>
                        <w:rPr>
                          <w:rFonts w:ascii="Calibri" w:hAnsi="Calibri" w:cs="Arial"/>
                          <w:sz w:val="20"/>
                          <w:szCs w:val="20"/>
                          <w:lang w:val="fr-CA"/>
                        </w:rPr>
                        <w:t>Alain Bilodeau</w:t>
                      </w:r>
                    </w:p>
                    <w:p w14:paraId="7A73E817" w14:textId="77777777" w:rsidR="00C97CA7" w:rsidRPr="007C423E" w:rsidRDefault="00C97CA7" w:rsidP="00C97CA7">
                      <w:pPr>
                        <w:pStyle w:val="BodyExtraSmallNormal"/>
                        <w:spacing w:line="216" w:lineRule="auto"/>
                        <w:ind w:right="-39"/>
                        <w:rPr>
                          <w:rFonts w:ascii="Calibri" w:hAnsi="Calibri"/>
                          <w:b/>
                          <w:sz w:val="22"/>
                          <w:szCs w:val="22"/>
                        </w:rPr>
                      </w:pPr>
                      <w:r>
                        <w:rPr>
                          <w:rFonts w:ascii="Calibri" w:hAnsi="Calibri"/>
                          <w:sz w:val="20"/>
                          <w:szCs w:val="20"/>
                        </w:rPr>
                        <w:t>Louis Morin</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24A3B7DE" w:rsidR="006D49B1" w:rsidRDefault="006D49B1" w:rsidP="00200DE1">
                      <w:pPr>
                        <w:pStyle w:val="BodyExtraSmallNormal"/>
                        <w:spacing w:line="216" w:lineRule="auto"/>
                        <w:ind w:right="-39"/>
                        <w:rPr>
                          <w:rFonts w:ascii="Calibri" w:hAnsi="Calibri"/>
                          <w:sz w:val="20"/>
                          <w:szCs w:val="20"/>
                        </w:rPr>
                      </w:pPr>
                      <w:r w:rsidRPr="007C423E">
                        <w:rPr>
                          <w:rFonts w:ascii="Calibri" w:hAnsi="Calibri"/>
                          <w:sz w:val="20"/>
                          <w:szCs w:val="20"/>
                        </w:rPr>
                        <w:t>Lise B. L. Goulet</w:t>
                      </w:r>
                    </w:p>
                    <w:p w14:paraId="37D19717" w14:textId="25F67C35" w:rsidR="009034B1" w:rsidRPr="007C423E" w:rsidRDefault="009034B1" w:rsidP="00200DE1">
                      <w:pPr>
                        <w:pStyle w:val="BodyExtraSmallNormal"/>
                        <w:spacing w:line="216" w:lineRule="auto"/>
                        <w:ind w:right="-39"/>
                        <w:rPr>
                          <w:rFonts w:ascii="Calibri" w:hAnsi="Calibri"/>
                          <w:b/>
                          <w:sz w:val="20"/>
                          <w:szCs w:val="20"/>
                        </w:rPr>
                      </w:pPr>
                      <w:r>
                        <w:rPr>
                          <w:rFonts w:ascii="Calibri" w:hAnsi="Calibri"/>
                          <w:sz w:val="20"/>
                          <w:szCs w:val="20"/>
                        </w:rPr>
                        <w:t>Roseline Harrison</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75BC0EF7" w:rsidR="005B4EB1" w:rsidRPr="009B2765" w:rsidRDefault="009B2765" w:rsidP="009B2765">
                      <w:pPr>
                        <w:rPr>
                          <w:rFonts w:eastAsia="Times New Roman"/>
                        </w:rPr>
                      </w:pPr>
                      <w:r>
                        <w:rPr>
                          <w:rFonts w:ascii="Verdana" w:hAnsi="Verdana"/>
                          <w:color w:val="000000"/>
                          <w:sz w:val="18"/>
                          <w:szCs w:val="18"/>
                        </w:rPr>
                        <w:t>WIKIPÉDIA</w:t>
                      </w:r>
                      <w:r w:rsidR="00C97CA7">
                        <w:rPr>
                          <w:rFonts w:ascii="Verdana" w:hAnsi="Verdana"/>
                          <w:color w:val="000000"/>
                          <w:sz w:val="18"/>
                          <w:szCs w:val="18"/>
                        </w:rPr>
                        <w:t xml:space="preserve">, </w:t>
                      </w:r>
                      <w:proofErr w:type="spellStart"/>
                      <w:r w:rsidR="00C97CA7">
                        <w:rPr>
                          <w:rFonts w:ascii="Calibri" w:hAnsi="Calibri"/>
                          <w:sz w:val="20"/>
                          <w:szCs w:val="20"/>
                        </w:rPr>
                        <w:t>Wikimédia</w:t>
                      </w:r>
                      <w:proofErr w:type="spellEnd"/>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00200DE1"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54D7D3B4"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C97CA7">
          <w:rPr>
            <w:rStyle w:val="Hyperlink"/>
            <w:rFonts w:ascii="Calibri" w:hAnsi="Calibri"/>
            <w:b w:val="0"/>
            <w:bCs w:val="0"/>
            <w:sz w:val="20"/>
            <w:szCs w:val="20"/>
          </w:rPr>
          <w:t>Art dramatique - 7</w:t>
        </w:r>
        <w:r w:rsidR="00C97CA7" w:rsidRPr="00C97CA7">
          <w:rPr>
            <w:rStyle w:val="Hyperlink"/>
            <w:rFonts w:ascii="Calibri" w:hAnsi="Calibri"/>
            <w:b w:val="0"/>
            <w:bCs w:val="0"/>
            <w:sz w:val="20"/>
            <w:szCs w:val="20"/>
            <w:vertAlign w:val="superscript"/>
          </w:rPr>
          <w:t>e</w:t>
        </w:r>
        <w:r w:rsidR="00C97CA7">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2C590433"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C97CA7">
          <w:rPr>
            <w:rStyle w:val="Hyperlink"/>
            <w:rFonts w:ascii="Calibri" w:hAnsi="Calibri"/>
            <w:b w:val="0"/>
            <w:bCs w:val="0"/>
            <w:sz w:val="20"/>
            <w:szCs w:val="20"/>
          </w:rPr>
          <w:t>Art dramatique</w:t>
        </w:r>
        <w:r w:rsidR="009034B1">
          <w:rPr>
            <w:rStyle w:val="Hyperlink"/>
            <w:rFonts w:ascii="Calibri" w:hAnsi="Calibri"/>
            <w:b w:val="0"/>
            <w:bCs w:val="0"/>
            <w:sz w:val="20"/>
            <w:szCs w:val="20"/>
          </w:rPr>
          <w:t xml:space="preserve"> - 7</w:t>
        </w:r>
        <w:r w:rsidR="009034B1" w:rsidRPr="009034B1">
          <w:rPr>
            <w:rStyle w:val="Hyperlink"/>
            <w:rFonts w:ascii="Calibri" w:hAnsi="Calibri"/>
            <w:b w:val="0"/>
            <w:bCs w:val="0"/>
            <w:sz w:val="20"/>
            <w:szCs w:val="20"/>
            <w:vertAlign w:val="superscript"/>
          </w:rPr>
          <w:t>e</w:t>
        </w:r>
        <w:r w:rsidR="009034B1">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FC698CA" w14:textId="5472EA71"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1" w:history="1">
        <w:r w:rsidR="00200DE1" w:rsidRPr="0061029A">
          <w:rPr>
            <w:rStyle w:val="Hyperlink"/>
            <w:rFonts w:cs="Arial"/>
            <w:sz w:val="20"/>
            <w:szCs w:val="20"/>
            <w:lang w:val="fr-CA"/>
          </w:rPr>
          <w:t>Exploration / Perception</w:t>
        </w:r>
      </w:hyperlink>
      <w:r w:rsidR="00200DE1" w:rsidRPr="003248DC">
        <w:rPr>
          <w:sz w:val="20"/>
          <w:szCs w:val="20"/>
        </w:rPr>
        <w:t xml:space="preserve"> </w:t>
      </w:r>
    </w:p>
    <w:p w14:paraId="40E05CEB" w14:textId="731A8318" w:rsidR="00200DE1" w:rsidRPr="003248DC"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2" w:history="1">
        <w:r w:rsidR="00200DE1" w:rsidRPr="0061029A">
          <w:rPr>
            <w:rStyle w:val="Hyperlink"/>
            <w:rFonts w:ascii="Calibri" w:hAnsi="Calibri" w:cs="Arial"/>
            <w:sz w:val="20"/>
            <w:szCs w:val="20"/>
            <w:lang w:val="fr-CA"/>
          </w:rPr>
          <w:t>Expérimentation / Manipulation</w:t>
        </w:r>
      </w:hyperlink>
      <w:r w:rsidR="00200DE1" w:rsidRPr="003248DC">
        <w:rPr>
          <w:sz w:val="20"/>
          <w:szCs w:val="20"/>
        </w:rPr>
        <w:t xml:space="preserve"> </w:t>
      </w:r>
    </w:p>
    <w:p w14:paraId="62756A9A" w14:textId="7DD502EC" w:rsidR="00200DE1"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3" w:history="1">
        <w:r w:rsidR="00200DE1" w:rsidRPr="0061029A">
          <w:rPr>
            <w:rStyle w:val="Hyperlink"/>
            <w:rFonts w:ascii="Calibri" w:hAnsi="Calibri" w:cs="Arial"/>
            <w:sz w:val="20"/>
            <w:szCs w:val="20"/>
            <w:lang w:val="fr-CA"/>
          </w:rPr>
          <w:t>Exécution / Production / Réalisation</w:t>
        </w:r>
      </w:hyperlink>
      <w:r w:rsidR="00200DE1" w:rsidRPr="003248DC">
        <w:rPr>
          <w:sz w:val="20"/>
          <w:szCs w:val="20"/>
        </w:rPr>
        <w:t xml:space="preserve"> </w:t>
      </w:r>
    </w:p>
    <w:p w14:paraId="3DB01C57" w14:textId="3D79B86E" w:rsidR="002A37DA"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4" w:history="1">
        <w:r w:rsidR="00200DE1" w:rsidRPr="0061029A">
          <w:rPr>
            <w:rStyle w:val="Hyperlink"/>
            <w:rFonts w:ascii="Calibri" w:hAnsi="Calibri" w:cs="Arial"/>
            <w:sz w:val="20"/>
            <w:szCs w:val="20"/>
            <w:lang w:val="fr-CA"/>
          </w:rPr>
          <w:t>Évaluation / Rétroaction</w:t>
        </w:r>
      </w:hyperlink>
      <w:r w:rsidR="002A37DA"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20B84635">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8" href="http://www.afeao.ca/afeaoDoc/CLOWNCIR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Q/Si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mYWTaNoDdXuHhnCMA3eyeuGKnQjfLgXSO1PRaWRDne0aANdyWHccVYD/npPHu2p&#13;&#10;K0nLWUfjVHL/cyNQcWa+WerXL8V8HucvHebHpzM64EvN+qXGbtpLoMoV9Hg4mbbRPpj9ViO0TzT5&#13;&#10;qxiVVMJKil1yGXB/uAzDmNPbIdVqlcxo5pwIN/bByQgeiY4d+Ng/CXRjmwZq8FvYj55YvOrWwTZ6&#13;&#10;WlhtAugmtfKB17EENK+pl8a3JT4IL8/J6vACLn8D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4kP0on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78C1FD13">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9" href="http://www.afeao.ca/afeaoDoc/CLOWNCIR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7BB5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p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COwQe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15EF846F">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50" href="http://www.afeao.ca/afeaoDoc/CLOWNCIR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Aac4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0CE70676">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1" href="http://www.afeao.ca/afeaoDoc/CLOWNCIR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NzUf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EDWLGBpNG6j2d8gQhmnwTl41dEPXwoc7gSR/ulQa6XBLH22gKzmMK85qwF9v2WM8&#13;&#10;qZK8nHU0TiX3P7cCFWfmmyW9fimSVkLazBefZlQDn3s2zz12214A3VxBj4eTaRnjgzksNUL7SJO/&#13;&#10;jlXJJayk2iWXAQ+bizCMOb0dUq3XKYxmzolwbe+djOCR6KjAh/5RoBtlGkjgN3AYPbF8odYhNmZa&#13;&#10;WG8D6CZJ+cjreAU0r0lL49sSH4Tn+xR1fAFXvwE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zjc1H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586A155A">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2" href="http://www.afeao.ca/afeaoDoc/CLOWNCIR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sujZ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1JxG0yhaQ7W7R4YwTIN38rqhCt0IH+4FUvtTUWmkwx0t2kBXchh3nNWAv96TR3vq&#13;&#10;StJy1tE4ldz/3AhUnJlvlvr1SzGfx/lLh/nJ5xkd8KVm/VJjN+0lUOUKejycTNtoH8x+qxHaJ5r8&#13;&#10;VYxKKmElxS65DLg/XIZhzOntkGq1SmY0c06EG/vgZASPRMcOfOyfBLqxTQM1+C3sR08sXnXrYBs9&#13;&#10;Law2AXSTWvnA61gCmtfU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C2y6Nl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452078" w:rsidRDefault="00BA4EEE" w:rsidP="00BA4EEE">
      <w:pPr>
        <w:rPr>
          <w:rFonts w:ascii="Calibri" w:hAnsi="Calibri" w:cs="Calibri"/>
          <w:b/>
          <w:bCs/>
          <w:color w:val="000000" w:themeColor="text1"/>
          <w:sz w:val="16"/>
          <w:szCs w:val="16"/>
          <w:lang w:val="fr-CA"/>
        </w:rPr>
      </w:pPr>
    </w:p>
    <w:p w14:paraId="4BF6F944" w14:textId="13A471A0" w:rsidR="00246D28" w:rsidRPr="00452078" w:rsidRDefault="001A6F65" w:rsidP="00246D28">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7D110ADA" w14:textId="289F39C5" w:rsidR="000119D8" w:rsidRPr="00452078" w:rsidRDefault="00402F0D" w:rsidP="000119D8">
      <w:pPr>
        <w:rPr>
          <w:rFonts w:ascii="Calibri" w:hAnsi="Calibri" w:cs="Calibri"/>
          <w:bCs/>
          <w:color w:val="000000" w:themeColor="text1"/>
          <w:sz w:val="22"/>
          <w:szCs w:val="22"/>
          <w:lang w:val="fr-CA"/>
        </w:rPr>
      </w:pPr>
      <w:r w:rsidRPr="00402F0D">
        <w:rPr>
          <w:sz w:val="22"/>
          <w:szCs w:val="22"/>
          <w:lang w:val="fr-CA"/>
        </w:rPr>
        <w:t xml:space="preserve">Cette unité d’apprentissage porte sur le numéro de clown et en particulier le clown de cirque. L’élève utilise les processus de création et d’analyse critique appliqués à des d’activités d’apprentissage inspiré du Cirque du Soleil. </w:t>
      </w:r>
      <w:r w:rsidR="007F3CB5">
        <w:rPr>
          <w:sz w:val="22"/>
          <w:szCs w:val="22"/>
          <w:lang w:val="fr-CA"/>
        </w:rPr>
        <w:t>Elle, il ou iel</w:t>
      </w:r>
      <w:r w:rsidRPr="00402F0D">
        <w:rPr>
          <w:sz w:val="22"/>
          <w:szCs w:val="22"/>
          <w:lang w:val="fr-CA"/>
        </w:rPr>
        <w:t xml:space="preserve"> se familiarise avec de nouveaux clowns et particulièrement avec la prestation </w:t>
      </w:r>
      <w:r>
        <w:rPr>
          <w:sz w:val="22"/>
          <w:szCs w:val="22"/>
          <w:lang w:val="fr-CA"/>
        </w:rPr>
        <w:br/>
      </w:r>
      <w:r w:rsidRPr="00402F0D">
        <w:rPr>
          <w:sz w:val="22"/>
          <w:szCs w:val="22"/>
          <w:lang w:val="fr-CA"/>
        </w:rPr>
        <w:t xml:space="preserve">du cirque sous chapiteau et sa scène à 360 °. L’élève explore des exercices de mise en forme physique et mentale afin d’apprendre à gérer le stress lors </w:t>
      </w:r>
      <w:r>
        <w:rPr>
          <w:sz w:val="22"/>
          <w:szCs w:val="22"/>
          <w:lang w:val="fr-CA"/>
        </w:rPr>
        <w:br/>
      </w:r>
      <w:r w:rsidRPr="00402F0D">
        <w:rPr>
          <w:sz w:val="22"/>
          <w:szCs w:val="22"/>
          <w:lang w:val="fr-CA"/>
        </w:rPr>
        <w:t xml:space="preserve">de ses prestations. </w:t>
      </w:r>
      <w:r w:rsidR="007F3CB5">
        <w:rPr>
          <w:sz w:val="22"/>
          <w:szCs w:val="22"/>
          <w:lang w:val="fr-CA"/>
        </w:rPr>
        <w:t>Elle, il ou iel</w:t>
      </w:r>
      <w:r w:rsidRPr="00402F0D">
        <w:rPr>
          <w:sz w:val="22"/>
          <w:szCs w:val="22"/>
          <w:lang w:val="fr-CA"/>
        </w:rPr>
        <w:t xml:space="preserve"> improvise un « gag » ou une routine clownesque, l’entrée et la sortie de clown en intégrant les outils de la comédienne </w:t>
      </w:r>
      <w:r>
        <w:rPr>
          <w:sz w:val="22"/>
          <w:szCs w:val="22"/>
          <w:lang w:val="fr-CA"/>
        </w:rPr>
        <w:br/>
      </w:r>
      <w:r w:rsidRPr="00402F0D">
        <w:rPr>
          <w:sz w:val="22"/>
          <w:szCs w:val="22"/>
          <w:lang w:val="fr-CA"/>
        </w:rPr>
        <w:t xml:space="preserve">ou du comédien, mécanismes d’humour et le stéréotype de personnage pour faire rire son auditoire. L’élève élabore le costume, le maquillage </w:t>
      </w:r>
      <w:r>
        <w:rPr>
          <w:sz w:val="22"/>
          <w:szCs w:val="22"/>
          <w:lang w:val="fr-CA"/>
        </w:rPr>
        <w:br/>
      </w:r>
      <w:r w:rsidRPr="00402F0D">
        <w:rPr>
          <w:sz w:val="22"/>
          <w:szCs w:val="22"/>
          <w:lang w:val="fr-CA"/>
        </w:rPr>
        <w:t xml:space="preserve">et l’environnement sonore dans le respect de son type et numéro de clown. </w:t>
      </w:r>
      <w:r w:rsidR="007F3CB5">
        <w:rPr>
          <w:sz w:val="22"/>
          <w:szCs w:val="22"/>
          <w:lang w:val="fr-CA"/>
        </w:rPr>
        <w:t>Elle, il ou iel</w:t>
      </w:r>
      <w:r w:rsidRPr="00402F0D">
        <w:rPr>
          <w:sz w:val="22"/>
          <w:szCs w:val="22"/>
          <w:lang w:val="fr-CA"/>
        </w:rPr>
        <w:t xml:space="preserve"> intègre dans un travail final le meilleur de son travail </w:t>
      </w:r>
      <w:r>
        <w:rPr>
          <w:sz w:val="22"/>
          <w:szCs w:val="22"/>
          <w:lang w:val="fr-CA"/>
        </w:rPr>
        <w:br/>
      </w:r>
      <w:r w:rsidRPr="00402F0D">
        <w:rPr>
          <w:sz w:val="22"/>
          <w:szCs w:val="22"/>
          <w:lang w:val="fr-CA"/>
        </w:rPr>
        <w:t>d’expérimentation répète et présente son numéro de clown devant le groupe-classe. L’élève commente de façon proactive le travail des autres.</w:t>
      </w:r>
    </w:p>
    <w:p w14:paraId="39C9D242" w14:textId="77777777" w:rsidR="00FA4859" w:rsidRPr="00452078" w:rsidRDefault="00FA4859" w:rsidP="00246D28">
      <w:pPr>
        <w:rPr>
          <w:rFonts w:cstheme="minorHAnsi"/>
          <w:b/>
          <w:bCs/>
          <w:color w:val="000000" w:themeColor="text1"/>
          <w:sz w:val="12"/>
          <w:szCs w:val="12"/>
          <w:lang w:val="fr-CA"/>
        </w:rPr>
      </w:pPr>
    </w:p>
    <w:p w14:paraId="6451A104" w14:textId="5F27158F" w:rsidR="00200DE1" w:rsidRPr="00246D28" w:rsidRDefault="005F677C" w:rsidP="00246D28">
      <w:pPr>
        <w:rPr>
          <w:rFonts w:ascii="Calibri" w:eastAsia="Times New Roman" w:hAnsi="Calibri" w:cs="Calibri"/>
          <w:b/>
          <w:i/>
          <w:lang w:val="fr-CA"/>
        </w:rPr>
      </w:pPr>
      <w:r w:rsidRPr="00246D28">
        <w:rPr>
          <w:rFonts w:ascii="Calibri" w:eastAsia="Times New Roman" w:hAnsi="Calibri" w:cs="Calibri"/>
          <w:b/>
          <w:i/>
          <w:sz w:val="28"/>
          <w:szCs w:val="28"/>
          <w:lang w:val="fr-CA"/>
        </w:rPr>
        <w:t>Description de chaque étape du déroulement VF (fragmentée)</w:t>
      </w:r>
      <w:r w:rsidR="00B42FA3" w:rsidRPr="00246D28">
        <w:rPr>
          <w:rFonts w:ascii="Calibri" w:eastAsia="Times New Roman" w:hAnsi="Calibri" w:cs="Calibri"/>
          <w:b/>
          <w:i/>
          <w:sz w:val="28"/>
          <w:szCs w:val="28"/>
          <w:lang w:val="fr-CA"/>
        </w:rPr>
        <w:t xml:space="preserve"> </w:t>
      </w:r>
    </w:p>
    <w:p w14:paraId="01208E68"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VF1 : Exploration / Perception</w:t>
      </w:r>
    </w:p>
    <w:p w14:paraId="5384AA30" w14:textId="3B40DC23" w:rsidR="000119D8" w:rsidRPr="00073C7F" w:rsidRDefault="007F3CB5" w:rsidP="000119D8">
      <w:pPr>
        <w:rPr>
          <w:rFonts w:ascii="Calibri" w:eastAsia="Times New Roman" w:hAnsi="Calibri" w:cs="Calibri"/>
          <w:sz w:val="22"/>
          <w:szCs w:val="22"/>
          <w:lang w:val="fr-CA"/>
        </w:rPr>
      </w:pPr>
      <w:r>
        <w:rPr>
          <w:sz w:val="22"/>
          <w:szCs w:val="22"/>
          <w:lang w:val="fr-CA"/>
        </w:rPr>
        <w:t>Elle, il ou iel</w:t>
      </w:r>
      <w:r w:rsidR="00402F0D" w:rsidRPr="00402F0D">
        <w:rPr>
          <w:sz w:val="22"/>
          <w:szCs w:val="22"/>
          <w:lang w:val="fr-CA"/>
        </w:rPr>
        <w:t xml:space="preserve"> se familiarise avec de nouveaux clowns et particulièrement avec la prestation du cirque sous chapiteau et sa scène à 360 °. </w:t>
      </w:r>
      <w:r w:rsidR="00402F0D">
        <w:rPr>
          <w:sz w:val="22"/>
          <w:szCs w:val="22"/>
          <w:lang w:val="fr-CA"/>
        </w:rPr>
        <w:br/>
      </w:r>
      <w:r w:rsidR="00402F0D" w:rsidRPr="00402F0D">
        <w:rPr>
          <w:sz w:val="22"/>
          <w:szCs w:val="22"/>
          <w:lang w:val="fr-CA"/>
        </w:rPr>
        <w:t>L’élève explore des exercices de mise en forme physique et mentale afin d’apprendre à gérer le stress lors de ses prestations.</w:t>
      </w:r>
    </w:p>
    <w:p w14:paraId="05C3AB34" w14:textId="77777777" w:rsidR="005F677C" w:rsidRPr="00246D28" w:rsidRDefault="005F677C" w:rsidP="00200DE1">
      <w:pPr>
        <w:spacing w:before="120"/>
        <w:rPr>
          <w:rFonts w:ascii="Calibri" w:hAnsi="Calibri" w:cs="Calibri"/>
          <w:b/>
          <w:sz w:val="28"/>
          <w:szCs w:val="28"/>
          <w:lang w:val="fr-CA"/>
        </w:rPr>
      </w:pPr>
      <w:r w:rsidRPr="00246D28">
        <w:rPr>
          <w:rFonts w:ascii="Calibri" w:hAnsi="Calibri" w:cs="Calibri"/>
          <w:b/>
          <w:sz w:val="28"/>
          <w:szCs w:val="28"/>
          <w:lang w:val="fr-CA"/>
        </w:rPr>
        <w:t>VF2 : Expérimentation / Manipulation</w:t>
      </w:r>
    </w:p>
    <w:p w14:paraId="60800BE5" w14:textId="5CF7D28E" w:rsidR="000119D8" w:rsidRPr="00073C7F" w:rsidRDefault="007F3CB5" w:rsidP="000119D8">
      <w:pPr>
        <w:rPr>
          <w:rFonts w:ascii="Calibri" w:eastAsia="Times New Roman" w:hAnsi="Calibri" w:cs="Calibri"/>
          <w:sz w:val="22"/>
          <w:szCs w:val="22"/>
          <w:lang w:val="fr-CA"/>
        </w:rPr>
      </w:pPr>
      <w:r>
        <w:rPr>
          <w:sz w:val="22"/>
          <w:szCs w:val="22"/>
          <w:lang w:val="fr-CA"/>
        </w:rPr>
        <w:t>Elle, il ou iel</w:t>
      </w:r>
      <w:r w:rsidR="00402F0D" w:rsidRPr="00402F0D">
        <w:rPr>
          <w:sz w:val="22"/>
          <w:szCs w:val="22"/>
          <w:lang w:val="fr-CA"/>
        </w:rPr>
        <w:t xml:space="preserve"> improvise un « gag » ou une routine clownesque, l’entrée et la sortie de clown en intégrant les outils de la comédienne ou du comédien, </w:t>
      </w:r>
      <w:r w:rsidR="00402F0D">
        <w:rPr>
          <w:sz w:val="22"/>
          <w:szCs w:val="22"/>
          <w:lang w:val="fr-CA"/>
        </w:rPr>
        <w:br/>
      </w:r>
      <w:r w:rsidR="00402F0D" w:rsidRPr="00402F0D">
        <w:rPr>
          <w:sz w:val="22"/>
          <w:szCs w:val="22"/>
          <w:lang w:val="fr-CA"/>
        </w:rPr>
        <w:t xml:space="preserve">mécanismes d’humour et le stéréotype de personnage pour faire rire son auditoire. L’élève élabore le costume, le maquillage et l’environnement sonore </w:t>
      </w:r>
      <w:r w:rsidR="00402F0D">
        <w:rPr>
          <w:sz w:val="22"/>
          <w:szCs w:val="22"/>
          <w:lang w:val="fr-CA"/>
        </w:rPr>
        <w:br/>
      </w:r>
      <w:r w:rsidR="00402F0D" w:rsidRPr="00402F0D">
        <w:rPr>
          <w:sz w:val="22"/>
          <w:szCs w:val="22"/>
          <w:lang w:val="fr-CA"/>
        </w:rPr>
        <w:t xml:space="preserve">dans le respect de son type et numéro de clown. </w:t>
      </w:r>
      <w:r>
        <w:rPr>
          <w:sz w:val="22"/>
          <w:szCs w:val="22"/>
          <w:lang w:val="fr-CA"/>
        </w:rPr>
        <w:t>Elle, il ou iel</w:t>
      </w:r>
      <w:r w:rsidR="00402F0D" w:rsidRPr="00402F0D">
        <w:rPr>
          <w:sz w:val="22"/>
          <w:szCs w:val="22"/>
          <w:lang w:val="fr-CA"/>
        </w:rPr>
        <w:t xml:space="preserve"> intègre dans un travail final le meilleur de son travail d’expérimentation répète et présente </w:t>
      </w:r>
      <w:r w:rsidR="00402F0D">
        <w:rPr>
          <w:sz w:val="22"/>
          <w:szCs w:val="22"/>
          <w:lang w:val="fr-CA"/>
        </w:rPr>
        <w:br/>
      </w:r>
      <w:r w:rsidR="00402F0D" w:rsidRPr="00402F0D">
        <w:rPr>
          <w:sz w:val="22"/>
          <w:szCs w:val="22"/>
          <w:lang w:val="fr-CA"/>
        </w:rPr>
        <w:t>son numéro de clown devant le groupe-classe. L’élève commente de façon proactive le travail des autres.</w:t>
      </w:r>
    </w:p>
    <w:p w14:paraId="0DCA8932" w14:textId="77777777" w:rsidR="005F677C" w:rsidRPr="00246D28" w:rsidRDefault="005F677C" w:rsidP="00200DE1">
      <w:pPr>
        <w:spacing w:before="120"/>
        <w:rPr>
          <w:rFonts w:ascii="Calibri" w:hAnsi="Calibri" w:cs="Calibri"/>
          <w:b/>
          <w:bCs/>
          <w:color w:val="000000" w:themeColor="text1"/>
          <w:sz w:val="28"/>
          <w:szCs w:val="28"/>
          <w:lang w:val="fr-CA"/>
        </w:rPr>
      </w:pPr>
      <w:r w:rsidRPr="00246D28">
        <w:rPr>
          <w:rFonts w:ascii="Calibri" w:hAnsi="Calibri" w:cs="Calibri"/>
          <w:b/>
          <w:bCs/>
          <w:color w:val="000000" w:themeColor="text1"/>
          <w:sz w:val="28"/>
          <w:szCs w:val="28"/>
          <w:lang w:val="fr-CA"/>
        </w:rPr>
        <w:t>VF3 : Exécution / Production / Réalisation</w:t>
      </w:r>
    </w:p>
    <w:p w14:paraId="700FC5A3" w14:textId="2E9611C4" w:rsidR="000119D8" w:rsidRPr="00452078" w:rsidRDefault="007F3CB5" w:rsidP="000119D8">
      <w:pPr>
        <w:rPr>
          <w:rFonts w:ascii="Calibri" w:eastAsia="Times New Roman" w:hAnsi="Calibri" w:cs="Calibri"/>
          <w:sz w:val="22"/>
          <w:szCs w:val="22"/>
          <w:lang w:val="fr-CA"/>
        </w:rPr>
      </w:pPr>
      <w:r>
        <w:rPr>
          <w:sz w:val="22"/>
          <w:szCs w:val="22"/>
          <w:lang w:val="fr-CA"/>
        </w:rPr>
        <w:t>Elle, il ou iel</w:t>
      </w:r>
      <w:r w:rsidR="00402F0D" w:rsidRPr="00402F0D">
        <w:rPr>
          <w:sz w:val="22"/>
          <w:szCs w:val="22"/>
          <w:lang w:val="fr-CA"/>
        </w:rPr>
        <w:t xml:space="preserve"> intègre dans un travail final le meilleur de son travail d’expérimentation répète et présente son numéro de clown devant le groupe-classe.</w:t>
      </w:r>
    </w:p>
    <w:p w14:paraId="00E93A67" w14:textId="77777777" w:rsidR="005F677C" w:rsidRPr="00796FC1" w:rsidRDefault="005F677C" w:rsidP="00200DE1">
      <w:pPr>
        <w:spacing w:before="120"/>
        <w:rPr>
          <w:rFonts w:ascii="Calibri" w:hAnsi="Calibri" w:cs="Calibri"/>
          <w:b/>
          <w:sz w:val="28"/>
          <w:szCs w:val="28"/>
          <w:lang w:val="fr-CA"/>
        </w:rPr>
      </w:pPr>
      <w:r w:rsidRPr="00796FC1">
        <w:rPr>
          <w:rFonts w:ascii="Calibri" w:hAnsi="Calibri" w:cs="Calibri"/>
          <w:b/>
          <w:sz w:val="28"/>
          <w:szCs w:val="28"/>
          <w:lang w:val="fr-CA"/>
        </w:rPr>
        <w:t>VF4 : Évaluation / Rétroaction</w:t>
      </w:r>
    </w:p>
    <w:p w14:paraId="35EEEACB" w14:textId="5F9228FE" w:rsidR="003D71C6" w:rsidRPr="00452078" w:rsidRDefault="00402F0D">
      <w:pPr>
        <w:rPr>
          <w:rFonts w:ascii="Calibri" w:eastAsia="Times New Roman" w:hAnsi="Calibri" w:cs="Calibri"/>
          <w:sz w:val="22"/>
          <w:szCs w:val="22"/>
          <w:lang w:val="fr-CA"/>
        </w:rPr>
      </w:pPr>
      <w:r w:rsidRPr="00402F0D">
        <w:rPr>
          <w:sz w:val="22"/>
          <w:szCs w:val="22"/>
          <w:lang w:val="fr-CA"/>
        </w:rPr>
        <w:t>L’élève commente de façon proactive le travail des autres.</w:t>
      </w:r>
      <w:r w:rsidR="003D71C6" w:rsidRPr="00452078">
        <w:rPr>
          <w:rFonts w:ascii="Calibri" w:hAnsi="Calibri" w:cs="Calibri"/>
          <w:sz w:val="22"/>
          <w:szCs w:val="22"/>
          <w:lang w:val="fr-CA"/>
        </w:rPr>
        <w:br w:type="page"/>
      </w:r>
    </w:p>
    <w:p w14:paraId="5EB46182" w14:textId="77777777" w:rsidR="00C12548" w:rsidRDefault="00C12548" w:rsidP="00C12548">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60672" behindDoc="0" locked="0" layoutInCell="1" allowOverlap="1" wp14:anchorId="490D98BC" wp14:editId="29A93C57">
                <wp:simplePos x="0" y="0"/>
                <wp:positionH relativeFrom="column">
                  <wp:posOffset>3810000</wp:posOffset>
                </wp:positionH>
                <wp:positionV relativeFrom="paragraph">
                  <wp:posOffset>45720</wp:posOffset>
                </wp:positionV>
                <wp:extent cx="1508760" cy="241300"/>
                <wp:effectExtent l="0" t="0" r="0" b="0"/>
                <wp:wrapNone/>
                <wp:docPr id="30" name="Rectangle 30">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1691C7"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0D98BC" id="Rectangle 30" o:spid="_x0000_s1053" href="http://www.afeao.ca/afeaoDoc/CLOWNCIR_VF2.pdf" style="position:absolute;margin-left:300pt;margin-top:3.6pt;width:118.8pt;height:19pt;z-index:25366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oI51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0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r6COdX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431691C7"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5552" behindDoc="0" locked="0" layoutInCell="1" allowOverlap="1" wp14:anchorId="5C7C997D" wp14:editId="33193FFB">
                <wp:simplePos x="0" y="0"/>
                <wp:positionH relativeFrom="column">
                  <wp:posOffset>7434649</wp:posOffset>
                </wp:positionH>
                <wp:positionV relativeFrom="paragraph">
                  <wp:posOffset>46063</wp:posOffset>
                </wp:positionV>
                <wp:extent cx="1516380" cy="243154"/>
                <wp:effectExtent l="0" t="0" r="0" b="0"/>
                <wp:wrapNone/>
                <wp:docPr id="33" name="Rectangle 33">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E35B87"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43B3AE2"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C7C997D" id="Rectangle 33" o:spid="_x0000_s1054" href="http://www.afeao.ca/afeaoDoc/CLOWNCIR_VF4.pdf" style="position:absolute;margin-left:585.4pt;margin-top:3.65pt;width:119.4pt;height:19.15pt;z-index:25365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FTly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cx5No2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BU5cg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3E35B87"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43B3AE2"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3504" behindDoc="0" locked="0" layoutInCell="1" allowOverlap="1" wp14:anchorId="6AB8456A" wp14:editId="3A4BED6B">
                <wp:simplePos x="0" y="0"/>
                <wp:positionH relativeFrom="column">
                  <wp:posOffset>2014151</wp:posOffset>
                </wp:positionH>
                <wp:positionV relativeFrom="paragraph">
                  <wp:posOffset>46063</wp:posOffset>
                </wp:positionV>
                <wp:extent cx="1508760" cy="241300"/>
                <wp:effectExtent l="0" t="0" r="0" b="0"/>
                <wp:wrapNone/>
                <wp:docPr id="36" name="Rectangle 36">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4EDF11"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FD08FC2"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B8456A" id="Rectangle 36" o:spid="_x0000_s1055" href="http://www.afeao.ca/afeaoDoc/CLOWNCIR_VF1.pdf" style="position:absolute;margin-left:158.6pt;margin-top:3.65pt;width:118.8pt;height:19pt;z-index:25365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4bhadw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QNUXMWTaNoDdXuHhnCMA3eyeuGKnQjfLgXSO1PRaWRDne0aANdyWHccVYD/npPHu2p&#13;&#10;K0nLWUfjVHL/cyNQcWa+WerXs2I+j/OXDvPjL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7+G4W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7F4EDF11"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FD08FC2"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1456" behindDoc="0" locked="0" layoutInCell="1" allowOverlap="1" wp14:anchorId="0DDFE9A8" wp14:editId="621385F4">
                <wp:simplePos x="0" y="0"/>
                <wp:positionH relativeFrom="column">
                  <wp:posOffset>0</wp:posOffset>
                </wp:positionH>
                <wp:positionV relativeFrom="paragraph">
                  <wp:posOffset>-635</wp:posOffset>
                </wp:positionV>
                <wp:extent cx="9083040" cy="365760"/>
                <wp:effectExtent l="0" t="0" r="0" b="2540"/>
                <wp:wrapNone/>
                <wp:docPr id="38" name="Rounded Rectangle 38"/>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3BC437F" id="Rounded Rectangle 38" o:spid="_x0000_s1026" style="position:absolute;margin-left:0;margin-top:-.05pt;width:715.2pt;height:28.8pt;z-index:25365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2480" behindDoc="0" locked="0" layoutInCell="1" allowOverlap="1" wp14:anchorId="2206DD20" wp14:editId="7C5DD549">
                <wp:simplePos x="0" y="0"/>
                <wp:positionH relativeFrom="column">
                  <wp:posOffset>106680</wp:posOffset>
                </wp:positionH>
                <wp:positionV relativeFrom="paragraph">
                  <wp:posOffset>43180</wp:posOffset>
                </wp:positionV>
                <wp:extent cx="1615440" cy="241300"/>
                <wp:effectExtent l="0" t="0" r="0" b="0"/>
                <wp:wrapNone/>
                <wp:docPr id="41" name="Rectangle 41">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F27AD43"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06DD20" id="Rectangle 41" o:spid="_x0000_s1056" href="http://www.afeao.ca/afeaoDoc/CLOWNCIR_VI.pdf" style="position:absolute;margin-left:8.4pt;margin-top:3.4pt;width:127.2pt;height:19pt;z-index:25365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Aa3KndQIAAEkFAAAO&#13;&#10;AAAAAAAAAAAAAAAAAC4CAABkcnMvZTJvRG9jLnhtbFBLAQItABQABgAIAAAAIQAbMTDI4gAAAAwB&#13;&#10;AAAPAAAAAAAAAAAAAAAAAM8EAABkcnMvZG93bnJldi54bWxQSwUGAAAAAAQABADzAAAA3gUAAAAA&#13;&#10;" o:button="t" filled="f" stroked="f" strokeweight="1pt">
                <v:fill o:detectmouseclick="t"/>
                <v:textbox>
                  <w:txbxContent>
                    <w:p w14:paraId="4F27AD43"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4528" behindDoc="0" locked="0" layoutInCell="1" allowOverlap="1" wp14:anchorId="36CC485B" wp14:editId="5600A832">
                <wp:simplePos x="0" y="0"/>
                <wp:positionH relativeFrom="column">
                  <wp:posOffset>5608320</wp:posOffset>
                </wp:positionH>
                <wp:positionV relativeFrom="paragraph">
                  <wp:posOffset>41910</wp:posOffset>
                </wp:positionV>
                <wp:extent cx="1516380" cy="241300"/>
                <wp:effectExtent l="0" t="0" r="0" b="0"/>
                <wp:wrapNone/>
                <wp:docPr id="45" name="Rectangle 45">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2ECE7D"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6CC485B" id="Rectangle 45" o:spid="_x0000_s1057" href="http://www.afeao.ca/afeaoDoc/CLOWNCIR_VF3.pdf" style="position:absolute;margin-left:441.6pt;margin-top:3.3pt;width:119.4pt;height:19pt;z-index:2536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OLU6h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NkGkVrqHb3yBCGafBOXjdUoRvhw71Aan8qKo10uKNFG+hKDuOOsxrw13vyaE9d&#13;&#10;SVrOOhqnkvufG4GKM/PNUr9+KebzOH/pMD/5PKMDvtSsX2rspr0EqlxBj4eTaRvtg9lvNUL7RJO/&#13;&#10;ilFJJayk2CWXAfeHyzCMOb0dUq1WyYxmzolwYx+cjOCR6NiBj/2TQDe2aaAGv4X96InFq24dbKOn&#13;&#10;hdUmgG5SKx94HUtA85p6aXxb4oPw8pysDi/g8jc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A4tTqF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02ECE7D"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6576" behindDoc="0" locked="0" layoutInCell="1" allowOverlap="1" wp14:anchorId="72415789" wp14:editId="4FC806A6">
                <wp:simplePos x="0" y="0"/>
                <wp:positionH relativeFrom="column">
                  <wp:posOffset>1790700</wp:posOffset>
                </wp:positionH>
                <wp:positionV relativeFrom="paragraph">
                  <wp:posOffset>67945</wp:posOffset>
                </wp:positionV>
                <wp:extent cx="0" cy="218440"/>
                <wp:effectExtent l="0" t="0" r="12700" b="10160"/>
                <wp:wrapNone/>
                <wp:docPr id="47" name="Straight Connector 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88B9445" id="Straight Connector 47" o:spid="_x0000_s1026" style="position:absolute;z-index:25365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7600" behindDoc="0" locked="0" layoutInCell="1" allowOverlap="1" wp14:anchorId="47B3ED17" wp14:editId="5C9B5C94">
                <wp:simplePos x="0" y="0"/>
                <wp:positionH relativeFrom="column">
                  <wp:posOffset>3749040</wp:posOffset>
                </wp:positionH>
                <wp:positionV relativeFrom="paragraph">
                  <wp:posOffset>52705</wp:posOffset>
                </wp:positionV>
                <wp:extent cx="0" cy="218440"/>
                <wp:effectExtent l="0" t="0" r="12700" b="10160"/>
                <wp:wrapNone/>
                <wp:docPr id="49" name="Straight Connector 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A6E715" id="Straight Connector 49" o:spid="_x0000_s1026" style="position:absolute;z-index:25365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8624" behindDoc="0" locked="0" layoutInCell="1" allowOverlap="1" wp14:anchorId="4F3B6FB5" wp14:editId="363959B5">
                <wp:simplePos x="0" y="0"/>
                <wp:positionH relativeFrom="column">
                  <wp:posOffset>5394960</wp:posOffset>
                </wp:positionH>
                <wp:positionV relativeFrom="paragraph">
                  <wp:posOffset>52705</wp:posOffset>
                </wp:positionV>
                <wp:extent cx="0" cy="218440"/>
                <wp:effectExtent l="0" t="0" r="12700" b="10160"/>
                <wp:wrapNone/>
                <wp:docPr id="55" name="Straight Connector 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340795E" id="Straight Connector 55" o:spid="_x0000_s1026" style="position:absolute;z-index:25365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59648" behindDoc="0" locked="0" layoutInCell="1" allowOverlap="1" wp14:anchorId="51333E42" wp14:editId="35E84B16">
                <wp:simplePos x="0" y="0"/>
                <wp:positionH relativeFrom="column">
                  <wp:posOffset>7307580</wp:posOffset>
                </wp:positionH>
                <wp:positionV relativeFrom="paragraph">
                  <wp:posOffset>52705</wp:posOffset>
                </wp:positionV>
                <wp:extent cx="0" cy="218440"/>
                <wp:effectExtent l="0" t="0" r="12700" b="10160"/>
                <wp:wrapNone/>
                <wp:docPr id="56" name="Straight Connector 5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ECB5B24" id="Straight Connector 56" o:spid="_x0000_s1026" style="position:absolute;z-index:25365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4D30422F"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49B5418C" w:rsidR="00226379" w:rsidRPr="006D09B1" w:rsidRDefault="00C97CA7"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ART DRAMATIQUE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65310BD9" w14:textId="77777777" w:rsidR="00C97CA7" w:rsidRPr="00C97CA7" w:rsidRDefault="00C97CA7">
      <w:pPr>
        <w:pStyle w:val="ListParagraph"/>
        <w:numPr>
          <w:ilvl w:val="0"/>
          <w:numId w:val="6"/>
        </w:numPr>
        <w:rPr>
          <w:rFonts w:eastAsia="Times New Roman" w:cstheme="minorHAnsi"/>
          <w:sz w:val="22"/>
          <w:szCs w:val="22"/>
          <w:lang w:val="fr-CA"/>
        </w:rPr>
      </w:pPr>
      <w:r w:rsidRPr="00C97CA7">
        <w:rPr>
          <w:rFonts w:eastAsia="Times New Roman" w:cstheme="minorHAnsi"/>
          <w:sz w:val="22"/>
          <w:szCs w:val="22"/>
          <w:lang w:val="fr-FR"/>
        </w:rPr>
        <w:t xml:space="preserve">A1. </w:t>
      </w:r>
      <w:proofErr w:type="gramStart"/>
      <w:r w:rsidRPr="00C97CA7">
        <w:rPr>
          <w:rFonts w:eastAsia="Times New Roman" w:cstheme="minorHAnsi"/>
          <w:sz w:val="22"/>
          <w:szCs w:val="22"/>
          <w:lang w:val="fr-FR"/>
        </w:rPr>
        <w:t>réaliser</w:t>
      </w:r>
      <w:proofErr w:type="gramEnd"/>
      <w:r w:rsidRPr="00C97CA7">
        <w:rPr>
          <w:rFonts w:eastAsia="Times New Roman" w:cstheme="minorHAnsi"/>
          <w:sz w:val="22"/>
          <w:szCs w:val="22"/>
          <w:lang w:val="fr-FR"/>
        </w:rPr>
        <w:t xml:space="preserve"> diverses productions dramatiques en appliquant les fondements à l’étude et en suivant le processus de création artistique. </w:t>
      </w:r>
    </w:p>
    <w:p w14:paraId="1621EB0B" w14:textId="77777777" w:rsidR="00C97CA7" w:rsidRPr="00C97CA7" w:rsidRDefault="00C97CA7">
      <w:pPr>
        <w:pStyle w:val="ListParagraph"/>
        <w:numPr>
          <w:ilvl w:val="0"/>
          <w:numId w:val="6"/>
        </w:numPr>
        <w:rPr>
          <w:rFonts w:eastAsia="Times New Roman" w:cstheme="minorHAnsi"/>
          <w:sz w:val="22"/>
          <w:szCs w:val="22"/>
          <w:lang w:val="fr-CA"/>
        </w:rPr>
      </w:pPr>
      <w:r w:rsidRPr="00C97CA7">
        <w:rPr>
          <w:rFonts w:eastAsia="Times New Roman" w:cstheme="minorHAnsi"/>
          <w:sz w:val="22"/>
          <w:szCs w:val="22"/>
          <w:lang w:val="fr-FR"/>
        </w:rPr>
        <w:t xml:space="preserve">A2. </w:t>
      </w:r>
      <w:proofErr w:type="gramStart"/>
      <w:r w:rsidRPr="00C97CA7">
        <w:rPr>
          <w:rFonts w:eastAsia="Times New Roman" w:cstheme="minorHAnsi"/>
          <w:sz w:val="22"/>
          <w:szCs w:val="22"/>
          <w:lang w:val="fr-FR"/>
        </w:rPr>
        <w:t>communiquer</w:t>
      </w:r>
      <w:proofErr w:type="gramEnd"/>
      <w:r w:rsidRPr="00C97CA7">
        <w:rPr>
          <w:rFonts w:eastAsia="Times New Roman" w:cstheme="minorHAnsi"/>
          <w:sz w:val="22"/>
          <w:szCs w:val="22"/>
          <w:lang w:val="fr-FR"/>
        </w:rPr>
        <w:t xml:space="preserve"> son analyse et son appréciation de diverses productions dramatiques en utilisant les termes justes et le processus d’analyse critique. </w:t>
      </w:r>
    </w:p>
    <w:p w14:paraId="2B4E5C7B" w14:textId="0B321B93" w:rsidR="00AE48FF" w:rsidRPr="00843701" w:rsidRDefault="00C97CA7">
      <w:pPr>
        <w:pStyle w:val="ListParagraph"/>
        <w:numPr>
          <w:ilvl w:val="0"/>
          <w:numId w:val="6"/>
        </w:numPr>
        <w:rPr>
          <w:rFonts w:eastAsia="Times New Roman" w:cstheme="minorHAnsi"/>
          <w:sz w:val="22"/>
          <w:szCs w:val="22"/>
          <w:lang w:val="fr-CA"/>
        </w:rPr>
      </w:pPr>
      <w:r w:rsidRPr="00C97CA7">
        <w:rPr>
          <w:rFonts w:eastAsia="Times New Roman" w:cstheme="minorHAnsi"/>
          <w:sz w:val="22"/>
          <w:szCs w:val="22"/>
          <w:lang w:val="fr-FR"/>
        </w:rPr>
        <w:t xml:space="preserve">A3. </w:t>
      </w:r>
      <w:proofErr w:type="gramStart"/>
      <w:r w:rsidRPr="00C97CA7">
        <w:rPr>
          <w:rFonts w:eastAsia="Times New Roman" w:cstheme="minorHAnsi"/>
          <w:sz w:val="22"/>
          <w:szCs w:val="22"/>
          <w:lang w:val="fr-FR"/>
        </w:rPr>
        <w:t>expliquer</w:t>
      </w:r>
      <w:proofErr w:type="gramEnd"/>
      <w:r w:rsidRPr="00C97CA7">
        <w:rPr>
          <w:rFonts w:eastAsia="Times New Roman" w:cstheme="minorHAnsi"/>
          <w:sz w:val="22"/>
          <w:szCs w:val="22"/>
          <w:lang w:val="fr-FR"/>
        </w:rPr>
        <w:t xml:space="preserve"> la dimension sociale et culturelle de l’art dramatique ainsi que les fondements à l’étude dans diverses productions dramatiques d’hier </w:t>
      </w:r>
      <w:r w:rsidR="00ED2727">
        <w:rPr>
          <w:rFonts w:eastAsia="Times New Roman" w:cstheme="minorHAnsi"/>
          <w:sz w:val="22"/>
          <w:szCs w:val="22"/>
          <w:lang w:val="fr-FR"/>
        </w:rPr>
        <w:br/>
      </w:r>
      <w:r w:rsidRPr="00C97CA7">
        <w:rPr>
          <w:rFonts w:eastAsia="Times New Roman" w:cstheme="minorHAnsi"/>
          <w:sz w:val="22"/>
          <w:szCs w:val="22"/>
          <w:lang w:val="fr-FR"/>
        </w:rPr>
        <w:t>et d’aujourd’hui, provenant d’ici et d’ailleurs.</w:t>
      </w:r>
      <w:r w:rsidR="00AE48FF" w:rsidRPr="00843701">
        <w:rPr>
          <w:rFonts w:eastAsia="Times New Roman" w:cstheme="minorHAnsi"/>
          <w:sz w:val="22"/>
          <w:szCs w:val="22"/>
          <w:lang w:val="fr-FR"/>
        </w:rPr>
        <w:t xml:space="preserve"> </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6CD728AB" w14:textId="77777777" w:rsidR="00C97CA7" w:rsidRDefault="00C97CA7">
      <w:pPr>
        <w:pStyle w:val="ListParagraph"/>
        <w:numPr>
          <w:ilvl w:val="0"/>
          <w:numId w:val="7"/>
        </w:numPr>
        <w:rPr>
          <w:rFonts w:eastAsia="Times New Roman" w:cstheme="minorHAnsi"/>
          <w:sz w:val="22"/>
          <w:szCs w:val="22"/>
          <w:lang w:val="fr-FR"/>
        </w:rPr>
      </w:pPr>
      <w:r w:rsidRPr="00C97CA7">
        <w:rPr>
          <w:rFonts w:eastAsia="Times New Roman" w:cstheme="minorHAnsi"/>
          <w:sz w:val="22"/>
          <w:szCs w:val="22"/>
          <w:lang w:val="fr-FR"/>
        </w:rPr>
        <w:t xml:space="preserve">A1.1 recourir au processus de création artistique pour réaliser diverses productions dramatiques. </w:t>
      </w:r>
    </w:p>
    <w:p w14:paraId="54728249" w14:textId="77777777" w:rsidR="00C97CA7" w:rsidRDefault="00C97CA7">
      <w:pPr>
        <w:pStyle w:val="ListParagraph"/>
        <w:numPr>
          <w:ilvl w:val="0"/>
          <w:numId w:val="7"/>
        </w:numPr>
        <w:rPr>
          <w:rFonts w:eastAsia="Times New Roman" w:cstheme="minorHAnsi"/>
          <w:sz w:val="22"/>
          <w:szCs w:val="22"/>
          <w:lang w:val="fr-FR"/>
        </w:rPr>
      </w:pPr>
      <w:r w:rsidRPr="00C97CA7">
        <w:rPr>
          <w:rFonts w:eastAsia="Times New Roman" w:cstheme="minorHAnsi"/>
          <w:sz w:val="22"/>
          <w:szCs w:val="22"/>
          <w:lang w:val="fr-FR"/>
        </w:rPr>
        <w:t xml:space="preserve">A1.2 rédiger des scénarios pour explorer divers thèmes. </w:t>
      </w:r>
    </w:p>
    <w:p w14:paraId="0C6C8F51" w14:textId="154007A8" w:rsidR="00AE48FF" w:rsidRPr="00843701" w:rsidRDefault="00C97CA7">
      <w:pPr>
        <w:pStyle w:val="ListParagraph"/>
        <w:numPr>
          <w:ilvl w:val="0"/>
          <w:numId w:val="7"/>
        </w:numPr>
        <w:rPr>
          <w:rFonts w:eastAsia="Times New Roman" w:cstheme="minorHAnsi"/>
          <w:sz w:val="22"/>
          <w:szCs w:val="22"/>
          <w:lang w:val="fr-FR"/>
        </w:rPr>
      </w:pPr>
      <w:r w:rsidRPr="00C97CA7">
        <w:rPr>
          <w:rFonts w:eastAsia="Times New Roman" w:cstheme="minorHAnsi"/>
          <w:sz w:val="22"/>
          <w:szCs w:val="22"/>
          <w:lang w:val="fr-FR"/>
        </w:rPr>
        <w:t>A1.3 créer un personnage en tenant compte des caractéristiques du personnage, du lieu, de l’espace et de la situation dramatique.</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1E577AF4" w14:textId="77777777" w:rsidR="00A72B53"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A2.1 recourir au processus d’analyse critique pour analyser et apprécier diverses productions dramatiques.</w:t>
      </w:r>
    </w:p>
    <w:p w14:paraId="6404870F" w14:textId="77777777" w:rsidR="00A72B53"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 xml:space="preserve">A2.2 analyser, à l’aide des fondements à l’étude, plusieurs formes de représentation en art dramatique. </w:t>
      </w:r>
    </w:p>
    <w:p w14:paraId="78730EE6" w14:textId="3C6AB091" w:rsidR="00AE48FF" w:rsidRDefault="00C97CA7">
      <w:pPr>
        <w:pStyle w:val="ListParagraph"/>
        <w:numPr>
          <w:ilvl w:val="0"/>
          <w:numId w:val="8"/>
        </w:numPr>
        <w:rPr>
          <w:rFonts w:eastAsia="Times New Roman" w:cstheme="minorHAnsi"/>
          <w:sz w:val="22"/>
          <w:szCs w:val="22"/>
          <w:lang w:val="fr-FR"/>
        </w:rPr>
      </w:pPr>
      <w:r w:rsidRPr="00C97CA7">
        <w:rPr>
          <w:rFonts w:eastAsia="Times New Roman" w:cstheme="minorHAnsi"/>
          <w:sz w:val="22"/>
          <w:szCs w:val="22"/>
          <w:lang w:val="fr-FR"/>
        </w:rPr>
        <w:t>A2.3 exprimer de différentes façons son appréciation de l’art clownesque ou d’autres productions dramatiques, en tant que participante ou participant et spectatrice ou spectateur, en commentant les sentiments et les thèmes présentés dans les productions.</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16B64CA5" w14:textId="3A8E7E56" w:rsidR="00AE48FF" w:rsidRDefault="00A72B53">
      <w:pPr>
        <w:pStyle w:val="ListParagraph"/>
        <w:numPr>
          <w:ilvl w:val="0"/>
          <w:numId w:val="8"/>
        </w:numPr>
        <w:rPr>
          <w:rFonts w:eastAsia="Times New Roman" w:cstheme="minorHAnsi"/>
          <w:sz w:val="22"/>
          <w:szCs w:val="22"/>
          <w:lang w:val="fr-FR"/>
        </w:rPr>
      </w:pPr>
      <w:r w:rsidRPr="00A72B53">
        <w:rPr>
          <w:rFonts w:eastAsia="Times New Roman" w:cstheme="minorHAnsi"/>
          <w:sz w:val="22"/>
          <w:szCs w:val="22"/>
          <w:lang w:val="fr-FR"/>
        </w:rPr>
        <w:t>A3.1 connaître le vocabulaire de la scène.</w:t>
      </w:r>
    </w:p>
    <w:p w14:paraId="07916A6F" w14:textId="73A9204C" w:rsidR="00CE4DC6" w:rsidRPr="00283527" w:rsidRDefault="00CE4DC6">
      <w:pPr>
        <w:pStyle w:val="ListParagraph"/>
        <w:numPr>
          <w:ilvl w:val="0"/>
          <w:numId w:val="8"/>
        </w:numPr>
        <w:rPr>
          <w:rFonts w:eastAsia="Times New Roman" w:cstheme="minorHAnsi"/>
          <w:sz w:val="22"/>
          <w:szCs w:val="22"/>
          <w:lang w:val="fr-FR"/>
        </w:rPr>
      </w:pPr>
      <w:r w:rsidRPr="00CE4DC6">
        <w:rPr>
          <w:rFonts w:eastAsia="Times New Roman" w:cstheme="minorHAnsi"/>
          <w:sz w:val="22"/>
          <w:szCs w:val="22"/>
          <w:lang w:val="fr-FR"/>
        </w:rPr>
        <w:t>A3.2 comparer plusieurs types de clown de différentes époques et cultures ainsi que leur jeu de scène.</w:t>
      </w:r>
    </w:p>
    <w:p w14:paraId="5DD64C4C" w14:textId="5FC3AAB5" w:rsidR="00B42FA3" w:rsidRPr="00843701" w:rsidRDefault="00B42FA3" w:rsidP="00843701">
      <w:pPr>
        <w:pStyle w:val="HTMLPreformatted"/>
        <w:rPr>
          <w:b/>
          <w:bCs/>
          <w:color w:val="000000"/>
        </w:rPr>
      </w:pPr>
      <w:r w:rsidRPr="00843701">
        <w:rPr>
          <w:b/>
          <w:bCs/>
        </w:rPr>
        <w:br w:type="page"/>
      </w:r>
    </w:p>
    <w:p w14:paraId="6C3794FE" w14:textId="77777777" w:rsidR="00C12548" w:rsidRDefault="00C12548" w:rsidP="00C12548">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71936" behindDoc="0" locked="0" layoutInCell="1" allowOverlap="1" wp14:anchorId="2B5BD7A0" wp14:editId="7D6BD8A2">
                <wp:simplePos x="0" y="0"/>
                <wp:positionH relativeFrom="column">
                  <wp:posOffset>3810000</wp:posOffset>
                </wp:positionH>
                <wp:positionV relativeFrom="paragraph">
                  <wp:posOffset>45720</wp:posOffset>
                </wp:positionV>
                <wp:extent cx="1508760" cy="241300"/>
                <wp:effectExtent l="0" t="0" r="0" b="0"/>
                <wp:wrapNone/>
                <wp:docPr id="57" name="Rectangle 57">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B954E0E"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5BD7A0" id="Rectangle 57" o:spid="_x0000_s1058" href="http://www.afeao.ca/afeaoDoc/CLOWNCIR_VF2.pdf" style="position:absolute;margin-left:300pt;margin-top:3.6pt;width:118.8pt;height:19pt;z-index:253671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nN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e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GH8yc1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B954E0E"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6816" behindDoc="0" locked="0" layoutInCell="1" allowOverlap="1" wp14:anchorId="2D62B1F1" wp14:editId="3E514464">
                <wp:simplePos x="0" y="0"/>
                <wp:positionH relativeFrom="column">
                  <wp:posOffset>7434649</wp:posOffset>
                </wp:positionH>
                <wp:positionV relativeFrom="paragraph">
                  <wp:posOffset>46063</wp:posOffset>
                </wp:positionV>
                <wp:extent cx="1516380" cy="243154"/>
                <wp:effectExtent l="0" t="0" r="0" b="0"/>
                <wp:wrapNone/>
                <wp:docPr id="59" name="Rectangle 59">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9E0385E"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9DF3A5A"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62B1F1" id="Rectangle 59" o:spid="_x0000_s1059" href="http://www.afeao.ca/afeaoDoc/CLOWNCIR_VF4.pdf" style="position:absolute;margin-left:585.4pt;margin-top:3.65pt;width:119.4pt;height:19.15pt;z-index:253666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i1MtF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9E0385E"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9DF3A5A"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4768" behindDoc="0" locked="0" layoutInCell="1" allowOverlap="1" wp14:anchorId="4EB98200" wp14:editId="3DBD1364">
                <wp:simplePos x="0" y="0"/>
                <wp:positionH relativeFrom="column">
                  <wp:posOffset>2014151</wp:posOffset>
                </wp:positionH>
                <wp:positionV relativeFrom="paragraph">
                  <wp:posOffset>46063</wp:posOffset>
                </wp:positionV>
                <wp:extent cx="1508760" cy="241300"/>
                <wp:effectExtent l="0" t="0" r="0" b="0"/>
                <wp:wrapNone/>
                <wp:docPr id="60" name="Rectangle 60">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CE5E1F"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EFD936A"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EB98200" id="Rectangle 60" o:spid="_x0000_s1060" href="http://www.afeao.ca/afeaoDoc/CLOWNCIR_VF1.pdf" style="position:absolute;margin-left:158.6pt;margin-top:3.65pt;width:118.8pt;height:19pt;z-index:25366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vppX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Be+mld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3CE5E1F"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EFD936A"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2720" behindDoc="0" locked="0" layoutInCell="1" allowOverlap="1" wp14:anchorId="199DB18E" wp14:editId="51B16056">
                <wp:simplePos x="0" y="0"/>
                <wp:positionH relativeFrom="column">
                  <wp:posOffset>0</wp:posOffset>
                </wp:positionH>
                <wp:positionV relativeFrom="paragraph">
                  <wp:posOffset>-635</wp:posOffset>
                </wp:positionV>
                <wp:extent cx="9083040" cy="365760"/>
                <wp:effectExtent l="0" t="0" r="0" b="2540"/>
                <wp:wrapNone/>
                <wp:docPr id="61" name="Rounded Rectangle 6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4688FC9" id="Rounded Rectangle 61" o:spid="_x0000_s1026" style="position:absolute;margin-left:0;margin-top:-.05pt;width:715.2pt;height:28.8pt;z-index:2536627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3744" behindDoc="0" locked="0" layoutInCell="1" allowOverlap="1" wp14:anchorId="1CC9B596" wp14:editId="0147F604">
                <wp:simplePos x="0" y="0"/>
                <wp:positionH relativeFrom="column">
                  <wp:posOffset>106680</wp:posOffset>
                </wp:positionH>
                <wp:positionV relativeFrom="paragraph">
                  <wp:posOffset>43180</wp:posOffset>
                </wp:positionV>
                <wp:extent cx="1615440" cy="241300"/>
                <wp:effectExtent l="0" t="0" r="0" b="0"/>
                <wp:wrapNone/>
                <wp:docPr id="62" name="Rectangle 62">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0D46A4"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C9B596" id="Rectangle 62" o:spid="_x0000_s1061" href="http://www.afeao.ca/afeaoDoc/CLOWNCIR_VI.pdf" style="position:absolute;margin-left:8.4pt;margin-top:3.4pt;width:127.2pt;height:19pt;z-index:253663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E2ICHB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110D46A4"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5792" behindDoc="0" locked="0" layoutInCell="1" allowOverlap="1" wp14:anchorId="40B5A59C" wp14:editId="139F2752">
                <wp:simplePos x="0" y="0"/>
                <wp:positionH relativeFrom="column">
                  <wp:posOffset>5608320</wp:posOffset>
                </wp:positionH>
                <wp:positionV relativeFrom="paragraph">
                  <wp:posOffset>41910</wp:posOffset>
                </wp:positionV>
                <wp:extent cx="1516380" cy="241300"/>
                <wp:effectExtent l="0" t="0" r="0" b="0"/>
                <wp:wrapNone/>
                <wp:docPr id="63" name="Rectangle 63">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55BC23E"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B5A59C" id="Rectangle 63" o:spid="_x0000_s1062" href="http://www.afeao.ca/afeaoDoc/CLOWNCIR_VF3.pdf" style="position:absolute;margin-left:441.6pt;margin-top:3.3pt;width:119.4pt;height:19pt;z-index:253665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DdW2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uPT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uDdW2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55BC23E"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7840" behindDoc="0" locked="0" layoutInCell="1" allowOverlap="1" wp14:anchorId="5BB424F7" wp14:editId="28FB1011">
                <wp:simplePos x="0" y="0"/>
                <wp:positionH relativeFrom="column">
                  <wp:posOffset>1790700</wp:posOffset>
                </wp:positionH>
                <wp:positionV relativeFrom="paragraph">
                  <wp:posOffset>67945</wp:posOffset>
                </wp:positionV>
                <wp:extent cx="0" cy="218440"/>
                <wp:effectExtent l="0" t="0" r="12700" b="10160"/>
                <wp:wrapNone/>
                <wp:docPr id="64" name="Straight Connector 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0A1A76D" id="Straight Connector 64" o:spid="_x0000_s1026" style="position:absolute;z-index:25366784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8864" behindDoc="0" locked="0" layoutInCell="1" allowOverlap="1" wp14:anchorId="42A42B13" wp14:editId="2F155C02">
                <wp:simplePos x="0" y="0"/>
                <wp:positionH relativeFrom="column">
                  <wp:posOffset>3749040</wp:posOffset>
                </wp:positionH>
                <wp:positionV relativeFrom="paragraph">
                  <wp:posOffset>52705</wp:posOffset>
                </wp:positionV>
                <wp:extent cx="0" cy="218440"/>
                <wp:effectExtent l="0" t="0" r="12700" b="10160"/>
                <wp:wrapNone/>
                <wp:docPr id="65" name="Straight Connector 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9814704" id="Straight Connector 65" o:spid="_x0000_s1026" style="position:absolute;z-index:25366886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69888" behindDoc="0" locked="0" layoutInCell="1" allowOverlap="1" wp14:anchorId="617785FA" wp14:editId="415BAC13">
                <wp:simplePos x="0" y="0"/>
                <wp:positionH relativeFrom="column">
                  <wp:posOffset>5394960</wp:posOffset>
                </wp:positionH>
                <wp:positionV relativeFrom="paragraph">
                  <wp:posOffset>52705</wp:posOffset>
                </wp:positionV>
                <wp:extent cx="0" cy="218440"/>
                <wp:effectExtent l="0" t="0" r="12700" b="10160"/>
                <wp:wrapNone/>
                <wp:docPr id="66" name="Straight Connector 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EC82EF" id="Straight Connector 66" o:spid="_x0000_s1026" style="position:absolute;z-index:25366988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0912" behindDoc="0" locked="0" layoutInCell="1" allowOverlap="1" wp14:anchorId="74E53016" wp14:editId="1772BE5F">
                <wp:simplePos x="0" y="0"/>
                <wp:positionH relativeFrom="column">
                  <wp:posOffset>7307580</wp:posOffset>
                </wp:positionH>
                <wp:positionV relativeFrom="paragraph">
                  <wp:posOffset>52705</wp:posOffset>
                </wp:positionV>
                <wp:extent cx="0" cy="218440"/>
                <wp:effectExtent l="0" t="0" r="12700" b="10160"/>
                <wp:wrapNone/>
                <wp:docPr id="67" name="Straight Connector 6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69DB670" id="Straight Connector 67" o:spid="_x0000_s1026" style="position:absolute;z-index:25367091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Pr="00AE48FF" w:rsidRDefault="00684700" w:rsidP="00684700">
      <w:pPr>
        <w:pStyle w:val="BodyMidNormal"/>
        <w:rPr>
          <w:rFonts w:asciiTheme="minorHAnsi" w:hAnsiTheme="minorHAnsi" w:cstheme="minorHAnsi"/>
          <w:b/>
          <w:bCs w:val="0"/>
          <w:sz w:val="4"/>
          <w:szCs w:val="4"/>
        </w:rPr>
      </w:pPr>
    </w:p>
    <w:p w14:paraId="54A46B0A" w14:textId="4492FAC4"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37FB6DEB">
                <wp:simplePos x="0" y="0"/>
                <wp:positionH relativeFrom="margin">
                  <wp:posOffset>167951</wp:posOffset>
                </wp:positionH>
                <wp:positionV relativeFrom="paragraph">
                  <wp:posOffset>332014</wp:posOffset>
                </wp:positionV>
                <wp:extent cx="9321282" cy="4562670"/>
                <wp:effectExtent l="0" t="0" r="0" b="0"/>
                <wp:wrapNone/>
                <wp:docPr id="96" name="Text Box 96"/>
                <wp:cNvGraphicFramePr/>
                <a:graphic xmlns:a="http://schemas.openxmlformats.org/drawingml/2006/main">
                  <a:graphicData uri="http://schemas.microsoft.com/office/word/2010/wordprocessingShape">
                    <wps:wsp>
                      <wps:cNvSpPr txBox="1"/>
                      <wps:spPr>
                        <a:xfrm>
                          <a:off x="0" y="0"/>
                          <a:ext cx="9321282" cy="4562670"/>
                        </a:xfrm>
                        <a:prstGeom prst="rect">
                          <a:avLst/>
                        </a:prstGeom>
                        <a:noFill/>
                        <a:ln w="6350">
                          <a:noFill/>
                        </a:ln>
                      </wps:spPr>
                      <wps:txb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A72B53"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A72B53"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A72B53" w:rsidRPr="00504959" w:rsidRDefault="00A72B53" w:rsidP="00A72B53">
                                  <w:pPr>
                                    <w:jc w:val="center"/>
                                    <w:rPr>
                                      <w:rFonts w:ascii="Calibri" w:eastAsia="Times New Roman" w:hAnsi="Calibri" w:cs="Times New Roman"/>
                                      <w:b/>
                                      <w:bCs/>
                                      <w:color w:val="FFFFFF"/>
                                      <w:sz w:val="32"/>
                                      <w:szCs w:val="32"/>
                                      <w:lang w:val="en-SG" w:eastAsia="zh-CN"/>
                                    </w:rPr>
                                  </w:pPr>
                                  <w:proofErr w:type="spellStart"/>
                                  <w:r w:rsidRPr="00504959">
                                    <w:rPr>
                                      <w:rFonts w:ascii="Calibri" w:eastAsia="Times New Roman" w:hAnsi="Calibri" w:cs="Times New Roman"/>
                                      <w:b/>
                                      <w:bCs/>
                                      <w:color w:val="FFFFFF"/>
                                      <w:sz w:val="32"/>
                                      <w:szCs w:val="32"/>
                                      <w:lang w:val="en-SG" w:eastAsia="zh-CN"/>
                                    </w:rPr>
                                    <w:t>Éléments</w:t>
                                  </w:r>
                                  <w:proofErr w:type="spellEnd"/>
                                  <w:r w:rsidRPr="00504959">
                                    <w:rPr>
                                      <w:rFonts w:ascii="Calibri" w:eastAsia="Times New Roman" w:hAnsi="Calibri" w:cs="Times New Roman"/>
                                      <w:b/>
                                      <w:bCs/>
                                      <w:color w:val="FFFFFF"/>
                                      <w:sz w:val="32"/>
                                      <w:szCs w:val="32"/>
                                      <w:lang w:val="en-SG" w:eastAsia="zh-CN"/>
                                    </w:rPr>
                                    <w:t xml:space="preserve"> </w:t>
                                  </w:r>
                                  <w:proofErr w:type="spellStart"/>
                                  <w:r w:rsidRPr="00504959">
                                    <w:rPr>
                                      <w:rFonts w:ascii="Calibri" w:eastAsia="Times New Roman" w:hAnsi="Calibri" w:cs="Times New Roman"/>
                                      <w:b/>
                                      <w:bCs/>
                                      <w:color w:val="FFFFFF"/>
                                      <w:sz w:val="32"/>
                                      <w:szCs w:val="32"/>
                                      <w:lang w:val="en-SG" w:eastAsia="zh-CN"/>
                                    </w:rPr>
                                    <w:t>clés</w:t>
                                  </w:r>
                                  <w:proofErr w:type="spellEnd"/>
                                </w:p>
                              </w:tc>
                            </w:tr>
                            <w:tr w:rsidR="00A72B53"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A72B53" w:rsidRPr="00504959" w:rsidRDefault="00A72B53" w:rsidP="00A72B53">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Personnage</w:t>
                                  </w:r>
                                  <w:proofErr w:type="spellEnd"/>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A72B53" w:rsidRPr="00504959" w:rsidRDefault="00A72B53" w:rsidP="00A72B53">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Espace</w:t>
                                  </w:r>
                                  <w:proofErr w:type="spellEnd"/>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Situation </w:t>
                                  </w:r>
                                  <w:proofErr w:type="spellStart"/>
                                  <w:r w:rsidRPr="00504959">
                                    <w:rPr>
                                      <w:rFonts w:ascii="Calibri" w:eastAsia="Times New Roman" w:hAnsi="Calibri" w:cs="Times New Roman"/>
                                      <w:b/>
                                      <w:bCs/>
                                      <w:color w:val="FFFFFF"/>
                                      <w:lang w:val="en-SG" w:eastAsia="zh-CN"/>
                                    </w:rPr>
                                    <w:t>dramatique</w:t>
                                  </w:r>
                                  <w:proofErr w:type="spellEnd"/>
                                </w:p>
                              </w:tc>
                            </w:tr>
                            <w:tr w:rsidR="00A72B53" w:rsidRPr="00016607"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402F0D">
                                    <w:rPr>
                                      <w:rFonts w:ascii="Calibri" w:eastAsia="Times New Roman" w:hAnsi="Calibri" w:cs="Times New Roman"/>
                                      <w:color w:val="000000"/>
                                      <w:sz w:val="20"/>
                                      <w:szCs w:val="20"/>
                                      <w:highlight w:val="yellow"/>
                                      <w:lang w:val="fr-FR" w:eastAsia="zh-CN"/>
                                    </w:rPr>
                                    <w:t>personne</w:t>
                                  </w:r>
                                  <w:proofErr w:type="gramEnd"/>
                                  <w:r w:rsidRPr="00504959">
                                    <w:rPr>
                                      <w:rFonts w:ascii="Calibri" w:eastAsia="Times New Roman" w:hAnsi="Calibri" w:cs="Times New Roman"/>
                                      <w:color w:val="000000"/>
                                      <w:sz w:val="20"/>
                                      <w:szCs w:val="20"/>
                                      <w:lang w:val="fr-FR" w:eastAsia="zh-CN"/>
                                    </w:rPr>
                                    <w:t xml:space="preserve">, animal ou chose </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observables</w:t>
                                  </w:r>
                                  <w:r w:rsidRPr="00504959">
                                    <w:rPr>
                                      <w:rFonts w:ascii="Calibri" w:eastAsia="Times New Roman" w:hAnsi="Calibri" w:cs="Times New Roman"/>
                                      <w:color w:val="000000"/>
                                      <w:sz w:val="20"/>
                                      <w:szCs w:val="20"/>
                                      <w:lang w:val="fr-FR" w:eastAsia="zh-CN"/>
                                    </w:rPr>
                                    <w:br/>
                                    <w:t>personnage principal, secondaire, imaginaire, réel</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description</w:t>
                                  </w:r>
                                  <w:proofErr w:type="gramEnd"/>
                                  <w:r w:rsidRPr="00504959">
                                    <w:rPr>
                                      <w:rFonts w:ascii="Calibri" w:eastAsia="Times New Roman" w:hAnsi="Calibri" w:cs="Times New Roman"/>
                                      <w:color w:val="000000"/>
                                      <w:sz w:val="20"/>
                                      <w:szCs w:val="20"/>
                                      <w:lang w:val="fr-FR" w:eastAsia="zh-CN"/>
                                    </w:rPr>
                                    <w:t xml:space="preserve"> de un ou des endroits (fictifs ou recréés) où se situe l’action dramatique</w:t>
                                  </w:r>
                                  <w:r w:rsidRPr="00504959">
                                    <w:rPr>
                                      <w:rFonts w:ascii="Calibri" w:eastAsia="Times New Roman" w:hAnsi="Calibri" w:cs="Times New Roman"/>
                                      <w:color w:val="000000"/>
                                      <w:sz w:val="20"/>
                                      <w:szCs w:val="20"/>
                                      <w:lang w:val="fr-FR" w:eastAsia="zh-CN"/>
                                    </w:rPr>
                                    <w:br/>
                                    <w:t xml:space="preserve">décor pour préciser </w:t>
                                  </w:r>
                                  <w:r w:rsidRPr="00504959">
                                    <w:rPr>
                                      <w:rFonts w:ascii="Calibri" w:eastAsia="Times New Roman" w:hAnsi="Calibri" w:cs="Times New Roman"/>
                                      <w:color w:val="000000"/>
                                      <w:sz w:val="20"/>
                                      <w:szCs w:val="20"/>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moment</w:t>
                                  </w:r>
                                  <w:proofErr w:type="gramEnd"/>
                                  <w:r w:rsidRPr="00504959">
                                    <w:rPr>
                                      <w:rFonts w:ascii="Calibri" w:eastAsia="Times New Roman" w:hAnsi="Calibri" w:cs="Times New Roman"/>
                                      <w:color w:val="000000"/>
                                      <w:sz w:val="20"/>
                                      <w:szCs w:val="20"/>
                                      <w:lang w:val="fr-FR" w:eastAsia="zh-CN"/>
                                    </w:rPr>
                                    <w:t xml:space="preserve"> où se</w:t>
                                  </w:r>
                                  <w:r w:rsidRPr="00504959">
                                    <w:rPr>
                                      <w:rFonts w:ascii="Calibri" w:eastAsia="Times New Roman" w:hAnsi="Calibri" w:cs="Times New Roman"/>
                                      <w:color w:val="000000"/>
                                      <w:sz w:val="20"/>
                                      <w:szCs w:val="20"/>
                                      <w:lang w:val="fr-FR" w:eastAsia="zh-CN"/>
                                    </w:rPr>
                                    <w:br/>
                                    <w:t>déroule l’action</w:t>
                                  </w:r>
                                  <w:r w:rsidRPr="00504959">
                                    <w:rPr>
                                      <w:rFonts w:ascii="Calibri" w:eastAsia="Times New Roman" w:hAnsi="Calibri" w:cs="Times New Roman"/>
                                      <w:color w:val="000000"/>
                                      <w:sz w:val="20"/>
                                      <w:szCs w:val="20"/>
                                      <w:lang w:val="fr-FR" w:eastAsia="zh-CN"/>
                                    </w:rPr>
                                    <w:br/>
                                    <w:t>dans le temps</w:t>
                                  </w:r>
                                  <w:r w:rsidRPr="00504959">
                                    <w:rPr>
                                      <w:rFonts w:ascii="Calibri" w:eastAsia="Times New Roman" w:hAnsi="Calibri" w:cs="Times New Roman"/>
                                      <w:color w:val="000000"/>
                                      <w:sz w:val="20"/>
                                      <w:szCs w:val="20"/>
                                      <w:lang w:val="fr-FR" w:eastAsia="zh-CN"/>
                                    </w:rPr>
                                    <w:br/>
                                    <w:t xml:space="preserve">divers temps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l’action même</w:t>
                                  </w:r>
                                  <w:r w:rsidRPr="00504959">
                                    <w:rPr>
                                      <w:rFonts w:ascii="Calibri" w:eastAsia="Times New Roman" w:hAnsi="Calibri" w:cs="Times New Roman"/>
                                      <w:color w:val="000000"/>
                                      <w:sz w:val="20"/>
                                      <w:szCs w:val="20"/>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402F0D">
                                    <w:rPr>
                                      <w:rFonts w:ascii="Calibri" w:eastAsia="Times New Roman" w:hAnsi="Calibri" w:cs="Times New Roman"/>
                                      <w:color w:val="000000"/>
                                      <w:sz w:val="20"/>
                                      <w:szCs w:val="20"/>
                                      <w:lang w:val="fr-FR" w:eastAsia="zh-CN"/>
                                    </w:rPr>
                                    <w:t>espace</w:t>
                                  </w:r>
                                  <w:proofErr w:type="gramEnd"/>
                                  <w:r w:rsidRPr="00402F0D">
                                    <w:rPr>
                                      <w:rFonts w:ascii="Calibri" w:eastAsia="Times New Roman" w:hAnsi="Calibri" w:cs="Times New Roman"/>
                                      <w:color w:val="000000"/>
                                      <w:sz w:val="20"/>
                                      <w:szCs w:val="20"/>
                                      <w:lang w:val="fr-FR" w:eastAsia="zh-CN"/>
                                    </w:rPr>
                                    <w:t xml:space="preserve"> scénique</w:t>
                                  </w:r>
                                  <w:r w:rsidRPr="00402F0D">
                                    <w:rPr>
                                      <w:rFonts w:ascii="Calibri" w:eastAsia="Times New Roman" w:hAnsi="Calibri" w:cs="Times New Roman"/>
                                      <w:color w:val="000000"/>
                                      <w:sz w:val="20"/>
                                      <w:szCs w:val="20"/>
                                      <w:lang w:val="fr-FR" w:eastAsia="zh-CN"/>
                                    </w:rPr>
                                    <w:br/>
                                    <w:t xml:space="preserve">espace physique ou espace théâtral : rue, estrade, gymnase, </w:t>
                                  </w:r>
                                  <w:r w:rsidRPr="00402F0D">
                                    <w:rPr>
                                      <w:rFonts w:ascii="Calibri" w:eastAsia="Times New Roman" w:hAnsi="Calibri" w:cs="Times New Roman"/>
                                      <w:color w:val="000000"/>
                                      <w:sz w:val="20"/>
                                      <w:szCs w:val="20"/>
                                      <w:highlight w:val="yellow"/>
                                      <w:lang w:val="fr-FR" w:eastAsia="zh-CN"/>
                                    </w:rPr>
                                    <w:t>scène tournante, 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CE4DC6">
                                    <w:rPr>
                                      <w:rFonts w:ascii="Calibri" w:eastAsia="Times New Roman" w:hAnsi="Calibri" w:cs="Times New Roman"/>
                                      <w:color w:val="000000"/>
                                      <w:sz w:val="20"/>
                                      <w:szCs w:val="20"/>
                                      <w:highlight w:val="yellow"/>
                                      <w:lang w:val="fr-FR" w:eastAsia="zh-CN"/>
                                    </w:rPr>
                                    <w:t>sujet</w:t>
                                  </w:r>
                                  <w:proofErr w:type="gramEnd"/>
                                  <w:r w:rsidRPr="00CE4DC6">
                                    <w:rPr>
                                      <w:rFonts w:ascii="Calibri" w:eastAsia="Times New Roman" w:hAnsi="Calibri" w:cs="Times New Roman"/>
                                      <w:color w:val="000000"/>
                                      <w:sz w:val="20"/>
                                      <w:szCs w:val="20"/>
                                      <w:lang w:val="fr-FR" w:eastAsia="zh-CN"/>
                                    </w:rPr>
                                    <w:t xml:space="preserve"> de l’œuvre</w:t>
                                  </w:r>
                                  <w:r w:rsidRPr="00CE4DC6">
                                    <w:rPr>
                                      <w:rFonts w:ascii="Calibri" w:eastAsia="Times New Roman" w:hAnsi="Calibri" w:cs="Times New Roman"/>
                                      <w:color w:val="000000"/>
                                      <w:sz w:val="20"/>
                                      <w:szCs w:val="20"/>
                                      <w:lang w:val="fr-FR" w:eastAsia="zh-CN"/>
                                    </w:rPr>
                                    <w:br/>
                                    <w:t>histoire racontée ou fable</w:t>
                                  </w:r>
                                  <w:r w:rsidRPr="00CE4DC6">
                                    <w:rPr>
                                      <w:rFonts w:ascii="Calibri" w:eastAsia="Times New Roman" w:hAnsi="Calibri" w:cs="Times New Roman"/>
                                      <w:color w:val="000000"/>
                                      <w:sz w:val="20"/>
                                      <w:szCs w:val="20"/>
                                      <w:lang w:val="fr-FR" w:eastAsia="zh-CN"/>
                                    </w:rPr>
                                    <w:br/>
                                    <w:t>structure</w:t>
                                  </w:r>
                                  <w:r w:rsidRPr="00504959">
                                    <w:rPr>
                                      <w:rFonts w:ascii="Calibri" w:eastAsia="Times New Roman" w:hAnsi="Calibri" w:cs="Times New Roman"/>
                                      <w:color w:val="000000"/>
                                      <w:sz w:val="20"/>
                                      <w:szCs w:val="20"/>
                                      <w:lang w:val="fr-FR" w:eastAsia="zh-CN"/>
                                    </w:rPr>
                                    <w:br/>
                                    <w:t>idée principale et idées secondaires</w:t>
                                  </w:r>
                                  <w:r w:rsidRPr="00504959">
                                    <w:rPr>
                                      <w:rFonts w:ascii="Calibri" w:eastAsia="Times New Roman" w:hAnsi="Calibri" w:cs="Times New Roman"/>
                                      <w:color w:val="000000"/>
                                      <w:sz w:val="20"/>
                                      <w:szCs w:val="20"/>
                                      <w:lang w:val="fr-FR" w:eastAsia="zh-CN"/>
                                    </w:rPr>
                                    <w:br/>
                                    <w:t>péripéties</w:t>
                                  </w:r>
                                  <w:r w:rsidRPr="00504959">
                                    <w:rPr>
                                      <w:rFonts w:ascii="Calibri" w:eastAsia="Times New Roman" w:hAnsi="Calibri" w:cs="Times New Roman"/>
                                      <w:color w:val="000000"/>
                                      <w:sz w:val="20"/>
                                      <w:szCs w:val="20"/>
                                      <w:lang w:val="fr-FR" w:eastAsia="zh-CN"/>
                                    </w:rPr>
                                    <w:br/>
                                    <w:t>point culminant</w:t>
                                  </w:r>
                                </w:p>
                              </w:tc>
                            </w:tr>
                            <w:tr w:rsidR="00A72B53"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Principe </w:t>
                                  </w:r>
                                  <w:proofErr w:type="spellStart"/>
                                  <w:r w:rsidRPr="00504959">
                                    <w:rPr>
                                      <w:rFonts w:ascii="Calibri" w:eastAsia="Times New Roman" w:hAnsi="Calibri" w:cs="Times New Roman"/>
                                      <w:b/>
                                      <w:bCs/>
                                      <w:color w:val="FFFFFF"/>
                                      <w:lang w:val="en-SG" w:eastAsia="zh-CN"/>
                                    </w:rPr>
                                    <w:t>esthétique</w:t>
                                  </w:r>
                                  <w:proofErr w:type="spellEnd"/>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A72B53" w:rsidRPr="00504959" w:rsidRDefault="00A72B53"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A72B53" w:rsidRPr="00016607"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339343F9"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p w14:paraId="3C7F3E80" w14:textId="378A523B" w:rsidR="00CE4DC6" w:rsidRPr="00504959" w:rsidRDefault="00CE4DC6" w:rsidP="00A72B53">
                                  <w:pPr>
                                    <w:rPr>
                                      <w:rFonts w:ascii="Calibri" w:eastAsia="Times New Roman" w:hAnsi="Calibri" w:cs="Times New Roman"/>
                                      <w:color w:val="000000"/>
                                      <w:sz w:val="20"/>
                                      <w:szCs w:val="20"/>
                                      <w:lang w:val="en-SG" w:eastAsia="zh-CN"/>
                                    </w:rPr>
                                  </w:pPr>
                                </w:p>
                              </w:tc>
                              <w:tc>
                                <w:tcPr>
                                  <w:tcW w:w="2478" w:type="dxa"/>
                                  <w:gridSpan w:val="2"/>
                                  <w:tcBorders>
                                    <w:top w:val="nil"/>
                                    <w:left w:val="nil"/>
                                    <w:bottom w:val="single" w:sz="4" w:space="0" w:color="auto"/>
                                    <w:right w:val="nil"/>
                                  </w:tcBorders>
                                  <w:shd w:val="clear" w:color="auto" w:fill="auto"/>
                                  <w:hideMark/>
                                </w:tcPr>
                                <w:p w14:paraId="2D3B0136" w14:textId="77777777" w:rsidR="00A72B53" w:rsidRDefault="00A72B53" w:rsidP="00A72B53">
                                  <w:pPr>
                                    <w:rPr>
                                      <w:rFonts w:ascii="Calibri" w:eastAsia="Times New Roman" w:hAnsi="Calibri" w:cs="Times New Roman"/>
                                      <w:color w:val="000000"/>
                                      <w:sz w:val="20"/>
                                      <w:szCs w:val="20"/>
                                      <w:lang w:val="fr-FR" w:eastAsia="zh-CN"/>
                                    </w:rPr>
                                  </w:pPr>
                                  <w:proofErr w:type="gramStart"/>
                                  <w:r w:rsidRPr="0073170E">
                                    <w:rPr>
                                      <w:rFonts w:ascii="Calibri" w:eastAsia="Times New Roman" w:hAnsi="Calibri" w:cs="Times New Roman"/>
                                      <w:color w:val="000000"/>
                                      <w:sz w:val="20"/>
                                      <w:szCs w:val="20"/>
                                      <w:highlight w:val="yellow"/>
                                      <w:lang w:val="fr-FR" w:eastAsia="zh-CN"/>
                                    </w:rPr>
                                    <w:t>contraste</w:t>
                                  </w:r>
                                  <w:proofErr w:type="gramEnd"/>
                                  <w:r w:rsidRPr="0073170E">
                                    <w:rPr>
                                      <w:rFonts w:ascii="Calibri" w:eastAsia="Times New Roman" w:hAnsi="Calibri" w:cs="Times New Roman"/>
                                      <w:color w:val="000000"/>
                                      <w:sz w:val="20"/>
                                      <w:szCs w:val="20"/>
                                      <w:highlight w:val="yellow"/>
                                      <w:lang w:val="fr-FR" w:eastAsia="zh-CN"/>
                                    </w:rPr>
                                    <w:br/>
                                    <w:t>rythme</w:t>
                                  </w:r>
                                  <w:r w:rsidRPr="0073170E">
                                    <w:rPr>
                                      <w:rFonts w:ascii="Calibri" w:eastAsia="Times New Roman" w:hAnsi="Calibri" w:cs="Times New Roman"/>
                                      <w:color w:val="000000"/>
                                      <w:sz w:val="20"/>
                                      <w:szCs w:val="20"/>
                                      <w:highlight w:val="yellow"/>
                                      <w:lang w:val="fr-FR" w:eastAsia="zh-CN"/>
                                    </w:rPr>
                                    <w:br/>
                                    <w:t>variété</w:t>
                                  </w:r>
                                  <w:r w:rsidRPr="0073170E">
                                    <w:rPr>
                                      <w:rFonts w:ascii="Calibri" w:eastAsia="Times New Roman" w:hAnsi="Calibri" w:cs="Times New Roman"/>
                                      <w:color w:val="000000"/>
                                      <w:sz w:val="20"/>
                                      <w:szCs w:val="20"/>
                                      <w:highlight w:val="yellow"/>
                                      <w:lang w:val="fr-FR" w:eastAsia="zh-CN"/>
                                    </w:rPr>
                                    <w:br/>
                                  </w:r>
                                  <w:r w:rsidRPr="00402F0D">
                                    <w:rPr>
                                      <w:rFonts w:ascii="Calibri" w:eastAsia="Times New Roman" w:hAnsi="Calibri" w:cs="Times New Roman"/>
                                      <w:color w:val="000000"/>
                                      <w:sz w:val="20"/>
                                      <w:szCs w:val="20"/>
                                      <w:lang w:val="fr-FR" w:eastAsia="zh-CN"/>
                                    </w:rPr>
                                    <w:t>équilibre</w:t>
                                  </w:r>
                                  <w:r w:rsidRPr="0073170E">
                                    <w:rPr>
                                      <w:rFonts w:ascii="Calibri" w:eastAsia="Times New Roman" w:hAnsi="Calibri" w:cs="Times New Roman"/>
                                      <w:color w:val="000000"/>
                                      <w:sz w:val="20"/>
                                      <w:szCs w:val="20"/>
                                      <w:highlight w:val="yellow"/>
                                      <w:lang w:val="fr-FR" w:eastAsia="zh-CN"/>
                                    </w:rPr>
                                    <w:br/>
                                    <w:t>unité</w:t>
                                  </w:r>
                                </w:p>
                                <w:p w14:paraId="788D8618" w14:textId="256BE704" w:rsidR="00CE4DC6" w:rsidRPr="00504959" w:rsidRDefault="00CE4DC6" w:rsidP="00A72B53">
                                  <w:pPr>
                                    <w:rPr>
                                      <w:rFonts w:ascii="Calibri" w:eastAsia="Times New Roman" w:hAnsi="Calibri" w:cs="Times New Roman"/>
                                      <w:color w:val="000000"/>
                                      <w:sz w:val="20"/>
                                      <w:szCs w:val="20"/>
                                      <w:lang w:val="fr-FR" w:eastAsia="zh-CN"/>
                                    </w:rPr>
                                  </w:pPr>
                                </w:p>
                              </w:tc>
                              <w:tc>
                                <w:tcPr>
                                  <w:tcW w:w="301" w:type="dxa"/>
                                  <w:tcBorders>
                                    <w:top w:val="nil"/>
                                    <w:left w:val="single" w:sz="4" w:space="0" w:color="auto"/>
                                    <w:bottom w:val="single" w:sz="4" w:space="0" w:color="auto"/>
                                    <w:right w:val="nil"/>
                                  </w:tcBorders>
                                  <w:shd w:val="clear" w:color="auto" w:fill="auto"/>
                                  <w:hideMark/>
                                </w:tcPr>
                                <w:p w14:paraId="685E3F8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3F6F297E"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théâtre</w:t>
                                  </w:r>
                                  <w:proofErr w:type="gramEnd"/>
                                  <w:r w:rsidRPr="00504959">
                                    <w:rPr>
                                      <w:rFonts w:ascii="Calibri" w:eastAsia="Times New Roman" w:hAnsi="Calibri" w:cs="Times New Roman"/>
                                      <w:color w:val="000000"/>
                                      <w:sz w:val="20"/>
                                      <w:szCs w:val="20"/>
                                      <w:lang w:val="fr-FR" w:eastAsia="zh-CN"/>
                                    </w:rPr>
                                    <w:t xml:space="preserve"> de marionnettes</w:t>
                                  </w:r>
                                  <w:r w:rsidRPr="00402F0D">
                                    <w:rPr>
                                      <w:rFonts w:ascii="Calibri" w:eastAsia="Times New Roman" w:hAnsi="Calibri" w:cs="Times New Roman"/>
                                      <w:color w:val="000000"/>
                                      <w:sz w:val="20"/>
                                      <w:szCs w:val="20"/>
                                      <w:lang w:val="fr-FR" w:eastAsia="zh-CN"/>
                                    </w:rPr>
                                    <w:t>, saynète, récitation</w:t>
                                  </w:r>
                                  <w:r w:rsidRPr="00504959">
                                    <w:rPr>
                                      <w:rFonts w:ascii="Calibri" w:eastAsia="Times New Roman" w:hAnsi="Calibri" w:cs="Times New Roman"/>
                                      <w:color w:val="000000"/>
                                      <w:sz w:val="20"/>
                                      <w:szCs w:val="20"/>
                                      <w:lang w:val="fr-FR" w:eastAsia="zh-CN"/>
                                    </w:rPr>
                                    <w:t xml:space="preserve">, théâtre d’ombres, </w:t>
                                  </w:r>
                                  <w:r w:rsidRPr="00CE4DC6">
                                    <w:rPr>
                                      <w:rFonts w:ascii="Calibri" w:eastAsia="Times New Roman" w:hAnsi="Calibri" w:cs="Times New Roman"/>
                                      <w:color w:val="000000"/>
                                      <w:sz w:val="20"/>
                                      <w:szCs w:val="20"/>
                                      <w:highlight w:val="yellow"/>
                                      <w:lang w:val="fr-FR" w:eastAsia="zh-CN"/>
                                    </w:rPr>
                                    <w:t>mime</w:t>
                                  </w:r>
                                  <w:r w:rsidRPr="002E7DB4">
                                    <w:rPr>
                                      <w:rFonts w:ascii="Calibri" w:eastAsia="Times New Roman" w:hAnsi="Calibri" w:cs="Times New Roman"/>
                                      <w:color w:val="000000"/>
                                      <w:sz w:val="20"/>
                                      <w:szCs w:val="20"/>
                                      <w:lang w:val="fr-FR" w:eastAsia="zh-CN"/>
                                    </w:rPr>
                                    <w:t>,</w:t>
                                  </w:r>
                                  <w:r w:rsidRPr="00504959">
                                    <w:rPr>
                                      <w:rFonts w:ascii="Calibri" w:eastAsia="Times New Roman" w:hAnsi="Calibri" w:cs="Times New Roman"/>
                                      <w:color w:val="000000"/>
                                      <w:sz w:val="20"/>
                                      <w:szCs w:val="20"/>
                                      <w:lang w:val="fr-FR" w:eastAsia="zh-CN"/>
                                    </w:rPr>
                                    <w:t xml:space="preserv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 xml:space="preserve">tableau vivant, création </w:t>
                                  </w:r>
                                  <w:r w:rsidRPr="00402F0D">
                                    <w:rPr>
                                      <w:rFonts w:ascii="Calibri" w:eastAsia="Times New Roman" w:hAnsi="Calibri" w:cs="Times New Roman"/>
                                      <w:color w:val="000000"/>
                                      <w:sz w:val="20"/>
                                      <w:szCs w:val="20"/>
                                      <w:lang w:val="fr-FR" w:eastAsia="zh-CN"/>
                                    </w:rPr>
                                    <w:t>collective, improvisation, monologue</w:t>
                                  </w:r>
                                  <w:r w:rsidRPr="00504959">
                                    <w:rPr>
                                      <w:rFonts w:ascii="Calibri" w:eastAsia="Times New Roman" w:hAnsi="Calibri" w:cs="Times New Roman"/>
                                      <w:color w:val="000000"/>
                                      <w:sz w:val="20"/>
                                      <w:szCs w:val="20"/>
                                      <w:lang w:val="fr-FR" w:eastAsia="zh-CN"/>
                                    </w:rPr>
                                    <w:t>, dialogue, commedia dell’arte</w:t>
                                  </w:r>
                                  <w:r w:rsidRPr="00504959">
                                    <w:rPr>
                                      <w:rFonts w:ascii="Calibri" w:eastAsia="Times New Roman" w:hAnsi="Calibri" w:cs="Times New Roman"/>
                                      <w:color w:val="000000"/>
                                      <w:sz w:val="20"/>
                                      <w:szCs w:val="20"/>
                                      <w:lang w:val="fr-FR" w:eastAsia="zh-CN"/>
                                    </w:rPr>
                                    <w:br/>
                                  </w:r>
                                  <w:r w:rsidRPr="00402F0D">
                                    <w:rPr>
                                      <w:rFonts w:ascii="Calibri" w:eastAsia="Times New Roman" w:hAnsi="Calibri" w:cs="Times New Roman"/>
                                      <w:color w:val="000000"/>
                                      <w:sz w:val="20"/>
                                      <w:szCs w:val="20"/>
                                      <w:highlight w:val="yellow"/>
                                      <w:lang w:val="fr-FR" w:eastAsia="zh-CN"/>
                                    </w:rPr>
                                    <w:t xml:space="preserve">clown : personnage comique aux caractéristiques stéréotypées grâce </w:t>
                                  </w:r>
                                  <w:r w:rsidRPr="00402F0D">
                                    <w:rPr>
                                      <w:rFonts w:ascii="Calibri" w:eastAsia="Times New Roman" w:hAnsi="Calibri" w:cs="Times New Roman"/>
                                      <w:color w:val="000000"/>
                                      <w:sz w:val="20"/>
                                      <w:szCs w:val="20"/>
                                      <w:highlight w:val="yellow"/>
                                      <w:lang w:val="fr-FR" w:eastAsia="zh-CN"/>
                                    </w:rPr>
                                    <w:br/>
                                    <w:t>à son maquillage, perruque, démarche caricaturale, comme le clown blanc, clown rouge, vagabond, bouffon, Auguste, M. Loyal, Bip, Sol</w:t>
                                  </w:r>
                                </w:p>
                              </w:tc>
                              <w:tc>
                                <w:tcPr>
                                  <w:tcW w:w="316" w:type="dxa"/>
                                  <w:tcBorders>
                                    <w:top w:val="nil"/>
                                    <w:left w:val="single" w:sz="4" w:space="0" w:color="auto"/>
                                    <w:bottom w:val="single" w:sz="4" w:space="0" w:color="auto"/>
                                    <w:right w:val="nil"/>
                                  </w:tcBorders>
                                  <w:shd w:val="clear" w:color="auto" w:fill="auto"/>
                                  <w:hideMark/>
                                </w:tcPr>
                                <w:p w14:paraId="430F84FF" w14:textId="6CCF36DA"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007D7F60"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1334D4AA"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technique</w:t>
                                  </w:r>
                                  <w:proofErr w:type="gramEnd"/>
                                  <w:r w:rsidRPr="00504959">
                                    <w:rPr>
                                      <w:rFonts w:ascii="Calibri" w:eastAsia="Times New Roman" w:hAnsi="Calibri" w:cs="Times New Roman"/>
                                      <w:color w:val="000000"/>
                                      <w:sz w:val="20"/>
                                      <w:szCs w:val="20"/>
                                      <w:lang w:val="fr-FR" w:eastAsia="zh-CN"/>
                                    </w:rPr>
                                    <w:t xml:space="preserve"> vocale</w:t>
                                  </w:r>
                                  <w:r w:rsidRPr="00504959">
                                    <w:rPr>
                                      <w:rFonts w:ascii="Calibri" w:eastAsia="Times New Roman" w:hAnsi="Calibri" w:cs="Times New Roman"/>
                                      <w:color w:val="000000"/>
                                      <w:sz w:val="20"/>
                                      <w:szCs w:val="20"/>
                                      <w:lang w:val="fr-FR" w:eastAsia="zh-CN"/>
                                    </w:rPr>
                                    <w:br/>
                                    <w:t>écoute</w:t>
                                  </w:r>
                                  <w:r w:rsidRPr="00504959">
                                    <w:rPr>
                                      <w:rFonts w:ascii="Calibri" w:eastAsia="Times New Roman" w:hAnsi="Calibri" w:cs="Times New Roman"/>
                                      <w:color w:val="000000"/>
                                      <w:sz w:val="20"/>
                                      <w:szCs w:val="20"/>
                                      <w:lang w:val="fr-FR" w:eastAsia="zh-CN"/>
                                    </w:rPr>
                                    <w:br/>
                                  </w:r>
                                  <w:r w:rsidRPr="00402F0D">
                                    <w:rPr>
                                      <w:rFonts w:ascii="Calibri" w:eastAsia="Times New Roman" w:hAnsi="Calibri" w:cs="Times New Roman"/>
                                      <w:color w:val="000000"/>
                                      <w:sz w:val="20"/>
                                      <w:szCs w:val="20"/>
                                      <w:highlight w:val="yellow"/>
                                      <w:lang w:val="fr-FR" w:eastAsia="zh-CN"/>
                                    </w:rPr>
                                    <w:t>improvisation</w:t>
                                  </w:r>
                                  <w:r w:rsidRPr="00402F0D">
                                    <w:rPr>
                                      <w:rFonts w:ascii="Calibri" w:eastAsia="Times New Roman" w:hAnsi="Calibri" w:cs="Times New Roman"/>
                                      <w:color w:val="000000"/>
                                      <w:sz w:val="20"/>
                                      <w:szCs w:val="20"/>
                                      <w:highlight w:val="yellow"/>
                                      <w:lang w:val="fr-FR" w:eastAsia="zh-CN"/>
                                    </w:rPr>
                                    <w:br/>
                                    <w:t>préparation avant d’entrer en scène</w:t>
                                  </w:r>
                                  <w:r w:rsidRPr="00402F0D">
                                    <w:rPr>
                                      <w:rFonts w:ascii="Calibri" w:eastAsia="Times New Roman" w:hAnsi="Calibri" w:cs="Times New Roman"/>
                                      <w:color w:val="000000"/>
                                      <w:sz w:val="20"/>
                                      <w:szCs w:val="20"/>
                                      <w:highlight w:val="yellow"/>
                                      <w:lang w:val="fr-FR" w:eastAsia="zh-CN"/>
                                    </w:rPr>
                                    <w:br/>
                                    <w:t>échauffement</w:t>
                                  </w:r>
                                  <w:r w:rsidRPr="00504959">
                                    <w:rPr>
                                      <w:rFonts w:ascii="Calibri" w:eastAsia="Times New Roman" w:hAnsi="Calibri" w:cs="Times New Roman"/>
                                      <w:color w:val="000000"/>
                                      <w:sz w:val="20"/>
                                      <w:szCs w:val="20"/>
                                      <w:lang w:val="fr-FR" w:eastAsia="zh-CN"/>
                                    </w:rPr>
                                    <w:br/>
                                  </w:r>
                                  <w:r w:rsidR="00CE4DC6" w:rsidRPr="00ED2FB2">
                                    <w:rPr>
                                      <w:rFonts w:ascii="Calibri" w:hAnsi="Calibri" w:cs="Calibri"/>
                                      <w:color w:val="000000"/>
                                      <w:sz w:val="20"/>
                                      <w:szCs w:val="20"/>
                                      <w:highlight w:val="yellow"/>
                                    </w:rPr>
                                    <w:t>technique de mime</w:t>
                                  </w:r>
                                  <w:r w:rsidR="00CE4DC6">
                                    <w:rPr>
                                      <w:rFonts w:ascii="Calibri" w:hAnsi="Calibri" w:cs="Calibri"/>
                                      <w:color w:val="000000"/>
                                      <w:sz w:val="20"/>
                                      <w:szCs w:val="20"/>
                                    </w:rPr>
                                    <w:t xml:space="preserve"> </w:t>
                                  </w:r>
                                  <w:r w:rsidRPr="00504959">
                                    <w:rPr>
                                      <w:rFonts w:ascii="Calibri" w:eastAsia="Times New Roman" w:hAnsi="Calibri" w:cs="Times New Roman"/>
                                      <w:color w:val="000000"/>
                                      <w:sz w:val="20"/>
                                      <w:szCs w:val="20"/>
                                      <w:lang w:val="fr-FR" w:eastAsia="zh-CN"/>
                                    </w:rPr>
                                    <w:br/>
                                    <w:t>masque</w:t>
                                  </w:r>
                                  <w:r w:rsidRPr="00504959">
                                    <w:rPr>
                                      <w:rFonts w:ascii="Calibri" w:eastAsia="Times New Roman" w:hAnsi="Calibri" w:cs="Times New Roman"/>
                                      <w:color w:val="000000"/>
                                      <w:sz w:val="20"/>
                                      <w:szCs w:val="20"/>
                                      <w:lang w:val="fr-FR" w:eastAsia="zh-CN"/>
                                    </w:rPr>
                                    <w:br/>
                                  </w:r>
                                  <w:r w:rsidRPr="00CE4DC6">
                                    <w:rPr>
                                      <w:rFonts w:ascii="Calibri" w:eastAsia="Times New Roman" w:hAnsi="Calibri" w:cs="Times New Roman"/>
                                      <w:color w:val="000000"/>
                                      <w:sz w:val="20"/>
                                      <w:szCs w:val="20"/>
                                      <w:lang w:val="fr-FR" w:eastAsia="zh-CN"/>
                                    </w:rPr>
                                    <w:t>canevas</w:t>
                                  </w:r>
                                  <w:r w:rsidRPr="00504959">
                                    <w:rPr>
                                      <w:rFonts w:ascii="Calibri" w:eastAsia="Times New Roman" w:hAnsi="Calibri" w:cs="Times New Roman"/>
                                      <w:color w:val="000000"/>
                                      <w:sz w:val="20"/>
                                      <w:szCs w:val="20"/>
                                      <w:lang w:val="fr-FR" w:eastAsia="zh-CN"/>
                                    </w:rPr>
                                    <w:br/>
                                  </w:r>
                                  <w:r w:rsidRPr="00402F0D">
                                    <w:rPr>
                                      <w:rFonts w:ascii="Calibri" w:eastAsia="Times New Roman" w:hAnsi="Calibri" w:cs="Times New Roman"/>
                                      <w:color w:val="000000"/>
                                      <w:sz w:val="20"/>
                                      <w:szCs w:val="20"/>
                                      <w:highlight w:val="yellow"/>
                                      <w:lang w:val="fr-FR" w:eastAsia="zh-CN"/>
                                    </w:rPr>
                                    <w:t xml:space="preserve">maquillage : modification du visage à l’aide </w:t>
                                  </w:r>
                                  <w:r w:rsidRPr="00402F0D">
                                    <w:rPr>
                                      <w:rFonts w:ascii="Calibri" w:eastAsia="Times New Roman" w:hAnsi="Calibri" w:cs="Times New Roman"/>
                                      <w:color w:val="000000"/>
                                      <w:sz w:val="20"/>
                                      <w:szCs w:val="20"/>
                                      <w:highlight w:val="yellow"/>
                                      <w:lang w:val="fr-FR" w:eastAsia="zh-CN"/>
                                    </w:rPr>
                                    <w:br/>
                                    <w:t>de produits (poudre, crème, fard) appliqués sur la peau pour changer l’apparence</w:t>
                                  </w:r>
                                </w:p>
                              </w:tc>
                            </w:tr>
                          </w:tbl>
                          <w:p w14:paraId="5D07860C" w14:textId="77777777" w:rsidR="00A72B53" w:rsidRPr="006431A8" w:rsidRDefault="00A72B53"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3" type="#_x0000_t202" style="position:absolute;left:0;text-align:left;margin-left:13.2pt;margin-top:26.15pt;width:733.95pt;height:359.2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" filled="f" stroked="f" strokeweight=".5pt">
                <v:textbox>
                  <w:txbxContent>
                    <w:tbl>
                      <w:tblPr>
                        <w:tblW w:w="14076" w:type="dxa"/>
                        <w:tblLook w:val="04A0" w:firstRow="1" w:lastRow="0" w:firstColumn="1" w:lastColumn="0" w:noHBand="0" w:noVBand="1"/>
                      </w:tblPr>
                      <w:tblGrid>
                        <w:gridCol w:w="340"/>
                        <w:gridCol w:w="103"/>
                        <w:gridCol w:w="2369"/>
                        <w:gridCol w:w="316"/>
                        <w:gridCol w:w="14"/>
                        <w:gridCol w:w="14"/>
                        <w:gridCol w:w="271"/>
                        <w:gridCol w:w="1855"/>
                        <w:gridCol w:w="316"/>
                        <w:gridCol w:w="631"/>
                        <w:gridCol w:w="1038"/>
                        <w:gridCol w:w="316"/>
                        <w:gridCol w:w="948"/>
                        <w:gridCol w:w="340"/>
                        <w:gridCol w:w="947"/>
                        <w:gridCol w:w="316"/>
                        <w:gridCol w:w="80"/>
                        <w:gridCol w:w="3899"/>
                      </w:tblGrid>
                      <w:tr w:rsidR="00A72B53" w:rsidRPr="00016607" w14:paraId="7E139F7F" w14:textId="77777777" w:rsidTr="00A72B53">
                        <w:trPr>
                          <w:trHeight w:val="320"/>
                        </w:trPr>
                        <w:tc>
                          <w:tcPr>
                            <w:tcW w:w="443" w:type="dxa"/>
                            <w:gridSpan w:val="2"/>
                            <w:tcBorders>
                              <w:top w:val="nil"/>
                              <w:left w:val="nil"/>
                              <w:bottom w:val="single" w:sz="4" w:space="0" w:color="auto"/>
                              <w:right w:val="nil"/>
                            </w:tcBorders>
                            <w:shd w:val="clear" w:color="auto" w:fill="auto"/>
                            <w:noWrap/>
                            <w:vAlign w:val="bottom"/>
                            <w:hideMark/>
                          </w:tcPr>
                          <w:p w14:paraId="4AFE9B1C"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711" w:type="dxa"/>
                            <w:gridSpan w:val="4"/>
                            <w:tcBorders>
                              <w:top w:val="nil"/>
                              <w:left w:val="nil"/>
                              <w:bottom w:val="single" w:sz="4" w:space="0" w:color="auto"/>
                              <w:right w:val="nil"/>
                            </w:tcBorders>
                            <w:shd w:val="clear" w:color="auto" w:fill="auto"/>
                            <w:noWrap/>
                            <w:vAlign w:val="bottom"/>
                            <w:hideMark/>
                          </w:tcPr>
                          <w:p w14:paraId="2491689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6" w:type="dxa"/>
                            <w:tcBorders>
                              <w:top w:val="nil"/>
                              <w:left w:val="nil"/>
                              <w:bottom w:val="single" w:sz="4" w:space="0" w:color="auto"/>
                              <w:right w:val="nil"/>
                            </w:tcBorders>
                            <w:shd w:val="clear" w:color="auto" w:fill="auto"/>
                            <w:noWrap/>
                            <w:vAlign w:val="bottom"/>
                            <w:hideMark/>
                          </w:tcPr>
                          <w:p w14:paraId="79659C5A"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1855" w:type="dxa"/>
                            <w:tcBorders>
                              <w:top w:val="nil"/>
                              <w:left w:val="nil"/>
                              <w:bottom w:val="single" w:sz="4" w:space="0" w:color="auto"/>
                              <w:right w:val="nil"/>
                            </w:tcBorders>
                            <w:shd w:val="clear" w:color="auto" w:fill="auto"/>
                            <w:noWrap/>
                            <w:vAlign w:val="bottom"/>
                            <w:hideMark/>
                          </w:tcPr>
                          <w:p w14:paraId="4A2C1770"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gridSpan w:val="2"/>
                            <w:tcBorders>
                              <w:top w:val="nil"/>
                              <w:left w:val="nil"/>
                              <w:bottom w:val="single" w:sz="4" w:space="0" w:color="auto"/>
                              <w:right w:val="nil"/>
                            </w:tcBorders>
                            <w:shd w:val="clear" w:color="auto" w:fill="auto"/>
                            <w:noWrap/>
                            <w:vAlign w:val="bottom"/>
                            <w:hideMark/>
                          </w:tcPr>
                          <w:p w14:paraId="188C0F83"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2302" w:type="dxa"/>
                            <w:gridSpan w:val="3"/>
                            <w:tcBorders>
                              <w:top w:val="nil"/>
                              <w:left w:val="nil"/>
                              <w:bottom w:val="single" w:sz="4" w:space="0" w:color="auto"/>
                              <w:right w:val="nil"/>
                            </w:tcBorders>
                            <w:shd w:val="clear" w:color="auto" w:fill="auto"/>
                            <w:noWrap/>
                            <w:vAlign w:val="bottom"/>
                            <w:hideMark/>
                          </w:tcPr>
                          <w:p w14:paraId="503BD6AD"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40" w:type="dxa"/>
                            <w:tcBorders>
                              <w:top w:val="nil"/>
                              <w:left w:val="nil"/>
                              <w:bottom w:val="single" w:sz="4" w:space="0" w:color="auto"/>
                              <w:right w:val="nil"/>
                            </w:tcBorders>
                            <w:shd w:val="clear" w:color="auto" w:fill="auto"/>
                            <w:noWrap/>
                            <w:vAlign w:val="bottom"/>
                            <w:hideMark/>
                          </w:tcPr>
                          <w:p w14:paraId="22A78CA2"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947" w:type="dxa"/>
                            <w:tcBorders>
                              <w:top w:val="nil"/>
                              <w:left w:val="nil"/>
                              <w:bottom w:val="single" w:sz="4" w:space="0" w:color="auto"/>
                              <w:right w:val="nil"/>
                            </w:tcBorders>
                            <w:shd w:val="clear" w:color="auto" w:fill="auto"/>
                            <w:noWrap/>
                            <w:vAlign w:val="bottom"/>
                            <w:hideMark/>
                          </w:tcPr>
                          <w:p w14:paraId="10CAD7E7"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16" w:type="dxa"/>
                            <w:tcBorders>
                              <w:top w:val="nil"/>
                              <w:left w:val="nil"/>
                              <w:bottom w:val="single" w:sz="4" w:space="0" w:color="auto"/>
                              <w:right w:val="nil"/>
                            </w:tcBorders>
                            <w:shd w:val="clear" w:color="auto" w:fill="auto"/>
                            <w:noWrap/>
                            <w:vAlign w:val="bottom"/>
                            <w:hideMark/>
                          </w:tcPr>
                          <w:p w14:paraId="50C98379"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c>
                          <w:tcPr>
                            <w:tcW w:w="3979" w:type="dxa"/>
                            <w:gridSpan w:val="2"/>
                            <w:tcBorders>
                              <w:top w:val="nil"/>
                              <w:left w:val="nil"/>
                              <w:bottom w:val="single" w:sz="4" w:space="0" w:color="auto"/>
                              <w:right w:val="nil"/>
                            </w:tcBorders>
                            <w:shd w:val="clear" w:color="auto" w:fill="auto"/>
                            <w:noWrap/>
                            <w:vAlign w:val="bottom"/>
                            <w:hideMark/>
                          </w:tcPr>
                          <w:p w14:paraId="5DC58888" w14:textId="77777777" w:rsidR="00A72B53" w:rsidRPr="003B7383" w:rsidRDefault="00A72B53" w:rsidP="00A72B53">
                            <w:pPr>
                              <w:jc w:val="center"/>
                              <w:rPr>
                                <w:rFonts w:ascii="Calibri" w:eastAsia="Times New Roman" w:hAnsi="Calibri" w:cs="Times New Roman"/>
                                <w:color w:val="000000"/>
                                <w:lang w:val="fr-FR" w:eastAsia="zh-CN"/>
                              </w:rPr>
                            </w:pPr>
                            <w:r w:rsidRPr="003B7383">
                              <w:rPr>
                                <w:rFonts w:ascii="Calibri" w:eastAsia="Times New Roman" w:hAnsi="Calibri" w:cs="Times New Roman"/>
                                <w:color w:val="000000"/>
                                <w:lang w:val="fr-FR" w:eastAsia="zh-CN"/>
                              </w:rPr>
                              <w:t> </w:t>
                            </w:r>
                          </w:p>
                        </w:tc>
                      </w:tr>
                      <w:tr w:rsidR="00A72B53" w:rsidRPr="00504959" w14:paraId="50058DCE" w14:textId="77777777" w:rsidTr="00A72B53">
                        <w:trPr>
                          <w:trHeight w:val="700"/>
                        </w:trPr>
                        <w:tc>
                          <w:tcPr>
                            <w:tcW w:w="14076" w:type="dxa"/>
                            <w:gridSpan w:val="18"/>
                            <w:tcBorders>
                              <w:top w:val="single" w:sz="4" w:space="0" w:color="auto"/>
                              <w:left w:val="single" w:sz="4" w:space="0" w:color="auto"/>
                              <w:bottom w:val="single" w:sz="4" w:space="0" w:color="auto"/>
                              <w:right w:val="single" w:sz="4" w:space="0" w:color="000000"/>
                            </w:tcBorders>
                            <w:shd w:val="clear" w:color="000000" w:fill="C37F56"/>
                            <w:vAlign w:val="center"/>
                            <w:hideMark/>
                          </w:tcPr>
                          <w:p w14:paraId="51DAC006" w14:textId="77777777" w:rsidR="00A72B53" w:rsidRPr="00504959" w:rsidRDefault="00A72B53" w:rsidP="00A72B53">
                            <w:pPr>
                              <w:jc w:val="center"/>
                              <w:rPr>
                                <w:rFonts w:ascii="Calibri" w:eastAsia="Times New Roman" w:hAnsi="Calibri" w:cs="Times New Roman"/>
                                <w:b/>
                                <w:bCs/>
                                <w:color w:val="FFFFFF"/>
                                <w:sz w:val="32"/>
                                <w:szCs w:val="32"/>
                                <w:lang w:val="en-SG" w:eastAsia="zh-CN"/>
                              </w:rPr>
                            </w:pPr>
                            <w:proofErr w:type="spellStart"/>
                            <w:r w:rsidRPr="00504959">
                              <w:rPr>
                                <w:rFonts w:ascii="Calibri" w:eastAsia="Times New Roman" w:hAnsi="Calibri" w:cs="Times New Roman"/>
                                <w:b/>
                                <w:bCs/>
                                <w:color w:val="FFFFFF"/>
                                <w:sz w:val="32"/>
                                <w:szCs w:val="32"/>
                                <w:lang w:val="en-SG" w:eastAsia="zh-CN"/>
                              </w:rPr>
                              <w:t>Éléments</w:t>
                            </w:r>
                            <w:proofErr w:type="spellEnd"/>
                            <w:r w:rsidRPr="00504959">
                              <w:rPr>
                                <w:rFonts w:ascii="Calibri" w:eastAsia="Times New Roman" w:hAnsi="Calibri" w:cs="Times New Roman"/>
                                <w:b/>
                                <w:bCs/>
                                <w:color w:val="FFFFFF"/>
                                <w:sz w:val="32"/>
                                <w:szCs w:val="32"/>
                                <w:lang w:val="en-SG" w:eastAsia="zh-CN"/>
                              </w:rPr>
                              <w:t xml:space="preserve"> </w:t>
                            </w:r>
                            <w:proofErr w:type="spellStart"/>
                            <w:r w:rsidRPr="00504959">
                              <w:rPr>
                                <w:rFonts w:ascii="Calibri" w:eastAsia="Times New Roman" w:hAnsi="Calibri" w:cs="Times New Roman"/>
                                <w:b/>
                                <w:bCs/>
                                <w:color w:val="FFFFFF"/>
                                <w:sz w:val="32"/>
                                <w:szCs w:val="32"/>
                                <w:lang w:val="en-SG" w:eastAsia="zh-CN"/>
                              </w:rPr>
                              <w:t>clés</w:t>
                            </w:r>
                            <w:proofErr w:type="spellEnd"/>
                          </w:p>
                        </w:tc>
                      </w:tr>
                      <w:tr w:rsidR="00A72B53" w:rsidRPr="00504959" w14:paraId="03223DA9" w14:textId="77777777" w:rsidTr="00A72B53">
                        <w:trPr>
                          <w:trHeight w:val="430"/>
                        </w:trPr>
                        <w:tc>
                          <w:tcPr>
                            <w:tcW w:w="2818" w:type="dxa"/>
                            <w:gridSpan w:val="3"/>
                            <w:tcBorders>
                              <w:top w:val="single" w:sz="4" w:space="0" w:color="auto"/>
                              <w:left w:val="single" w:sz="4" w:space="0" w:color="auto"/>
                              <w:bottom w:val="single" w:sz="4" w:space="0" w:color="auto"/>
                              <w:right w:val="single" w:sz="4" w:space="0" w:color="auto"/>
                            </w:tcBorders>
                            <w:shd w:val="clear" w:color="000000" w:fill="C37F56"/>
                            <w:vAlign w:val="center"/>
                            <w:hideMark/>
                          </w:tcPr>
                          <w:p w14:paraId="001DF9B2" w14:textId="77777777" w:rsidR="00A72B53" w:rsidRPr="00504959" w:rsidRDefault="00A72B53" w:rsidP="00A72B53">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Personnage</w:t>
                            </w:r>
                            <w:proofErr w:type="spellEnd"/>
                          </w:p>
                        </w:tc>
                        <w:tc>
                          <w:tcPr>
                            <w:tcW w:w="2427" w:type="dxa"/>
                            <w:gridSpan w:val="5"/>
                            <w:tcBorders>
                              <w:top w:val="single" w:sz="4" w:space="0" w:color="auto"/>
                              <w:left w:val="nil"/>
                              <w:bottom w:val="single" w:sz="4" w:space="0" w:color="auto"/>
                              <w:right w:val="single" w:sz="4" w:space="0" w:color="auto"/>
                            </w:tcBorders>
                            <w:shd w:val="clear" w:color="000000" w:fill="C37F56"/>
                            <w:vAlign w:val="center"/>
                            <w:hideMark/>
                          </w:tcPr>
                          <w:p w14:paraId="1900DDAF"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Lieu</w:t>
                            </w:r>
                          </w:p>
                        </w:tc>
                        <w:tc>
                          <w:tcPr>
                            <w:tcW w:w="1985" w:type="dxa"/>
                            <w:gridSpan w:val="3"/>
                            <w:tcBorders>
                              <w:top w:val="single" w:sz="4" w:space="0" w:color="auto"/>
                              <w:left w:val="nil"/>
                              <w:bottom w:val="single" w:sz="4" w:space="0" w:color="auto"/>
                              <w:right w:val="single" w:sz="4" w:space="0" w:color="auto"/>
                            </w:tcBorders>
                            <w:shd w:val="clear" w:color="000000" w:fill="C37F56"/>
                            <w:vAlign w:val="center"/>
                            <w:hideMark/>
                          </w:tcPr>
                          <w:p w14:paraId="51454902"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551" w:type="dxa"/>
                            <w:gridSpan w:val="4"/>
                            <w:tcBorders>
                              <w:top w:val="single" w:sz="4" w:space="0" w:color="auto"/>
                              <w:left w:val="nil"/>
                              <w:bottom w:val="single" w:sz="4" w:space="0" w:color="auto"/>
                              <w:right w:val="single" w:sz="4" w:space="0" w:color="auto"/>
                            </w:tcBorders>
                            <w:shd w:val="clear" w:color="000000" w:fill="C37F56"/>
                            <w:vAlign w:val="center"/>
                            <w:hideMark/>
                          </w:tcPr>
                          <w:p w14:paraId="6A0EB00A" w14:textId="77777777" w:rsidR="00A72B53" w:rsidRPr="00504959" w:rsidRDefault="00A72B53" w:rsidP="00A72B53">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Espace</w:t>
                            </w:r>
                            <w:proofErr w:type="spellEnd"/>
                          </w:p>
                        </w:tc>
                        <w:tc>
                          <w:tcPr>
                            <w:tcW w:w="4295" w:type="dxa"/>
                            <w:gridSpan w:val="3"/>
                            <w:tcBorders>
                              <w:top w:val="single" w:sz="4" w:space="0" w:color="auto"/>
                              <w:left w:val="nil"/>
                              <w:bottom w:val="single" w:sz="4" w:space="0" w:color="auto"/>
                              <w:right w:val="single" w:sz="4" w:space="0" w:color="auto"/>
                            </w:tcBorders>
                            <w:shd w:val="clear" w:color="000000" w:fill="C37F56"/>
                            <w:vAlign w:val="center"/>
                            <w:hideMark/>
                          </w:tcPr>
                          <w:p w14:paraId="50846BA3"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Situation </w:t>
                            </w:r>
                            <w:proofErr w:type="spellStart"/>
                            <w:r w:rsidRPr="00504959">
                              <w:rPr>
                                <w:rFonts w:ascii="Calibri" w:eastAsia="Times New Roman" w:hAnsi="Calibri" w:cs="Times New Roman"/>
                                <w:b/>
                                <w:bCs/>
                                <w:color w:val="FFFFFF"/>
                                <w:lang w:val="en-SG" w:eastAsia="zh-CN"/>
                              </w:rPr>
                              <w:t>dramatique</w:t>
                            </w:r>
                            <w:proofErr w:type="spellEnd"/>
                          </w:p>
                        </w:tc>
                      </w:tr>
                      <w:tr w:rsidR="00A72B53" w:rsidRPr="00016607" w14:paraId="5FA1E03F" w14:textId="77777777" w:rsidTr="00A72B53">
                        <w:trPr>
                          <w:trHeight w:val="1698"/>
                        </w:trPr>
                        <w:tc>
                          <w:tcPr>
                            <w:tcW w:w="340" w:type="dxa"/>
                            <w:tcBorders>
                              <w:top w:val="nil"/>
                              <w:left w:val="single" w:sz="4" w:space="0" w:color="auto"/>
                              <w:bottom w:val="single" w:sz="4" w:space="0" w:color="auto"/>
                              <w:right w:val="nil"/>
                            </w:tcBorders>
                            <w:shd w:val="clear" w:color="auto" w:fill="auto"/>
                            <w:hideMark/>
                          </w:tcPr>
                          <w:p w14:paraId="171E14B3"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p w14:paraId="53A43005" w14:textId="32B64FBF"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2478" w:type="dxa"/>
                            <w:gridSpan w:val="2"/>
                            <w:tcBorders>
                              <w:top w:val="nil"/>
                              <w:left w:val="nil"/>
                              <w:bottom w:val="single" w:sz="4" w:space="0" w:color="auto"/>
                              <w:right w:val="nil"/>
                            </w:tcBorders>
                            <w:shd w:val="clear" w:color="auto" w:fill="auto"/>
                            <w:hideMark/>
                          </w:tcPr>
                          <w:p w14:paraId="5CD30F6D"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402F0D">
                              <w:rPr>
                                <w:rFonts w:ascii="Calibri" w:eastAsia="Times New Roman" w:hAnsi="Calibri" w:cs="Times New Roman"/>
                                <w:color w:val="000000"/>
                                <w:sz w:val="20"/>
                                <w:szCs w:val="20"/>
                                <w:highlight w:val="yellow"/>
                                <w:lang w:val="fr-FR" w:eastAsia="zh-CN"/>
                              </w:rPr>
                              <w:t>personne</w:t>
                            </w:r>
                            <w:proofErr w:type="gramEnd"/>
                            <w:r w:rsidRPr="00504959">
                              <w:rPr>
                                <w:rFonts w:ascii="Calibri" w:eastAsia="Times New Roman" w:hAnsi="Calibri" w:cs="Times New Roman"/>
                                <w:color w:val="000000"/>
                                <w:sz w:val="20"/>
                                <w:szCs w:val="20"/>
                                <w:lang w:val="fr-FR" w:eastAsia="zh-CN"/>
                              </w:rPr>
                              <w:t xml:space="preserve">, animal ou chose </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observables</w:t>
                            </w:r>
                            <w:r w:rsidRPr="00504959">
                              <w:rPr>
                                <w:rFonts w:ascii="Calibri" w:eastAsia="Times New Roman" w:hAnsi="Calibri" w:cs="Times New Roman"/>
                                <w:color w:val="000000"/>
                                <w:sz w:val="20"/>
                                <w:szCs w:val="20"/>
                                <w:lang w:val="fr-FR" w:eastAsia="zh-CN"/>
                              </w:rPr>
                              <w:br/>
                              <w:t>personnage principal, secondaire, imaginaire, réel</w:t>
                            </w:r>
                            <w:r w:rsidRPr="00504959">
                              <w:rPr>
                                <w:rFonts w:ascii="Calibri" w:eastAsia="Times New Roman" w:hAnsi="Calibri" w:cs="Times New Roman"/>
                                <w:color w:val="000000"/>
                                <w:sz w:val="20"/>
                                <w:szCs w:val="20"/>
                                <w:lang w:val="fr-FR" w:eastAsia="zh-CN"/>
                              </w:rPr>
                              <w:br/>
                            </w:r>
                            <w:r w:rsidRPr="0073170E">
                              <w:rPr>
                                <w:rFonts w:ascii="Calibri" w:eastAsia="Times New Roman" w:hAnsi="Calibri" w:cs="Times New Roman"/>
                                <w:color w:val="000000"/>
                                <w:sz w:val="20"/>
                                <w:szCs w:val="20"/>
                                <w:highlight w:val="yellow"/>
                                <w:lang w:val="fr-FR" w:eastAsia="zh-CN"/>
                              </w:rPr>
                              <w:t>caractéristiques internes</w:t>
                            </w:r>
                          </w:p>
                        </w:tc>
                        <w:tc>
                          <w:tcPr>
                            <w:tcW w:w="316" w:type="dxa"/>
                            <w:gridSpan w:val="2"/>
                            <w:tcBorders>
                              <w:top w:val="nil"/>
                              <w:left w:val="single" w:sz="4" w:space="0" w:color="auto"/>
                              <w:bottom w:val="single" w:sz="4" w:space="0" w:color="auto"/>
                              <w:right w:val="nil"/>
                            </w:tcBorders>
                            <w:shd w:val="clear" w:color="auto" w:fill="auto"/>
                            <w:hideMark/>
                          </w:tcPr>
                          <w:p w14:paraId="2803B0C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111" w:type="dxa"/>
                            <w:gridSpan w:val="3"/>
                            <w:tcBorders>
                              <w:top w:val="nil"/>
                              <w:left w:val="nil"/>
                              <w:bottom w:val="single" w:sz="4" w:space="0" w:color="auto"/>
                              <w:right w:val="nil"/>
                            </w:tcBorders>
                            <w:shd w:val="clear" w:color="auto" w:fill="auto"/>
                            <w:hideMark/>
                          </w:tcPr>
                          <w:p w14:paraId="30A07BA9" w14:textId="69341B1F"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description</w:t>
                            </w:r>
                            <w:proofErr w:type="gramEnd"/>
                            <w:r w:rsidRPr="00504959">
                              <w:rPr>
                                <w:rFonts w:ascii="Calibri" w:eastAsia="Times New Roman" w:hAnsi="Calibri" w:cs="Times New Roman"/>
                                <w:color w:val="000000"/>
                                <w:sz w:val="20"/>
                                <w:szCs w:val="20"/>
                                <w:lang w:val="fr-FR" w:eastAsia="zh-CN"/>
                              </w:rPr>
                              <w:t xml:space="preserve"> de un ou des endroits (fictifs ou recréés) où se situe l’action dramatique</w:t>
                            </w:r>
                            <w:r w:rsidRPr="00504959">
                              <w:rPr>
                                <w:rFonts w:ascii="Calibri" w:eastAsia="Times New Roman" w:hAnsi="Calibri" w:cs="Times New Roman"/>
                                <w:color w:val="000000"/>
                                <w:sz w:val="20"/>
                                <w:szCs w:val="20"/>
                                <w:lang w:val="fr-FR" w:eastAsia="zh-CN"/>
                              </w:rPr>
                              <w:br/>
                              <w:t xml:space="preserve">décor pour préciser </w:t>
                            </w:r>
                            <w:r w:rsidRPr="00504959">
                              <w:rPr>
                                <w:rFonts w:ascii="Calibri" w:eastAsia="Times New Roman" w:hAnsi="Calibri" w:cs="Times New Roman"/>
                                <w:color w:val="000000"/>
                                <w:sz w:val="20"/>
                                <w:szCs w:val="20"/>
                                <w:lang w:val="fr-FR" w:eastAsia="zh-CN"/>
                              </w:rPr>
                              <w:br/>
                              <w:t>le lieu</w:t>
                            </w:r>
                          </w:p>
                        </w:tc>
                        <w:tc>
                          <w:tcPr>
                            <w:tcW w:w="316" w:type="dxa"/>
                            <w:tcBorders>
                              <w:top w:val="nil"/>
                              <w:left w:val="single" w:sz="4" w:space="0" w:color="auto"/>
                              <w:bottom w:val="single" w:sz="4" w:space="0" w:color="auto"/>
                              <w:right w:val="nil"/>
                            </w:tcBorders>
                            <w:shd w:val="clear" w:color="auto" w:fill="auto"/>
                            <w:hideMark/>
                          </w:tcPr>
                          <w:p w14:paraId="17B4C7EE"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1669" w:type="dxa"/>
                            <w:gridSpan w:val="2"/>
                            <w:tcBorders>
                              <w:top w:val="nil"/>
                              <w:left w:val="nil"/>
                              <w:bottom w:val="single" w:sz="4" w:space="0" w:color="auto"/>
                              <w:right w:val="nil"/>
                            </w:tcBorders>
                            <w:shd w:val="clear" w:color="auto" w:fill="auto"/>
                            <w:hideMark/>
                          </w:tcPr>
                          <w:p w14:paraId="0D66BE85" w14:textId="1C26F026"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moment</w:t>
                            </w:r>
                            <w:proofErr w:type="gramEnd"/>
                            <w:r w:rsidRPr="00504959">
                              <w:rPr>
                                <w:rFonts w:ascii="Calibri" w:eastAsia="Times New Roman" w:hAnsi="Calibri" w:cs="Times New Roman"/>
                                <w:color w:val="000000"/>
                                <w:sz w:val="20"/>
                                <w:szCs w:val="20"/>
                                <w:lang w:val="fr-FR" w:eastAsia="zh-CN"/>
                              </w:rPr>
                              <w:t xml:space="preserve"> où se</w:t>
                            </w:r>
                            <w:r w:rsidRPr="00504959">
                              <w:rPr>
                                <w:rFonts w:ascii="Calibri" w:eastAsia="Times New Roman" w:hAnsi="Calibri" w:cs="Times New Roman"/>
                                <w:color w:val="000000"/>
                                <w:sz w:val="20"/>
                                <w:szCs w:val="20"/>
                                <w:lang w:val="fr-FR" w:eastAsia="zh-CN"/>
                              </w:rPr>
                              <w:br/>
                              <w:t>déroule l’action</w:t>
                            </w:r>
                            <w:r w:rsidRPr="00504959">
                              <w:rPr>
                                <w:rFonts w:ascii="Calibri" w:eastAsia="Times New Roman" w:hAnsi="Calibri" w:cs="Times New Roman"/>
                                <w:color w:val="000000"/>
                                <w:sz w:val="20"/>
                                <w:szCs w:val="20"/>
                                <w:lang w:val="fr-FR" w:eastAsia="zh-CN"/>
                              </w:rPr>
                              <w:br/>
                              <w:t>dans le temps</w:t>
                            </w:r>
                            <w:r w:rsidRPr="00504959">
                              <w:rPr>
                                <w:rFonts w:ascii="Calibri" w:eastAsia="Times New Roman" w:hAnsi="Calibri" w:cs="Times New Roman"/>
                                <w:color w:val="000000"/>
                                <w:sz w:val="20"/>
                                <w:szCs w:val="20"/>
                                <w:lang w:val="fr-FR" w:eastAsia="zh-CN"/>
                              </w:rPr>
                              <w:br/>
                              <w:t xml:space="preserve">divers temps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de</w:t>
                            </w:r>
                            <w:r>
                              <w:rPr>
                                <w:rFonts w:ascii="Calibri" w:eastAsia="Times New Roman" w:hAnsi="Calibri" w:cs="Times New Roman"/>
                                <w:color w:val="000000"/>
                                <w:sz w:val="20"/>
                                <w:szCs w:val="20"/>
                                <w:lang w:val="fr-FR" w:eastAsia="zh-CN"/>
                              </w:rPr>
                              <w:t xml:space="preserve"> </w:t>
                            </w:r>
                            <w:r w:rsidRPr="00504959">
                              <w:rPr>
                                <w:rFonts w:ascii="Calibri" w:eastAsia="Times New Roman" w:hAnsi="Calibri" w:cs="Times New Roman"/>
                                <w:color w:val="000000"/>
                                <w:sz w:val="20"/>
                                <w:szCs w:val="20"/>
                                <w:lang w:val="fr-FR" w:eastAsia="zh-CN"/>
                              </w:rPr>
                              <w:t>l’action même</w:t>
                            </w:r>
                            <w:r w:rsidRPr="00504959">
                              <w:rPr>
                                <w:rFonts w:ascii="Calibri" w:eastAsia="Times New Roman" w:hAnsi="Calibri" w:cs="Times New Roman"/>
                                <w:color w:val="000000"/>
                                <w:sz w:val="20"/>
                                <w:szCs w:val="20"/>
                                <w:lang w:val="fr-FR" w:eastAsia="zh-CN"/>
                              </w:rPr>
                              <w:br/>
                              <w:t>durée de l’action</w:t>
                            </w:r>
                          </w:p>
                        </w:tc>
                        <w:tc>
                          <w:tcPr>
                            <w:tcW w:w="316" w:type="dxa"/>
                            <w:tcBorders>
                              <w:top w:val="nil"/>
                              <w:left w:val="single" w:sz="4" w:space="0" w:color="auto"/>
                              <w:bottom w:val="single" w:sz="4" w:space="0" w:color="auto"/>
                              <w:right w:val="nil"/>
                            </w:tcBorders>
                            <w:shd w:val="clear" w:color="auto" w:fill="auto"/>
                            <w:hideMark/>
                          </w:tcPr>
                          <w:p w14:paraId="39A7AB9D"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2235" w:type="dxa"/>
                            <w:gridSpan w:val="3"/>
                            <w:tcBorders>
                              <w:top w:val="nil"/>
                              <w:left w:val="nil"/>
                              <w:bottom w:val="single" w:sz="4" w:space="0" w:color="auto"/>
                              <w:right w:val="nil"/>
                            </w:tcBorders>
                            <w:shd w:val="clear" w:color="auto" w:fill="auto"/>
                            <w:hideMark/>
                          </w:tcPr>
                          <w:p w14:paraId="706F81D2"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402F0D">
                              <w:rPr>
                                <w:rFonts w:ascii="Calibri" w:eastAsia="Times New Roman" w:hAnsi="Calibri" w:cs="Times New Roman"/>
                                <w:color w:val="000000"/>
                                <w:sz w:val="20"/>
                                <w:szCs w:val="20"/>
                                <w:lang w:val="fr-FR" w:eastAsia="zh-CN"/>
                              </w:rPr>
                              <w:t>espace</w:t>
                            </w:r>
                            <w:proofErr w:type="gramEnd"/>
                            <w:r w:rsidRPr="00402F0D">
                              <w:rPr>
                                <w:rFonts w:ascii="Calibri" w:eastAsia="Times New Roman" w:hAnsi="Calibri" w:cs="Times New Roman"/>
                                <w:color w:val="000000"/>
                                <w:sz w:val="20"/>
                                <w:szCs w:val="20"/>
                                <w:lang w:val="fr-FR" w:eastAsia="zh-CN"/>
                              </w:rPr>
                              <w:t xml:space="preserve"> scénique</w:t>
                            </w:r>
                            <w:r w:rsidRPr="00402F0D">
                              <w:rPr>
                                <w:rFonts w:ascii="Calibri" w:eastAsia="Times New Roman" w:hAnsi="Calibri" w:cs="Times New Roman"/>
                                <w:color w:val="000000"/>
                                <w:sz w:val="20"/>
                                <w:szCs w:val="20"/>
                                <w:lang w:val="fr-FR" w:eastAsia="zh-CN"/>
                              </w:rPr>
                              <w:br/>
                              <w:t xml:space="preserve">espace physique ou espace théâtral : rue, estrade, gymnase, </w:t>
                            </w:r>
                            <w:r w:rsidRPr="00402F0D">
                              <w:rPr>
                                <w:rFonts w:ascii="Calibri" w:eastAsia="Times New Roman" w:hAnsi="Calibri" w:cs="Times New Roman"/>
                                <w:color w:val="000000"/>
                                <w:sz w:val="20"/>
                                <w:szCs w:val="20"/>
                                <w:highlight w:val="yellow"/>
                                <w:lang w:val="fr-FR" w:eastAsia="zh-CN"/>
                              </w:rPr>
                              <w:t>scène tournante, scène à 360º</w:t>
                            </w:r>
                            <w:r w:rsidRPr="00504959">
                              <w:rPr>
                                <w:rFonts w:ascii="Calibri" w:eastAsia="Times New Roman" w:hAnsi="Calibri" w:cs="Times New Roman"/>
                                <w:color w:val="000000"/>
                                <w:sz w:val="20"/>
                                <w:szCs w:val="20"/>
                                <w:lang w:val="fr-FR" w:eastAsia="zh-CN"/>
                              </w:rPr>
                              <w:br/>
                              <w:t>espace personnel</w:t>
                            </w:r>
                          </w:p>
                        </w:tc>
                        <w:tc>
                          <w:tcPr>
                            <w:tcW w:w="396" w:type="dxa"/>
                            <w:gridSpan w:val="2"/>
                            <w:tcBorders>
                              <w:top w:val="nil"/>
                              <w:left w:val="single" w:sz="4" w:space="0" w:color="auto"/>
                              <w:bottom w:val="single" w:sz="4" w:space="0" w:color="auto"/>
                              <w:right w:val="nil"/>
                            </w:tcBorders>
                            <w:shd w:val="clear" w:color="auto" w:fill="auto"/>
                            <w:hideMark/>
                          </w:tcPr>
                          <w:p w14:paraId="00D442B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899" w:type="dxa"/>
                            <w:tcBorders>
                              <w:top w:val="nil"/>
                              <w:left w:val="nil"/>
                              <w:bottom w:val="single" w:sz="4" w:space="0" w:color="auto"/>
                              <w:right w:val="single" w:sz="4" w:space="0" w:color="auto"/>
                            </w:tcBorders>
                            <w:shd w:val="clear" w:color="auto" w:fill="auto"/>
                            <w:hideMark/>
                          </w:tcPr>
                          <w:p w14:paraId="6A0F14E7" w14:textId="77777777" w:rsidR="00A72B53" w:rsidRPr="00504959" w:rsidRDefault="00A72B53" w:rsidP="00A72B53">
                            <w:pPr>
                              <w:rPr>
                                <w:rFonts w:ascii="Calibri" w:eastAsia="Times New Roman" w:hAnsi="Calibri" w:cs="Times New Roman"/>
                                <w:color w:val="000000"/>
                                <w:sz w:val="20"/>
                                <w:szCs w:val="20"/>
                                <w:lang w:val="fr-FR" w:eastAsia="zh-CN"/>
                              </w:rPr>
                            </w:pPr>
                            <w:proofErr w:type="gramStart"/>
                            <w:r w:rsidRPr="00CE4DC6">
                              <w:rPr>
                                <w:rFonts w:ascii="Calibri" w:eastAsia="Times New Roman" w:hAnsi="Calibri" w:cs="Times New Roman"/>
                                <w:color w:val="000000"/>
                                <w:sz w:val="20"/>
                                <w:szCs w:val="20"/>
                                <w:highlight w:val="yellow"/>
                                <w:lang w:val="fr-FR" w:eastAsia="zh-CN"/>
                              </w:rPr>
                              <w:t>sujet</w:t>
                            </w:r>
                            <w:proofErr w:type="gramEnd"/>
                            <w:r w:rsidRPr="00CE4DC6">
                              <w:rPr>
                                <w:rFonts w:ascii="Calibri" w:eastAsia="Times New Roman" w:hAnsi="Calibri" w:cs="Times New Roman"/>
                                <w:color w:val="000000"/>
                                <w:sz w:val="20"/>
                                <w:szCs w:val="20"/>
                                <w:lang w:val="fr-FR" w:eastAsia="zh-CN"/>
                              </w:rPr>
                              <w:t xml:space="preserve"> de l’œuvre</w:t>
                            </w:r>
                            <w:r w:rsidRPr="00CE4DC6">
                              <w:rPr>
                                <w:rFonts w:ascii="Calibri" w:eastAsia="Times New Roman" w:hAnsi="Calibri" w:cs="Times New Roman"/>
                                <w:color w:val="000000"/>
                                <w:sz w:val="20"/>
                                <w:szCs w:val="20"/>
                                <w:lang w:val="fr-FR" w:eastAsia="zh-CN"/>
                              </w:rPr>
                              <w:br/>
                              <w:t>histoire racontée ou fable</w:t>
                            </w:r>
                            <w:r w:rsidRPr="00CE4DC6">
                              <w:rPr>
                                <w:rFonts w:ascii="Calibri" w:eastAsia="Times New Roman" w:hAnsi="Calibri" w:cs="Times New Roman"/>
                                <w:color w:val="000000"/>
                                <w:sz w:val="20"/>
                                <w:szCs w:val="20"/>
                                <w:lang w:val="fr-FR" w:eastAsia="zh-CN"/>
                              </w:rPr>
                              <w:br/>
                              <w:t>structure</w:t>
                            </w:r>
                            <w:r w:rsidRPr="00504959">
                              <w:rPr>
                                <w:rFonts w:ascii="Calibri" w:eastAsia="Times New Roman" w:hAnsi="Calibri" w:cs="Times New Roman"/>
                                <w:color w:val="000000"/>
                                <w:sz w:val="20"/>
                                <w:szCs w:val="20"/>
                                <w:lang w:val="fr-FR" w:eastAsia="zh-CN"/>
                              </w:rPr>
                              <w:br/>
                              <w:t>idée principale et idées secondaires</w:t>
                            </w:r>
                            <w:r w:rsidRPr="00504959">
                              <w:rPr>
                                <w:rFonts w:ascii="Calibri" w:eastAsia="Times New Roman" w:hAnsi="Calibri" w:cs="Times New Roman"/>
                                <w:color w:val="000000"/>
                                <w:sz w:val="20"/>
                                <w:szCs w:val="20"/>
                                <w:lang w:val="fr-FR" w:eastAsia="zh-CN"/>
                              </w:rPr>
                              <w:br/>
                              <w:t>péripéties</w:t>
                            </w:r>
                            <w:r w:rsidRPr="00504959">
                              <w:rPr>
                                <w:rFonts w:ascii="Calibri" w:eastAsia="Times New Roman" w:hAnsi="Calibri" w:cs="Times New Roman"/>
                                <w:color w:val="000000"/>
                                <w:sz w:val="20"/>
                                <w:szCs w:val="20"/>
                                <w:lang w:val="fr-FR" w:eastAsia="zh-CN"/>
                              </w:rPr>
                              <w:br/>
                              <w:t>point culminant</w:t>
                            </w:r>
                          </w:p>
                        </w:tc>
                      </w:tr>
                      <w:tr w:rsidR="00A72B53" w:rsidRPr="00504959" w14:paraId="63BF49CE" w14:textId="77777777" w:rsidTr="00A72B53">
                        <w:trPr>
                          <w:trHeight w:val="500"/>
                        </w:trPr>
                        <w:tc>
                          <w:tcPr>
                            <w:tcW w:w="2818" w:type="dxa"/>
                            <w:gridSpan w:val="3"/>
                            <w:tcBorders>
                              <w:top w:val="single" w:sz="4" w:space="0" w:color="auto"/>
                              <w:left w:val="single" w:sz="4" w:space="0" w:color="auto"/>
                              <w:bottom w:val="single" w:sz="4" w:space="0" w:color="auto"/>
                              <w:right w:val="single" w:sz="4" w:space="0" w:color="000000"/>
                            </w:tcBorders>
                            <w:shd w:val="clear" w:color="000000" w:fill="C37F56"/>
                            <w:vAlign w:val="center"/>
                            <w:hideMark/>
                          </w:tcPr>
                          <w:p w14:paraId="6024BFA1"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Principe </w:t>
                            </w:r>
                            <w:proofErr w:type="spellStart"/>
                            <w:r w:rsidRPr="00504959">
                              <w:rPr>
                                <w:rFonts w:ascii="Calibri" w:eastAsia="Times New Roman" w:hAnsi="Calibri" w:cs="Times New Roman"/>
                                <w:b/>
                                <w:bCs/>
                                <w:color w:val="FFFFFF"/>
                                <w:lang w:val="en-SG" w:eastAsia="zh-CN"/>
                              </w:rPr>
                              <w:t>esthétique</w:t>
                            </w:r>
                            <w:proofErr w:type="spellEnd"/>
                          </w:p>
                        </w:tc>
                        <w:tc>
                          <w:tcPr>
                            <w:tcW w:w="6963" w:type="dxa"/>
                            <w:gridSpan w:val="12"/>
                            <w:tcBorders>
                              <w:top w:val="single" w:sz="4" w:space="0" w:color="auto"/>
                              <w:left w:val="nil"/>
                              <w:bottom w:val="single" w:sz="4" w:space="0" w:color="auto"/>
                              <w:right w:val="single" w:sz="4" w:space="0" w:color="000000"/>
                            </w:tcBorders>
                            <w:shd w:val="clear" w:color="000000" w:fill="C37F56"/>
                            <w:vAlign w:val="center"/>
                            <w:hideMark/>
                          </w:tcPr>
                          <w:p w14:paraId="7CD86F28" w14:textId="77777777" w:rsidR="00A72B53" w:rsidRPr="00504959" w:rsidRDefault="00A72B53" w:rsidP="00A72B53">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4295" w:type="dxa"/>
                            <w:gridSpan w:val="3"/>
                            <w:tcBorders>
                              <w:top w:val="single" w:sz="4" w:space="0" w:color="auto"/>
                              <w:left w:val="nil"/>
                              <w:bottom w:val="single" w:sz="4" w:space="0" w:color="auto"/>
                              <w:right w:val="single" w:sz="4" w:space="0" w:color="000000"/>
                            </w:tcBorders>
                            <w:shd w:val="clear" w:color="000000" w:fill="C37F56"/>
                            <w:vAlign w:val="center"/>
                            <w:hideMark/>
                          </w:tcPr>
                          <w:p w14:paraId="162D5269" w14:textId="77777777" w:rsidR="00A72B53" w:rsidRPr="00504959" w:rsidRDefault="00A72B53" w:rsidP="00A72B53">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A72B53" w:rsidRPr="00016607" w14:paraId="2721F6D8" w14:textId="77777777" w:rsidTr="00A72B53">
                        <w:trPr>
                          <w:trHeight w:val="2829"/>
                        </w:trPr>
                        <w:tc>
                          <w:tcPr>
                            <w:tcW w:w="340" w:type="dxa"/>
                            <w:tcBorders>
                              <w:top w:val="nil"/>
                              <w:left w:val="single" w:sz="4" w:space="0" w:color="auto"/>
                              <w:bottom w:val="single" w:sz="4" w:space="0" w:color="auto"/>
                              <w:right w:val="nil"/>
                            </w:tcBorders>
                            <w:shd w:val="clear" w:color="auto" w:fill="auto"/>
                            <w:hideMark/>
                          </w:tcPr>
                          <w:p w14:paraId="339343F9" w14:textId="77777777" w:rsidR="00A72B53"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p w14:paraId="3C7F3E80" w14:textId="378A523B" w:rsidR="00CE4DC6" w:rsidRPr="00504959" w:rsidRDefault="00CE4DC6" w:rsidP="00A72B53">
                            <w:pPr>
                              <w:rPr>
                                <w:rFonts w:ascii="Calibri" w:eastAsia="Times New Roman" w:hAnsi="Calibri" w:cs="Times New Roman"/>
                                <w:color w:val="000000"/>
                                <w:sz w:val="20"/>
                                <w:szCs w:val="20"/>
                                <w:lang w:val="en-SG" w:eastAsia="zh-CN"/>
                              </w:rPr>
                            </w:pPr>
                          </w:p>
                        </w:tc>
                        <w:tc>
                          <w:tcPr>
                            <w:tcW w:w="2478" w:type="dxa"/>
                            <w:gridSpan w:val="2"/>
                            <w:tcBorders>
                              <w:top w:val="nil"/>
                              <w:left w:val="nil"/>
                              <w:bottom w:val="single" w:sz="4" w:space="0" w:color="auto"/>
                              <w:right w:val="nil"/>
                            </w:tcBorders>
                            <w:shd w:val="clear" w:color="auto" w:fill="auto"/>
                            <w:hideMark/>
                          </w:tcPr>
                          <w:p w14:paraId="2D3B0136" w14:textId="77777777" w:rsidR="00A72B53" w:rsidRDefault="00A72B53" w:rsidP="00A72B53">
                            <w:pPr>
                              <w:rPr>
                                <w:rFonts w:ascii="Calibri" w:eastAsia="Times New Roman" w:hAnsi="Calibri" w:cs="Times New Roman"/>
                                <w:color w:val="000000"/>
                                <w:sz w:val="20"/>
                                <w:szCs w:val="20"/>
                                <w:lang w:val="fr-FR" w:eastAsia="zh-CN"/>
                              </w:rPr>
                            </w:pPr>
                            <w:proofErr w:type="gramStart"/>
                            <w:r w:rsidRPr="0073170E">
                              <w:rPr>
                                <w:rFonts w:ascii="Calibri" w:eastAsia="Times New Roman" w:hAnsi="Calibri" w:cs="Times New Roman"/>
                                <w:color w:val="000000"/>
                                <w:sz w:val="20"/>
                                <w:szCs w:val="20"/>
                                <w:highlight w:val="yellow"/>
                                <w:lang w:val="fr-FR" w:eastAsia="zh-CN"/>
                              </w:rPr>
                              <w:t>contraste</w:t>
                            </w:r>
                            <w:proofErr w:type="gramEnd"/>
                            <w:r w:rsidRPr="0073170E">
                              <w:rPr>
                                <w:rFonts w:ascii="Calibri" w:eastAsia="Times New Roman" w:hAnsi="Calibri" w:cs="Times New Roman"/>
                                <w:color w:val="000000"/>
                                <w:sz w:val="20"/>
                                <w:szCs w:val="20"/>
                                <w:highlight w:val="yellow"/>
                                <w:lang w:val="fr-FR" w:eastAsia="zh-CN"/>
                              </w:rPr>
                              <w:br/>
                              <w:t>rythme</w:t>
                            </w:r>
                            <w:r w:rsidRPr="0073170E">
                              <w:rPr>
                                <w:rFonts w:ascii="Calibri" w:eastAsia="Times New Roman" w:hAnsi="Calibri" w:cs="Times New Roman"/>
                                <w:color w:val="000000"/>
                                <w:sz w:val="20"/>
                                <w:szCs w:val="20"/>
                                <w:highlight w:val="yellow"/>
                                <w:lang w:val="fr-FR" w:eastAsia="zh-CN"/>
                              </w:rPr>
                              <w:br/>
                              <w:t>variété</w:t>
                            </w:r>
                            <w:r w:rsidRPr="0073170E">
                              <w:rPr>
                                <w:rFonts w:ascii="Calibri" w:eastAsia="Times New Roman" w:hAnsi="Calibri" w:cs="Times New Roman"/>
                                <w:color w:val="000000"/>
                                <w:sz w:val="20"/>
                                <w:szCs w:val="20"/>
                                <w:highlight w:val="yellow"/>
                                <w:lang w:val="fr-FR" w:eastAsia="zh-CN"/>
                              </w:rPr>
                              <w:br/>
                            </w:r>
                            <w:r w:rsidRPr="00402F0D">
                              <w:rPr>
                                <w:rFonts w:ascii="Calibri" w:eastAsia="Times New Roman" w:hAnsi="Calibri" w:cs="Times New Roman"/>
                                <w:color w:val="000000"/>
                                <w:sz w:val="20"/>
                                <w:szCs w:val="20"/>
                                <w:lang w:val="fr-FR" w:eastAsia="zh-CN"/>
                              </w:rPr>
                              <w:t>équilibre</w:t>
                            </w:r>
                            <w:r w:rsidRPr="0073170E">
                              <w:rPr>
                                <w:rFonts w:ascii="Calibri" w:eastAsia="Times New Roman" w:hAnsi="Calibri" w:cs="Times New Roman"/>
                                <w:color w:val="000000"/>
                                <w:sz w:val="20"/>
                                <w:szCs w:val="20"/>
                                <w:highlight w:val="yellow"/>
                                <w:lang w:val="fr-FR" w:eastAsia="zh-CN"/>
                              </w:rPr>
                              <w:br/>
                              <w:t>unité</w:t>
                            </w:r>
                          </w:p>
                          <w:p w14:paraId="788D8618" w14:textId="256BE704" w:rsidR="00CE4DC6" w:rsidRPr="00504959" w:rsidRDefault="00CE4DC6" w:rsidP="00A72B53">
                            <w:pPr>
                              <w:rPr>
                                <w:rFonts w:ascii="Calibri" w:eastAsia="Times New Roman" w:hAnsi="Calibri" w:cs="Times New Roman"/>
                                <w:color w:val="000000"/>
                                <w:sz w:val="20"/>
                                <w:szCs w:val="20"/>
                                <w:lang w:val="fr-FR" w:eastAsia="zh-CN"/>
                              </w:rPr>
                            </w:pPr>
                          </w:p>
                        </w:tc>
                        <w:tc>
                          <w:tcPr>
                            <w:tcW w:w="301" w:type="dxa"/>
                            <w:tcBorders>
                              <w:top w:val="nil"/>
                              <w:left w:val="single" w:sz="4" w:space="0" w:color="auto"/>
                              <w:bottom w:val="single" w:sz="4" w:space="0" w:color="auto"/>
                              <w:right w:val="nil"/>
                            </w:tcBorders>
                            <w:shd w:val="clear" w:color="auto" w:fill="auto"/>
                            <w:hideMark/>
                          </w:tcPr>
                          <w:p w14:paraId="685E3F80" w14:textId="77777777"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p>
                        </w:tc>
                        <w:tc>
                          <w:tcPr>
                            <w:tcW w:w="6662" w:type="dxa"/>
                            <w:gridSpan w:val="11"/>
                            <w:tcBorders>
                              <w:top w:val="single" w:sz="4" w:space="0" w:color="auto"/>
                              <w:left w:val="nil"/>
                              <w:bottom w:val="single" w:sz="4" w:space="0" w:color="auto"/>
                              <w:right w:val="nil"/>
                            </w:tcBorders>
                            <w:shd w:val="clear" w:color="auto" w:fill="auto"/>
                            <w:hideMark/>
                          </w:tcPr>
                          <w:p w14:paraId="02B70A37" w14:textId="3F6F297E"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théâtre</w:t>
                            </w:r>
                            <w:proofErr w:type="gramEnd"/>
                            <w:r w:rsidRPr="00504959">
                              <w:rPr>
                                <w:rFonts w:ascii="Calibri" w:eastAsia="Times New Roman" w:hAnsi="Calibri" w:cs="Times New Roman"/>
                                <w:color w:val="000000"/>
                                <w:sz w:val="20"/>
                                <w:szCs w:val="20"/>
                                <w:lang w:val="fr-FR" w:eastAsia="zh-CN"/>
                              </w:rPr>
                              <w:t xml:space="preserve"> de marionnettes</w:t>
                            </w:r>
                            <w:r w:rsidRPr="00402F0D">
                              <w:rPr>
                                <w:rFonts w:ascii="Calibri" w:eastAsia="Times New Roman" w:hAnsi="Calibri" w:cs="Times New Roman"/>
                                <w:color w:val="000000"/>
                                <w:sz w:val="20"/>
                                <w:szCs w:val="20"/>
                                <w:lang w:val="fr-FR" w:eastAsia="zh-CN"/>
                              </w:rPr>
                              <w:t>, saynète, récitation</w:t>
                            </w:r>
                            <w:r w:rsidRPr="00504959">
                              <w:rPr>
                                <w:rFonts w:ascii="Calibri" w:eastAsia="Times New Roman" w:hAnsi="Calibri" w:cs="Times New Roman"/>
                                <w:color w:val="000000"/>
                                <w:sz w:val="20"/>
                                <w:szCs w:val="20"/>
                                <w:lang w:val="fr-FR" w:eastAsia="zh-CN"/>
                              </w:rPr>
                              <w:t xml:space="preserve">, théâtre d’ombres, </w:t>
                            </w:r>
                            <w:r w:rsidRPr="00CE4DC6">
                              <w:rPr>
                                <w:rFonts w:ascii="Calibri" w:eastAsia="Times New Roman" w:hAnsi="Calibri" w:cs="Times New Roman"/>
                                <w:color w:val="000000"/>
                                <w:sz w:val="20"/>
                                <w:szCs w:val="20"/>
                                <w:highlight w:val="yellow"/>
                                <w:lang w:val="fr-FR" w:eastAsia="zh-CN"/>
                              </w:rPr>
                              <w:t>mime</w:t>
                            </w:r>
                            <w:r w:rsidRPr="002E7DB4">
                              <w:rPr>
                                <w:rFonts w:ascii="Calibri" w:eastAsia="Times New Roman" w:hAnsi="Calibri" w:cs="Times New Roman"/>
                                <w:color w:val="000000"/>
                                <w:sz w:val="20"/>
                                <w:szCs w:val="20"/>
                                <w:lang w:val="fr-FR" w:eastAsia="zh-CN"/>
                              </w:rPr>
                              <w:t>,</w:t>
                            </w:r>
                            <w:r w:rsidRPr="00504959">
                              <w:rPr>
                                <w:rFonts w:ascii="Calibri" w:eastAsia="Times New Roman" w:hAnsi="Calibri" w:cs="Times New Roman"/>
                                <w:color w:val="000000"/>
                                <w:sz w:val="20"/>
                                <w:szCs w:val="20"/>
                                <w:lang w:val="fr-FR" w:eastAsia="zh-CN"/>
                              </w:rPr>
                              <w:t xml:space="preserve"> </w:t>
                            </w:r>
                            <w:r>
                              <w:rPr>
                                <w:rFonts w:ascii="Calibri" w:eastAsia="Times New Roman" w:hAnsi="Calibri" w:cs="Times New Roman"/>
                                <w:color w:val="000000"/>
                                <w:sz w:val="20"/>
                                <w:szCs w:val="20"/>
                                <w:lang w:val="fr-FR" w:eastAsia="zh-CN"/>
                              </w:rPr>
                              <w:br/>
                            </w:r>
                            <w:r w:rsidRPr="00504959">
                              <w:rPr>
                                <w:rFonts w:ascii="Calibri" w:eastAsia="Times New Roman" w:hAnsi="Calibri" w:cs="Times New Roman"/>
                                <w:color w:val="000000"/>
                                <w:sz w:val="20"/>
                                <w:szCs w:val="20"/>
                                <w:lang w:val="fr-FR" w:eastAsia="zh-CN"/>
                              </w:rPr>
                              <w:t xml:space="preserve">tableau vivant, création </w:t>
                            </w:r>
                            <w:r w:rsidRPr="00402F0D">
                              <w:rPr>
                                <w:rFonts w:ascii="Calibri" w:eastAsia="Times New Roman" w:hAnsi="Calibri" w:cs="Times New Roman"/>
                                <w:color w:val="000000"/>
                                <w:sz w:val="20"/>
                                <w:szCs w:val="20"/>
                                <w:lang w:val="fr-FR" w:eastAsia="zh-CN"/>
                              </w:rPr>
                              <w:t>collective, improvisation, monologue</w:t>
                            </w:r>
                            <w:r w:rsidRPr="00504959">
                              <w:rPr>
                                <w:rFonts w:ascii="Calibri" w:eastAsia="Times New Roman" w:hAnsi="Calibri" w:cs="Times New Roman"/>
                                <w:color w:val="000000"/>
                                <w:sz w:val="20"/>
                                <w:szCs w:val="20"/>
                                <w:lang w:val="fr-FR" w:eastAsia="zh-CN"/>
                              </w:rPr>
                              <w:t>, dialogue, commedia dell’arte</w:t>
                            </w:r>
                            <w:r w:rsidRPr="00504959">
                              <w:rPr>
                                <w:rFonts w:ascii="Calibri" w:eastAsia="Times New Roman" w:hAnsi="Calibri" w:cs="Times New Roman"/>
                                <w:color w:val="000000"/>
                                <w:sz w:val="20"/>
                                <w:szCs w:val="20"/>
                                <w:lang w:val="fr-FR" w:eastAsia="zh-CN"/>
                              </w:rPr>
                              <w:br/>
                            </w:r>
                            <w:r w:rsidRPr="00402F0D">
                              <w:rPr>
                                <w:rFonts w:ascii="Calibri" w:eastAsia="Times New Roman" w:hAnsi="Calibri" w:cs="Times New Roman"/>
                                <w:color w:val="000000"/>
                                <w:sz w:val="20"/>
                                <w:szCs w:val="20"/>
                                <w:highlight w:val="yellow"/>
                                <w:lang w:val="fr-FR" w:eastAsia="zh-CN"/>
                              </w:rPr>
                              <w:t xml:space="preserve">clown : personnage comique aux caractéristiques stéréotypées grâce </w:t>
                            </w:r>
                            <w:r w:rsidRPr="00402F0D">
                              <w:rPr>
                                <w:rFonts w:ascii="Calibri" w:eastAsia="Times New Roman" w:hAnsi="Calibri" w:cs="Times New Roman"/>
                                <w:color w:val="000000"/>
                                <w:sz w:val="20"/>
                                <w:szCs w:val="20"/>
                                <w:highlight w:val="yellow"/>
                                <w:lang w:val="fr-FR" w:eastAsia="zh-CN"/>
                              </w:rPr>
                              <w:br/>
                              <w:t>à son maquillage, perruque, démarche caricaturale, comme le clown blanc, clown rouge, vagabond, bouffon, Auguste, M. Loyal, Bip, Sol</w:t>
                            </w:r>
                          </w:p>
                        </w:tc>
                        <w:tc>
                          <w:tcPr>
                            <w:tcW w:w="316" w:type="dxa"/>
                            <w:tcBorders>
                              <w:top w:val="nil"/>
                              <w:left w:val="single" w:sz="4" w:space="0" w:color="auto"/>
                              <w:bottom w:val="single" w:sz="4" w:space="0" w:color="auto"/>
                              <w:right w:val="nil"/>
                            </w:tcBorders>
                            <w:shd w:val="clear" w:color="auto" w:fill="auto"/>
                            <w:hideMark/>
                          </w:tcPr>
                          <w:p w14:paraId="430F84FF" w14:textId="6CCF36DA" w:rsidR="00A72B53" w:rsidRPr="00504959" w:rsidRDefault="00A72B53" w:rsidP="00A72B53">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r w:rsidR="007D7F60"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r>
                          </w:p>
                        </w:tc>
                        <w:tc>
                          <w:tcPr>
                            <w:tcW w:w="3979" w:type="dxa"/>
                            <w:gridSpan w:val="2"/>
                            <w:tcBorders>
                              <w:top w:val="nil"/>
                              <w:left w:val="nil"/>
                              <w:bottom w:val="single" w:sz="4" w:space="0" w:color="auto"/>
                              <w:right w:val="single" w:sz="4" w:space="0" w:color="auto"/>
                            </w:tcBorders>
                            <w:shd w:val="clear" w:color="auto" w:fill="auto"/>
                            <w:hideMark/>
                          </w:tcPr>
                          <w:p w14:paraId="456DFA23" w14:textId="1334D4AA" w:rsidR="00A72B53" w:rsidRPr="00504959" w:rsidRDefault="00A72B53" w:rsidP="00A72B53">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technique</w:t>
                            </w:r>
                            <w:proofErr w:type="gramEnd"/>
                            <w:r w:rsidRPr="00504959">
                              <w:rPr>
                                <w:rFonts w:ascii="Calibri" w:eastAsia="Times New Roman" w:hAnsi="Calibri" w:cs="Times New Roman"/>
                                <w:color w:val="000000"/>
                                <w:sz w:val="20"/>
                                <w:szCs w:val="20"/>
                                <w:lang w:val="fr-FR" w:eastAsia="zh-CN"/>
                              </w:rPr>
                              <w:t xml:space="preserve"> vocale</w:t>
                            </w:r>
                            <w:r w:rsidRPr="00504959">
                              <w:rPr>
                                <w:rFonts w:ascii="Calibri" w:eastAsia="Times New Roman" w:hAnsi="Calibri" w:cs="Times New Roman"/>
                                <w:color w:val="000000"/>
                                <w:sz w:val="20"/>
                                <w:szCs w:val="20"/>
                                <w:lang w:val="fr-FR" w:eastAsia="zh-CN"/>
                              </w:rPr>
                              <w:br/>
                              <w:t>écoute</w:t>
                            </w:r>
                            <w:r w:rsidRPr="00504959">
                              <w:rPr>
                                <w:rFonts w:ascii="Calibri" w:eastAsia="Times New Roman" w:hAnsi="Calibri" w:cs="Times New Roman"/>
                                <w:color w:val="000000"/>
                                <w:sz w:val="20"/>
                                <w:szCs w:val="20"/>
                                <w:lang w:val="fr-FR" w:eastAsia="zh-CN"/>
                              </w:rPr>
                              <w:br/>
                            </w:r>
                            <w:r w:rsidRPr="00402F0D">
                              <w:rPr>
                                <w:rFonts w:ascii="Calibri" w:eastAsia="Times New Roman" w:hAnsi="Calibri" w:cs="Times New Roman"/>
                                <w:color w:val="000000"/>
                                <w:sz w:val="20"/>
                                <w:szCs w:val="20"/>
                                <w:highlight w:val="yellow"/>
                                <w:lang w:val="fr-FR" w:eastAsia="zh-CN"/>
                              </w:rPr>
                              <w:t>improvisation</w:t>
                            </w:r>
                            <w:r w:rsidRPr="00402F0D">
                              <w:rPr>
                                <w:rFonts w:ascii="Calibri" w:eastAsia="Times New Roman" w:hAnsi="Calibri" w:cs="Times New Roman"/>
                                <w:color w:val="000000"/>
                                <w:sz w:val="20"/>
                                <w:szCs w:val="20"/>
                                <w:highlight w:val="yellow"/>
                                <w:lang w:val="fr-FR" w:eastAsia="zh-CN"/>
                              </w:rPr>
                              <w:br/>
                              <w:t>préparation avant d’entrer en scène</w:t>
                            </w:r>
                            <w:r w:rsidRPr="00402F0D">
                              <w:rPr>
                                <w:rFonts w:ascii="Calibri" w:eastAsia="Times New Roman" w:hAnsi="Calibri" w:cs="Times New Roman"/>
                                <w:color w:val="000000"/>
                                <w:sz w:val="20"/>
                                <w:szCs w:val="20"/>
                                <w:highlight w:val="yellow"/>
                                <w:lang w:val="fr-FR" w:eastAsia="zh-CN"/>
                              </w:rPr>
                              <w:br/>
                              <w:t>échauffement</w:t>
                            </w:r>
                            <w:r w:rsidRPr="00504959">
                              <w:rPr>
                                <w:rFonts w:ascii="Calibri" w:eastAsia="Times New Roman" w:hAnsi="Calibri" w:cs="Times New Roman"/>
                                <w:color w:val="000000"/>
                                <w:sz w:val="20"/>
                                <w:szCs w:val="20"/>
                                <w:lang w:val="fr-FR" w:eastAsia="zh-CN"/>
                              </w:rPr>
                              <w:br/>
                            </w:r>
                            <w:r w:rsidR="00CE4DC6" w:rsidRPr="00ED2FB2">
                              <w:rPr>
                                <w:rFonts w:ascii="Calibri" w:hAnsi="Calibri" w:cs="Calibri"/>
                                <w:color w:val="000000"/>
                                <w:sz w:val="20"/>
                                <w:szCs w:val="20"/>
                                <w:highlight w:val="yellow"/>
                              </w:rPr>
                              <w:t>technique de mime</w:t>
                            </w:r>
                            <w:r w:rsidR="00CE4DC6">
                              <w:rPr>
                                <w:rFonts w:ascii="Calibri" w:hAnsi="Calibri" w:cs="Calibri"/>
                                <w:color w:val="000000"/>
                                <w:sz w:val="20"/>
                                <w:szCs w:val="20"/>
                              </w:rPr>
                              <w:t xml:space="preserve"> </w:t>
                            </w:r>
                            <w:r w:rsidRPr="00504959">
                              <w:rPr>
                                <w:rFonts w:ascii="Calibri" w:eastAsia="Times New Roman" w:hAnsi="Calibri" w:cs="Times New Roman"/>
                                <w:color w:val="000000"/>
                                <w:sz w:val="20"/>
                                <w:szCs w:val="20"/>
                                <w:lang w:val="fr-FR" w:eastAsia="zh-CN"/>
                              </w:rPr>
                              <w:br/>
                              <w:t>masque</w:t>
                            </w:r>
                            <w:r w:rsidRPr="00504959">
                              <w:rPr>
                                <w:rFonts w:ascii="Calibri" w:eastAsia="Times New Roman" w:hAnsi="Calibri" w:cs="Times New Roman"/>
                                <w:color w:val="000000"/>
                                <w:sz w:val="20"/>
                                <w:szCs w:val="20"/>
                                <w:lang w:val="fr-FR" w:eastAsia="zh-CN"/>
                              </w:rPr>
                              <w:br/>
                            </w:r>
                            <w:r w:rsidRPr="00CE4DC6">
                              <w:rPr>
                                <w:rFonts w:ascii="Calibri" w:eastAsia="Times New Roman" w:hAnsi="Calibri" w:cs="Times New Roman"/>
                                <w:color w:val="000000"/>
                                <w:sz w:val="20"/>
                                <w:szCs w:val="20"/>
                                <w:lang w:val="fr-FR" w:eastAsia="zh-CN"/>
                              </w:rPr>
                              <w:t>canevas</w:t>
                            </w:r>
                            <w:r w:rsidRPr="00504959">
                              <w:rPr>
                                <w:rFonts w:ascii="Calibri" w:eastAsia="Times New Roman" w:hAnsi="Calibri" w:cs="Times New Roman"/>
                                <w:color w:val="000000"/>
                                <w:sz w:val="20"/>
                                <w:szCs w:val="20"/>
                                <w:lang w:val="fr-FR" w:eastAsia="zh-CN"/>
                              </w:rPr>
                              <w:br/>
                            </w:r>
                            <w:r w:rsidRPr="00402F0D">
                              <w:rPr>
                                <w:rFonts w:ascii="Calibri" w:eastAsia="Times New Roman" w:hAnsi="Calibri" w:cs="Times New Roman"/>
                                <w:color w:val="000000"/>
                                <w:sz w:val="20"/>
                                <w:szCs w:val="20"/>
                                <w:highlight w:val="yellow"/>
                                <w:lang w:val="fr-FR" w:eastAsia="zh-CN"/>
                              </w:rPr>
                              <w:t xml:space="preserve">maquillage : modification du visage à l’aide </w:t>
                            </w:r>
                            <w:r w:rsidRPr="00402F0D">
                              <w:rPr>
                                <w:rFonts w:ascii="Calibri" w:eastAsia="Times New Roman" w:hAnsi="Calibri" w:cs="Times New Roman"/>
                                <w:color w:val="000000"/>
                                <w:sz w:val="20"/>
                                <w:szCs w:val="20"/>
                                <w:highlight w:val="yellow"/>
                                <w:lang w:val="fr-FR" w:eastAsia="zh-CN"/>
                              </w:rPr>
                              <w:br/>
                              <w:t>de produits (poudre, crème, fard) appliqués sur la peau pour changer l’apparence</w:t>
                            </w:r>
                          </w:p>
                        </w:tc>
                      </w:tr>
                    </w:tbl>
                    <w:p w14:paraId="5D07860C" w14:textId="77777777" w:rsidR="00A72B53" w:rsidRPr="006431A8" w:rsidRDefault="00A72B53" w:rsidP="00A72B53">
                      <w:pPr>
                        <w:pStyle w:val="BodyMidNormal"/>
                        <w:ind w:left="360"/>
                        <w:rPr>
                          <w:rFonts w:asciiTheme="minorHAnsi" w:hAnsiTheme="minorHAnsi" w:cstheme="minorHAnsi"/>
                          <w:b/>
                          <w:bCs w:val="0"/>
                          <w:sz w:val="36"/>
                          <w:szCs w:val="36"/>
                        </w:rPr>
                      </w:pPr>
                      <w:r w:rsidRPr="00C964A6">
                        <w:rPr>
                          <w:lang w:val="fr-FR"/>
                        </w:rPr>
                        <w:br w:type="page"/>
                      </w:r>
                    </w:p>
                    <w:p w14:paraId="62824E2C" w14:textId="77777777" w:rsidR="00DA4F7E" w:rsidRPr="00322F93" w:rsidRDefault="00DA4F7E" w:rsidP="00DA4F7E">
                      <w:pPr>
                        <w:rPr>
                          <w:lang w:val="fr-CA"/>
                        </w:rPr>
                      </w:pPr>
                    </w:p>
                  </w:txbxContent>
                </v:textbox>
                <w10:wrap anchorx="margin"/>
              </v:shape>
            </w:pict>
          </mc:Fallback>
        </mc:AlternateContent>
      </w:r>
      <w:r w:rsidR="00A72B53">
        <w:rPr>
          <w:rFonts w:ascii="Avenir Black" w:eastAsia="Times New Roman" w:hAnsi="Avenir Black" w:cs="Calibri"/>
          <w:b/>
          <w:color w:val="A44C25"/>
          <w:sz w:val="40"/>
          <w:szCs w:val="40"/>
          <w:lang w:eastAsia="zh-CN"/>
        </w:rPr>
        <w:t>ART DRAMATIQUE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FONDEMENTS À L’ÉTUDE 7</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282BC1E6" w14:textId="77777777" w:rsidR="00C12548" w:rsidRDefault="00C12548" w:rsidP="00C12548">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83200" behindDoc="0" locked="0" layoutInCell="1" allowOverlap="1" wp14:anchorId="31BA6315" wp14:editId="5677DDE4">
                <wp:simplePos x="0" y="0"/>
                <wp:positionH relativeFrom="column">
                  <wp:posOffset>3810000</wp:posOffset>
                </wp:positionH>
                <wp:positionV relativeFrom="paragraph">
                  <wp:posOffset>45720</wp:posOffset>
                </wp:positionV>
                <wp:extent cx="1508760" cy="241300"/>
                <wp:effectExtent l="0" t="0" r="0" b="0"/>
                <wp:wrapNone/>
                <wp:docPr id="68" name="Rectangle 68">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7FDF816"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BA6315" id="Rectangle 68" o:spid="_x0000_s1064" href="http://www.afeao.ca/afeaoDoc/CLOWNCIR_VF2.pdf" style="position:absolute;margin-left:300pt;margin-top:3.6pt;width:118.8pt;height:19pt;z-index:25368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6PE24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dn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Lo8Tbh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7FDF816"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8080" behindDoc="0" locked="0" layoutInCell="1" allowOverlap="1" wp14:anchorId="4F8855AF" wp14:editId="3C4BFCF5">
                <wp:simplePos x="0" y="0"/>
                <wp:positionH relativeFrom="column">
                  <wp:posOffset>7434649</wp:posOffset>
                </wp:positionH>
                <wp:positionV relativeFrom="paragraph">
                  <wp:posOffset>46063</wp:posOffset>
                </wp:positionV>
                <wp:extent cx="1516380" cy="243154"/>
                <wp:effectExtent l="0" t="0" r="0" b="0"/>
                <wp:wrapNone/>
                <wp:docPr id="69" name="Rectangle 69">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2338F6"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34D0E75"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8855AF" id="Rectangle 69" o:spid="_x0000_s1065" href="http://www.afeao.ca/afeaoDoc/CLOWNCIR_VF4.pdf" style="position:absolute;margin-left:585.4pt;margin-top:3.65pt;width:119.4pt;height:19.15pt;z-index:253678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Qk6lj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8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UJOpY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52338F6"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34D0E75"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6032" behindDoc="0" locked="0" layoutInCell="1" allowOverlap="1" wp14:anchorId="4A340970" wp14:editId="495ADDA3">
                <wp:simplePos x="0" y="0"/>
                <wp:positionH relativeFrom="column">
                  <wp:posOffset>2014151</wp:posOffset>
                </wp:positionH>
                <wp:positionV relativeFrom="paragraph">
                  <wp:posOffset>46063</wp:posOffset>
                </wp:positionV>
                <wp:extent cx="1508760" cy="241300"/>
                <wp:effectExtent l="0" t="0" r="0" b="0"/>
                <wp:wrapNone/>
                <wp:docPr id="70" name="Rectangle 70">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307737"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45A7B95"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340970" id="Rectangle 70" o:spid="_x0000_s1066" href="http://www.afeao.ca/afeaoDoc/CLOWNCIR_VF1.pdf" style="position:absolute;margin-left:158.6pt;margin-top:3.65pt;width:118.8pt;height:19pt;z-index:253676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B+nb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eep1ihaQ7W7R4YwbIN38rqhDt0IH+4F0vhTU2mlwx19tIGu5DCeOKsBf70nj/Y0&#13;&#10;laTlrKN1Krn/uRGoODPfLM3rl2JOCbCQLvPj0xld8KVm/VJjN+0lUOcKejycTMdoH8z+qBHaJ9r8&#13;&#10;VYxKKmElxS65DLi/XIZhzentkGq1Sma0c06EG/vgZASPRMcJfOyfBLpxTAMN+C3sV08sXk3rYBs9&#13;&#10;Law2AXSTRvnA69gC2tc0S+PbEh+El/dkdXgBl78B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RAfp2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7E307737"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45A7B95"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3984" behindDoc="0" locked="0" layoutInCell="1" allowOverlap="1" wp14:anchorId="3DF588C9" wp14:editId="0F8D674E">
                <wp:simplePos x="0" y="0"/>
                <wp:positionH relativeFrom="column">
                  <wp:posOffset>0</wp:posOffset>
                </wp:positionH>
                <wp:positionV relativeFrom="paragraph">
                  <wp:posOffset>-635</wp:posOffset>
                </wp:positionV>
                <wp:extent cx="9083040" cy="365760"/>
                <wp:effectExtent l="0" t="0" r="0" b="2540"/>
                <wp:wrapNone/>
                <wp:docPr id="71" name="Rounded Rectangle 71"/>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7B75262" id="Rounded Rectangle 71" o:spid="_x0000_s1026" style="position:absolute;margin-left:0;margin-top:-.05pt;width:715.2pt;height:28.8pt;z-index:25367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5008" behindDoc="0" locked="0" layoutInCell="1" allowOverlap="1" wp14:anchorId="3EC0DE79" wp14:editId="08239835">
                <wp:simplePos x="0" y="0"/>
                <wp:positionH relativeFrom="column">
                  <wp:posOffset>106680</wp:posOffset>
                </wp:positionH>
                <wp:positionV relativeFrom="paragraph">
                  <wp:posOffset>43180</wp:posOffset>
                </wp:positionV>
                <wp:extent cx="1615440" cy="241300"/>
                <wp:effectExtent l="0" t="0" r="0" b="0"/>
                <wp:wrapNone/>
                <wp:docPr id="72" name="Rectangle 72">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43CDAF"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C0DE79" id="Rectangle 72" o:spid="_x0000_s1067" href="http://www.afeao.ca/afeaoDoc/CLOWNCIR_VI.pdf" style="position:absolute;margin-left:8.4pt;margin-top:3.4pt;width:127.2pt;height:19pt;z-index:253675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v8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k8hUbTBqr9GhnCMA3eyeuGbuhG+LAWSPKnS6WRDnf00Qa6ksO44qwG/PWWPcaT&#13;&#10;KsnLWUfjVHL/cytQcWa+WdLrlyJpJaTN/PTTjGrgc8/mucdu20ugmyvo8XAyLWN8MIelRmgfafJX&#13;&#10;sSq5hJVUu+Qy4GFzGYYxp7dDqtUqhdHMORFu7L2TETwSHRX40D8KdKNMAwn8Fg6jJxYv1DrExkwL&#13;&#10;q20A3SQpH3kdr4DmNWlpfFvig/B8n6KOL+DyN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jF7/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E43CDAF"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7056" behindDoc="0" locked="0" layoutInCell="1" allowOverlap="1" wp14:anchorId="5892F155" wp14:editId="1841400B">
                <wp:simplePos x="0" y="0"/>
                <wp:positionH relativeFrom="column">
                  <wp:posOffset>5608320</wp:posOffset>
                </wp:positionH>
                <wp:positionV relativeFrom="paragraph">
                  <wp:posOffset>41910</wp:posOffset>
                </wp:positionV>
                <wp:extent cx="1516380" cy="241300"/>
                <wp:effectExtent l="0" t="0" r="0" b="0"/>
                <wp:wrapNone/>
                <wp:docPr id="73" name="Rectangle 73">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A368226"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92F155" id="Rectangle 73" o:spid="_x0000_s1068" href="http://www.afeao.ca/afeaoDoc/CLOWNCIR_VF3.pdf" style="position:absolute;margin-left:441.6pt;margin-top:3.3pt;width:119.4pt;height:19pt;z-index:253677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9tKY6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ksmkbRGqrdPTKEYRq8k9cNVehG+HAvkNqfikojHe5o0Qa6ksO446wG/PWePNpT&#13;&#10;V5KWs47GqeT+50ag4sx8s9SvX4r5PM5fOsxPPs/ogC8165cau2kvgSpX0OPhZNpG+2D2W43QPtHk&#13;&#10;r2JUUgkrKXbJZcD94TIMY05vh1SrVTKjmXMi3NgHJyN4JDp24GP/JNCNbRqowW9hP3pi8apbB9vo&#13;&#10;aWG1CaCb1MoHXscS0LymXhrflvggvDwnq8MLuPwN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P20pjp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4A368226"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79104" behindDoc="0" locked="0" layoutInCell="1" allowOverlap="1" wp14:anchorId="1A42AAA2" wp14:editId="0A98CB04">
                <wp:simplePos x="0" y="0"/>
                <wp:positionH relativeFrom="column">
                  <wp:posOffset>1790700</wp:posOffset>
                </wp:positionH>
                <wp:positionV relativeFrom="paragraph">
                  <wp:posOffset>67945</wp:posOffset>
                </wp:positionV>
                <wp:extent cx="0" cy="218440"/>
                <wp:effectExtent l="0" t="0" r="12700" b="10160"/>
                <wp:wrapNone/>
                <wp:docPr id="74" name="Straight Connector 7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7AE5EE" id="Straight Connector 74" o:spid="_x0000_s1026" style="position:absolute;z-index:25367910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0128" behindDoc="0" locked="0" layoutInCell="1" allowOverlap="1" wp14:anchorId="22B11AD7" wp14:editId="7F5F8165">
                <wp:simplePos x="0" y="0"/>
                <wp:positionH relativeFrom="column">
                  <wp:posOffset>3749040</wp:posOffset>
                </wp:positionH>
                <wp:positionV relativeFrom="paragraph">
                  <wp:posOffset>52705</wp:posOffset>
                </wp:positionV>
                <wp:extent cx="0" cy="218440"/>
                <wp:effectExtent l="0" t="0" r="12700" b="10160"/>
                <wp:wrapNone/>
                <wp:docPr id="75" name="Straight Connector 7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F4971D5" id="Straight Connector 75" o:spid="_x0000_s1026" style="position:absolute;z-index:25368012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1152" behindDoc="0" locked="0" layoutInCell="1" allowOverlap="1" wp14:anchorId="0DF3F0FD" wp14:editId="6270BF99">
                <wp:simplePos x="0" y="0"/>
                <wp:positionH relativeFrom="column">
                  <wp:posOffset>5394960</wp:posOffset>
                </wp:positionH>
                <wp:positionV relativeFrom="paragraph">
                  <wp:posOffset>52705</wp:posOffset>
                </wp:positionV>
                <wp:extent cx="0" cy="218440"/>
                <wp:effectExtent l="0" t="0" r="12700" b="10160"/>
                <wp:wrapNone/>
                <wp:docPr id="76" name="Straight Connector 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85662D1" id="Straight Connector 76" o:spid="_x0000_s1026" style="position:absolute;z-index:25368115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2176" behindDoc="0" locked="0" layoutInCell="1" allowOverlap="1" wp14:anchorId="1A73386F" wp14:editId="5148CAB9">
                <wp:simplePos x="0" y="0"/>
                <wp:positionH relativeFrom="column">
                  <wp:posOffset>7307580</wp:posOffset>
                </wp:positionH>
                <wp:positionV relativeFrom="paragraph">
                  <wp:posOffset>52705</wp:posOffset>
                </wp:positionV>
                <wp:extent cx="0" cy="218440"/>
                <wp:effectExtent l="0" t="0" r="12700" b="10160"/>
                <wp:wrapNone/>
                <wp:docPr id="77" name="Straight Connector 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8F40953" id="Straight Connector 77" o:spid="_x0000_s1026" style="position:absolute;z-index:25368217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33A6B9D7" w:rsidR="008F60AD" w:rsidRDefault="008F60AD" w:rsidP="00D82AE1">
      <w:pPr>
        <w:rPr>
          <w:rFonts w:ascii="Calibri" w:hAnsi="Calibri" w:cs="Calibri"/>
          <w:b/>
          <w:bCs/>
          <w:color w:val="000000" w:themeColor="text1"/>
          <w:sz w:val="28"/>
          <w:szCs w:val="28"/>
          <w:lang w:val="fr-CA"/>
        </w:rPr>
      </w:pPr>
    </w:p>
    <w:p w14:paraId="1E34472C" w14:textId="77777777" w:rsidR="006C1AB9" w:rsidRPr="006C1AB9" w:rsidRDefault="006C1AB9" w:rsidP="00D82AE1">
      <w:pPr>
        <w:rPr>
          <w:rFonts w:ascii="Calibri" w:hAnsi="Calibri" w:cs="Calibri"/>
          <w:b/>
          <w:bCs/>
          <w:color w:val="000000" w:themeColor="text1"/>
          <w:sz w:val="12"/>
          <w:szCs w:val="12"/>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64FEA005" w14:textId="174DCBA4" w:rsidR="00AD1127" w:rsidRPr="00BE19CE" w:rsidRDefault="008A224F" w:rsidP="00BE19CE">
      <w:pPr>
        <w:spacing w:before="120"/>
        <w:rPr>
          <w:rFonts w:ascii="Calibri" w:hAnsi="Calibri" w:cs="Arial"/>
          <w:b/>
          <w:bCs/>
          <w:color w:val="C25920"/>
          <w:sz w:val="32"/>
          <w:szCs w:val="32"/>
          <w:lang w:val="fr-CA"/>
        </w:rPr>
      </w:pPr>
      <w:bookmarkStart w:id="13" w:name="link_der_1"/>
      <w:bookmarkEnd w:id="13"/>
      <w:r w:rsidRPr="00BE19CE">
        <w:rPr>
          <w:rFonts w:ascii="Calibri" w:hAnsi="Calibri" w:cs="Arial"/>
          <w:b/>
          <w:bCs/>
          <w:color w:val="C25920"/>
          <w:sz w:val="32"/>
          <w:szCs w:val="32"/>
          <w:lang w:val="fr-CA"/>
        </w:rPr>
        <w:t>Exploration</w:t>
      </w:r>
      <w:r w:rsidR="00AC0365" w:rsidRPr="00BE19CE">
        <w:rPr>
          <w:rFonts w:ascii="Calibri" w:hAnsi="Calibri" w:cs="Arial"/>
          <w:b/>
          <w:bCs/>
          <w:color w:val="C25920"/>
          <w:sz w:val="32"/>
          <w:szCs w:val="32"/>
          <w:lang w:val="fr-CA"/>
        </w:rPr>
        <w:t xml:space="preserve"> / Perception</w:t>
      </w:r>
    </w:p>
    <w:p w14:paraId="192315DE" w14:textId="77777777" w:rsidR="00AD1127" w:rsidRPr="00471B59"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4272" behindDoc="0" locked="0" layoutInCell="1" allowOverlap="1" wp14:anchorId="720AA902" wp14:editId="1E0296E2">
                <wp:simplePos x="0" y="0"/>
                <wp:positionH relativeFrom="column">
                  <wp:posOffset>0</wp:posOffset>
                </wp:positionH>
                <wp:positionV relativeFrom="paragraph">
                  <wp:posOffset>100330</wp:posOffset>
                </wp:positionV>
                <wp:extent cx="9108440" cy="0"/>
                <wp:effectExtent l="0" t="0" r="10160" b="12700"/>
                <wp:wrapNone/>
                <wp:docPr id="2049" name="Straight Connector 2049"/>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177BA27A" id="Straight Connector 2049" o:spid="_x0000_s1026" style="position:absolute;z-index:2518942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5Tt1a/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0DFE1CC2" w14:textId="047EC888" w:rsidR="001A7253" w:rsidRDefault="001A7253" w:rsidP="001A7253">
      <w:pPr>
        <w:rPr>
          <w:rStyle w:val="Hyperlink"/>
          <w:rFonts w:ascii="Calibri" w:hAnsi="Calibri" w:cs="Arial"/>
          <w:b/>
          <w:sz w:val="22"/>
          <w:szCs w:val="22"/>
          <w:u w:val="none"/>
          <w:lang w:val="fr-CA"/>
        </w:rPr>
      </w:pPr>
      <w:r w:rsidRPr="001A7253">
        <w:rPr>
          <w:rFonts w:ascii="Calibri" w:hAnsi="Calibri" w:cs="Arial"/>
          <w:b/>
          <w:bCs/>
          <w:i/>
          <w:iCs/>
          <w:color w:val="000000" w:themeColor="text1"/>
          <w:sz w:val="22"/>
          <w:szCs w:val="22"/>
          <w:lang w:val="fr-CA"/>
        </w:rPr>
        <w:t xml:space="preserve">Préambule générique à toutes les unités d’apprentissage </w:t>
      </w:r>
      <w:r w:rsidR="00CB212C">
        <w:rPr>
          <w:rFonts w:ascii="Calibri" w:hAnsi="Calibri" w:cs="Arial"/>
          <w:b/>
          <w:bCs/>
          <w:i/>
          <w:iCs/>
          <w:color w:val="000000" w:themeColor="text1"/>
          <w:sz w:val="22"/>
          <w:szCs w:val="22"/>
          <w:lang w:val="fr-CA"/>
        </w:rPr>
        <w:t>A</w:t>
      </w:r>
      <w:r w:rsidR="00EC363E">
        <w:rPr>
          <w:rFonts w:ascii="Calibri" w:hAnsi="Calibri" w:cs="Arial"/>
          <w:b/>
          <w:bCs/>
          <w:i/>
          <w:iCs/>
          <w:color w:val="000000" w:themeColor="text1"/>
          <w:sz w:val="22"/>
          <w:szCs w:val="22"/>
          <w:lang w:val="fr-CA"/>
        </w:rPr>
        <w:t>DA</w:t>
      </w:r>
      <w:r w:rsidRPr="00402FA2">
        <w:rPr>
          <w:rFonts w:ascii="Calibri" w:hAnsi="Calibri" w:cs="Arial"/>
          <w:b/>
          <w:bCs/>
          <w:i/>
          <w:color w:val="000000" w:themeColor="text1"/>
          <w:sz w:val="22"/>
          <w:szCs w:val="22"/>
          <w:lang w:val="fr-CA"/>
        </w:rPr>
        <w:t xml:space="preserve"> </w:t>
      </w:r>
      <w:r w:rsidRPr="00402FA2">
        <w:rPr>
          <w:rFonts w:ascii="Calibri" w:hAnsi="Calibri" w:cs="Arial"/>
          <w:b/>
          <w:bCs/>
          <w:color w:val="000000" w:themeColor="text1"/>
          <w:sz w:val="22"/>
          <w:szCs w:val="22"/>
          <w:lang w:val="fr-CA"/>
        </w:rPr>
        <w:t xml:space="preserve">(voir </w:t>
      </w:r>
      <w:hyperlink r:id="rId81" w:history="1">
        <w:proofErr w:type="spellStart"/>
        <w:r w:rsidR="009912DE">
          <w:rPr>
            <w:rStyle w:val="Hyperlink"/>
            <w:rFonts w:ascii="Calibri" w:hAnsi="Calibri" w:cs="Arial"/>
            <w:b/>
            <w:color w:val="C25920"/>
            <w:sz w:val="22"/>
            <w:szCs w:val="22"/>
            <w:u w:val="none"/>
            <w:lang w:val="fr-CA"/>
          </w:rPr>
          <w:t>CLOWNCIR_VI_Preunite</w:t>
        </w:r>
        <w:proofErr w:type="spellEnd"/>
      </w:hyperlink>
      <w:r>
        <w:rPr>
          <w:rStyle w:val="Hyperlink"/>
          <w:rFonts w:ascii="Calibri" w:hAnsi="Calibri" w:cs="Arial"/>
          <w:b/>
          <w:sz w:val="22"/>
          <w:szCs w:val="22"/>
          <w:u w:val="none"/>
          <w:lang w:val="fr-CA"/>
        </w:rPr>
        <w:t>)</w:t>
      </w:r>
      <w:r w:rsidR="00821402">
        <w:rPr>
          <w:rStyle w:val="Hyperlink"/>
          <w:rFonts w:ascii="Calibri" w:hAnsi="Calibri" w:cs="Arial"/>
          <w:b/>
          <w:sz w:val="22"/>
          <w:szCs w:val="22"/>
          <w:u w:val="none"/>
          <w:lang w:val="fr-CA"/>
        </w:rPr>
        <w:t>.</w:t>
      </w:r>
    </w:p>
    <w:p w14:paraId="203D2F14" w14:textId="77777777" w:rsidR="00684700" w:rsidRPr="00C8400C" w:rsidRDefault="00684700" w:rsidP="00C8400C">
      <w:pPr>
        <w:rPr>
          <w:rFonts w:ascii="Calibri" w:hAnsi="Calibri" w:cs="Arial"/>
          <w:bCs/>
          <w:color w:val="000000" w:themeColor="text1"/>
          <w:sz w:val="22"/>
          <w:szCs w:val="22"/>
          <w:u w:val="single"/>
          <w:lang w:val="fr-CA"/>
        </w:rPr>
      </w:pPr>
    </w:p>
    <w:p w14:paraId="2C6B8EF1" w14:textId="48151C6B" w:rsidR="00AA0DC1" w:rsidRPr="00F4424B" w:rsidRDefault="00153945" w:rsidP="00AC0365">
      <w:pPr>
        <w:rPr>
          <w:rFonts w:ascii="Calibri" w:hAnsi="Calibri" w:cs="Arial"/>
          <w:b/>
          <w:bCs/>
          <w:i/>
          <w:color w:val="000000" w:themeColor="text1"/>
          <w:sz w:val="22"/>
          <w:szCs w:val="22"/>
          <w:lang w:val="fr-CA"/>
        </w:rPr>
      </w:pPr>
      <w:r w:rsidRPr="00F4424B">
        <w:rPr>
          <w:rFonts w:ascii="Calibri" w:hAnsi="Calibri" w:cs="Arial"/>
          <w:b/>
          <w:bCs/>
          <w:i/>
          <w:color w:val="000000" w:themeColor="text1"/>
          <w:sz w:val="22"/>
          <w:szCs w:val="22"/>
          <w:lang w:val="fr-CA"/>
        </w:rPr>
        <w:t>Matériel, outil, équipement</w:t>
      </w:r>
      <w:r w:rsidR="00AA0DC1" w:rsidRPr="00F4424B">
        <w:rPr>
          <w:rFonts w:ascii="Calibri" w:hAnsi="Calibri" w:cs="Arial"/>
          <w:b/>
          <w:bCs/>
          <w:i/>
          <w:color w:val="000000" w:themeColor="text1"/>
          <w:sz w:val="22"/>
          <w:szCs w:val="22"/>
          <w:lang w:val="fr-CA"/>
        </w:rPr>
        <w:t xml:space="preserve"> </w:t>
      </w:r>
    </w:p>
    <w:p w14:paraId="7EDC2476" w14:textId="068C42E7" w:rsidR="009912DE" w:rsidRPr="009912DE" w:rsidRDefault="009912DE">
      <w:pPr>
        <w:pStyle w:val="ListParagraph"/>
        <w:numPr>
          <w:ilvl w:val="0"/>
          <w:numId w:val="18"/>
        </w:numPr>
        <w:rPr>
          <w:rFonts w:cstheme="minorHAnsi"/>
          <w:bCs/>
          <w:color w:val="000000" w:themeColor="text1"/>
          <w:sz w:val="22"/>
          <w:szCs w:val="22"/>
          <w:lang w:val="fr-CA"/>
        </w:rPr>
      </w:pPr>
      <w:r w:rsidRPr="009912DE">
        <w:rPr>
          <w:rFonts w:cstheme="minorHAnsi"/>
          <w:bCs/>
          <w:color w:val="000000" w:themeColor="text1"/>
          <w:sz w:val="22"/>
          <w:szCs w:val="22"/>
          <w:lang w:val="fr-CA"/>
        </w:rPr>
        <w:t>Prévoyez l’équipement pour visionner différents documents et sites Web</w:t>
      </w:r>
      <w:r>
        <w:rPr>
          <w:rFonts w:cstheme="minorHAnsi"/>
          <w:bCs/>
          <w:color w:val="000000" w:themeColor="text1"/>
          <w:sz w:val="22"/>
          <w:szCs w:val="22"/>
          <w:lang w:val="fr-CA"/>
        </w:rPr>
        <w:t>.</w:t>
      </w:r>
    </w:p>
    <w:p w14:paraId="5E6FBB5A" w14:textId="4DEF4240" w:rsidR="009912DE" w:rsidRPr="009912DE" w:rsidRDefault="009912DE">
      <w:pPr>
        <w:pStyle w:val="ListParagraph"/>
        <w:numPr>
          <w:ilvl w:val="0"/>
          <w:numId w:val="18"/>
        </w:numPr>
        <w:rPr>
          <w:rFonts w:cstheme="minorHAnsi"/>
          <w:bCs/>
          <w:color w:val="000000" w:themeColor="text1"/>
          <w:sz w:val="22"/>
          <w:szCs w:val="22"/>
          <w:lang w:val="fr-CA"/>
        </w:rPr>
      </w:pPr>
      <w:r w:rsidRPr="009912DE">
        <w:rPr>
          <w:rFonts w:cstheme="minorHAnsi"/>
          <w:bCs/>
          <w:color w:val="000000" w:themeColor="text1"/>
          <w:sz w:val="22"/>
          <w:szCs w:val="22"/>
          <w:lang w:val="fr-CA"/>
        </w:rPr>
        <w:t>Prévoyez faire référence aux artistes d’inspiration et autres des unités 7.2 et 7.3</w:t>
      </w:r>
      <w:r>
        <w:rPr>
          <w:rFonts w:cstheme="minorHAnsi"/>
          <w:bCs/>
          <w:color w:val="000000" w:themeColor="text1"/>
          <w:sz w:val="22"/>
          <w:szCs w:val="22"/>
          <w:lang w:val="fr-CA"/>
        </w:rPr>
        <w:t>.</w:t>
      </w:r>
    </w:p>
    <w:p w14:paraId="7F734887" w14:textId="77777777" w:rsidR="009912DE" w:rsidRPr="009912DE" w:rsidRDefault="009912DE">
      <w:pPr>
        <w:pStyle w:val="ListParagraph"/>
        <w:numPr>
          <w:ilvl w:val="0"/>
          <w:numId w:val="18"/>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Prévoyez utiliser : </w:t>
      </w:r>
    </w:p>
    <w:p w14:paraId="04B26546" w14:textId="0E5AED0B" w:rsidR="009912DE" w:rsidRPr="009912DE" w:rsidRDefault="009912DE">
      <w:pPr>
        <w:pStyle w:val="ListParagraph"/>
        <w:numPr>
          <w:ilvl w:val="1"/>
          <w:numId w:val="18"/>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La fiche (voir : </w:t>
      </w:r>
      <w:hyperlink r:id="rId82" w:history="1">
        <w:proofErr w:type="spellStart"/>
        <w:r>
          <w:rPr>
            <w:rStyle w:val="Hyperlink"/>
            <w:rFonts w:ascii="Calibri" w:hAnsi="Calibri" w:cs="Arial"/>
            <w:b/>
            <w:color w:val="C25920"/>
            <w:sz w:val="22"/>
            <w:szCs w:val="22"/>
            <w:u w:val="none"/>
            <w:lang w:val="fr-CA"/>
          </w:rPr>
          <w:t>CLOWNCIR_VI_Fiche</w:t>
        </w:r>
        <w:proofErr w:type="spellEnd"/>
      </w:hyperlink>
      <w:r w:rsidRPr="009912DE">
        <w:rPr>
          <w:rFonts w:cstheme="minorHAnsi"/>
          <w:bCs/>
          <w:color w:val="000000" w:themeColor="text1"/>
          <w:sz w:val="22"/>
          <w:szCs w:val="22"/>
          <w:lang w:val="fr-CA"/>
        </w:rPr>
        <w:t>)</w:t>
      </w:r>
      <w:r>
        <w:rPr>
          <w:rFonts w:cstheme="minorHAnsi"/>
          <w:bCs/>
          <w:color w:val="000000" w:themeColor="text1"/>
          <w:sz w:val="22"/>
          <w:szCs w:val="22"/>
          <w:lang w:val="fr-CA"/>
        </w:rPr>
        <w:t>;</w:t>
      </w:r>
    </w:p>
    <w:p w14:paraId="4AE3D637" w14:textId="64821D12" w:rsidR="009912DE" w:rsidRPr="009912DE" w:rsidRDefault="009912DE">
      <w:pPr>
        <w:pStyle w:val="ListParagraph"/>
        <w:numPr>
          <w:ilvl w:val="1"/>
          <w:numId w:val="18"/>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La ligne de temps (voir : </w:t>
      </w:r>
      <w:hyperlink r:id="rId83" w:history="1">
        <w:proofErr w:type="spellStart"/>
        <w:r>
          <w:rPr>
            <w:rStyle w:val="Hyperlink"/>
            <w:rFonts w:ascii="Calibri" w:hAnsi="Calibri" w:cs="Arial"/>
            <w:b/>
            <w:color w:val="C25920"/>
            <w:sz w:val="22"/>
            <w:szCs w:val="22"/>
            <w:u w:val="none"/>
            <w:lang w:val="fr-CA"/>
          </w:rPr>
          <w:t>CLOWNCIR_VI_Ligne</w:t>
        </w:r>
        <w:proofErr w:type="spellEnd"/>
      </w:hyperlink>
      <w:r w:rsidRPr="009912DE">
        <w:rPr>
          <w:rFonts w:cstheme="minorHAnsi"/>
          <w:bCs/>
          <w:color w:val="000000" w:themeColor="text1"/>
          <w:sz w:val="22"/>
          <w:szCs w:val="22"/>
          <w:lang w:val="fr-CA"/>
        </w:rPr>
        <w:t>)</w:t>
      </w:r>
      <w:r>
        <w:rPr>
          <w:rFonts w:cstheme="minorHAnsi"/>
          <w:bCs/>
          <w:color w:val="000000" w:themeColor="text1"/>
          <w:sz w:val="22"/>
          <w:szCs w:val="22"/>
          <w:lang w:val="fr-CA"/>
        </w:rPr>
        <w:t>;</w:t>
      </w:r>
    </w:p>
    <w:p w14:paraId="219DE721" w14:textId="3186D947" w:rsidR="009912DE" w:rsidRPr="009912DE" w:rsidRDefault="009912DE">
      <w:pPr>
        <w:pStyle w:val="ListParagraph"/>
        <w:numPr>
          <w:ilvl w:val="1"/>
          <w:numId w:val="18"/>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Le lexique (voir : </w:t>
      </w:r>
      <w:hyperlink r:id="rId84" w:history="1">
        <w:proofErr w:type="spellStart"/>
        <w:r>
          <w:rPr>
            <w:rStyle w:val="Hyperlink"/>
            <w:rFonts w:ascii="Calibri" w:hAnsi="Calibri" w:cs="Arial"/>
            <w:b/>
            <w:color w:val="C25920"/>
            <w:sz w:val="22"/>
            <w:szCs w:val="22"/>
            <w:u w:val="none"/>
            <w:lang w:val="fr-CA"/>
          </w:rPr>
          <w:t>CLOWNCIR_VI_Lexique</w:t>
        </w:r>
        <w:proofErr w:type="spellEnd"/>
      </w:hyperlink>
      <w:r w:rsidRPr="009912DE">
        <w:rPr>
          <w:rFonts w:cstheme="minorHAnsi"/>
          <w:bCs/>
          <w:color w:val="000000" w:themeColor="text1"/>
          <w:sz w:val="22"/>
          <w:szCs w:val="22"/>
          <w:lang w:val="fr-CA"/>
        </w:rPr>
        <w:t>)</w:t>
      </w:r>
      <w:r>
        <w:rPr>
          <w:rFonts w:cstheme="minorHAnsi"/>
          <w:bCs/>
          <w:color w:val="000000" w:themeColor="text1"/>
          <w:sz w:val="22"/>
          <w:szCs w:val="22"/>
          <w:lang w:val="fr-CA"/>
        </w:rPr>
        <w:t>;</w:t>
      </w:r>
    </w:p>
    <w:p w14:paraId="41B8AD16" w14:textId="77777777" w:rsidR="009912DE" w:rsidRPr="009912DE" w:rsidRDefault="009912DE">
      <w:pPr>
        <w:pStyle w:val="ListParagraph"/>
        <w:numPr>
          <w:ilvl w:val="1"/>
          <w:numId w:val="18"/>
        </w:numPr>
        <w:rPr>
          <w:rFonts w:cstheme="minorHAnsi"/>
          <w:b/>
          <w:bCs/>
          <w:color w:val="000000" w:themeColor="text1"/>
          <w:sz w:val="22"/>
          <w:szCs w:val="22"/>
          <w:lang w:val="fr-CA"/>
        </w:rPr>
      </w:pPr>
      <w:r w:rsidRPr="009912DE">
        <w:rPr>
          <w:rFonts w:cstheme="minorHAnsi"/>
          <w:bCs/>
          <w:color w:val="000000" w:themeColor="text1"/>
          <w:sz w:val="22"/>
          <w:szCs w:val="22"/>
          <w:lang w:val="fr-CA"/>
        </w:rPr>
        <w:t>Les sites Web suivants</w:t>
      </w:r>
      <w:r w:rsidRPr="009912DE">
        <w:rPr>
          <w:rFonts w:cstheme="minorHAnsi"/>
          <w:b/>
          <w:bCs/>
          <w:color w:val="000000" w:themeColor="text1"/>
          <w:sz w:val="22"/>
          <w:szCs w:val="22"/>
          <w:lang w:val="fr-CA"/>
        </w:rPr>
        <w:t xml:space="preserve"> : </w:t>
      </w:r>
    </w:p>
    <w:p w14:paraId="64D5057F" w14:textId="107374D1" w:rsidR="009912DE" w:rsidRPr="009912DE" w:rsidRDefault="00000000">
      <w:pPr>
        <w:pStyle w:val="ListParagraph"/>
        <w:numPr>
          <w:ilvl w:val="3"/>
          <w:numId w:val="19"/>
        </w:numPr>
        <w:ind w:left="2268"/>
        <w:rPr>
          <w:rStyle w:val="Hyperlink"/>
          <w:rFonts w:cstheme="minorHAnsi"/>
          <w:b/>
          <w:bCs/>
          <w:i/>
          <w:sz w:val="22"/>
          <w:szCs w:val="22"/>
          <w:u w:val="none"/>
          <w:lang w:val="fr-CA"/>
        </w:rPr>
      </w:pPr>
      <w:hyperlink r:id="rId85" w:history="1">
        <w:r w:rsidR="009912DE" w:rsidRPr="009912DE">
          <w:rPr>
            <w:rStyle w:val="Hyperlink"/>
            <w:rFonts w:cstheme="minorHAnsi"/>
            <w:b/>
            <w:bCs/>
            <w:sz w:val="22"/>
            <w:szCs w:val="22"/>
            <w:lang w:val="fr-CA"/>
          </w:rPr>
          <w:t>https://en-m-wikipedia-org.translate.goog/wiki/Chocolat_(clown)?_x_tr_sl=en&amp;_x_tr_tl=fr&amp;_x_tr_hl=fr&amp;_x_tr_pto=sc</w:t>
        </w:r>
      </w:hyperlink>
      <w:r w:rsidR="009912DE">
        <w:rPr>
          <w:rFonts w:cstheme="minorHAnsi"/>
          <w:bCs/>
          <w:color w:val="000000" w:themeColor="text1"/>
          <w:sz w:val="22"/>
          <w:szCs w:val="22"/>
          <w:lang w:val="fr-CA"/>
        </w:rPr>
        <w:t>;</w:t>
      </w:r>
    </w:p>
    <w:p w14:paraId="5B40D78A" w14:textId="64AA9067" w:rsidR="009912DE" w:rsidRPr="009912DE" w:rsidRDefault="00000000">
      <w:pPr>
        <w:pStyle w:val="ListParagraph"/>
        <w:numPr>
          <w:ilvl w:val="3"/>
          <w:numId w:val="20"/>
        </w:numPr>
        <w:ind w:left="2268"/>
        <w:rPr>
          <w:rFonts w:cstheme="minorHAnsi"/>
          <w:b/>
          <w:bCs/>
          <w:i/>
          <w:color w:val="000000" w:themeColor="text1"/>
          <w:sz w:val="22"/>
          <w:szCs w:val="22"/>
          <w:lang w:val="fr-CA"/>
        </w:rPr>
      </w:pPr>
      <w:hyperlink r:id="rId86" w:history="1">
        <w:r w:rsidR="009912DE" w:rsidRPr="00A14895">
          <w:rPr>
            <w:rStyle w:val="Hyperlink"/>
            <w:rFonts w:cstheme="minorHAnsi"/>
            <w:b/>
            <w:bCs/>
            <w:sz w:val="22"/>
            <w:szCs w:val="22"/>
            <w:lang w:val="fr-CA"/>
          </w:rPr>
          <w:t>https://afeao.ca/france-huot/</w:t>
        </w:r>
      </w:hyperlink>
      <w:r w:rsidR="009912DE">
        <w:rPr>
          <w:rFonts w:cstheme="minorHAnsi"/>
          <w:bCs/>
          <w:color w:val="000000" w:themeColor="text1"/>
          <w:sz w:val="22"/>
          <w:szCs w:val="22"/>
          <w:lang w:val="fr-CA"/>
        </w:rPr>
        <w:t>.</w:t>
      </w:r>
    </w:p>
    <w:p w14:paraId="6199B361" w14:textId="77777777" w:rsidR="009912DE" w:rsidRPr="009912DE" w:rsidRDefault="009912DE" w:rsidP="009912DE">
      <w:pPr>
        <w:rPr>
          <w:rFonts w:cstheme="minorHAnsi"/>
          <w:bCs/>
          <w:color w:val="000000" w:themeColor="text1"/>
          <w:sz w:val="22"/>
          <w:szCs w:val="22"/>
          <w:lang w:val="fr-CA"/>
        </w:rPr>
      </w:pPr>
    </w:p>
    <w:p w14:paraId="60837FCE" w14:textId="20565463" w:rsidR="009912DE" w:rsidRPr="009912DE" w:rsidRDefault="009912DE" w:rsidP="009912DE">
      <w:pPr>
        <w:rPr>
          <w:rFonts w:cstheme="minorHAnsi"/>
          <w:bCs/>
          <w:color w:val="C25920"/>
          <w:sz w:val="22"/>
          <w:szCs w:val="22"/>
          <w:lang w:val="fr-CA"/>
        </w:rPr>
      </w:pPr>
      <w:r w:rsidRPr="009912DE">
        <w:rPr>
          <w:rFonts w:cstheme="minorHAnsi"/>
          <w:b/>
          <w:bCs/>
          <w:color w:val="C25920"/>
          <w:sz w:val="22"/>
          <w:szCs w:val="22"/>
          <w:lang w:val="fr-CA"/>
        </w:rPr>
        <w:t xml:space="preserve">N. B. : </w:t>
      </w:r>
      <w:r w:rsidRPr="009912DE">
        <w:rPr>
          <w:rFonts w:cstheme="minorHAnsi"/>
          <w:bCs/>
          <w:color w:val="C25920"/>
          <w:sz w:val="22"/>
          <w:szCs w:val="22"/>
          <w:lang w:val="fr-CA"/>
        </w:rPr>
        <w:t xml:space="preserve">Cette unité est conçue comme aboutissement des unités ultérieures (7.1, 7.2, 7.3). L’élève fait un transfert des connaissances et habiletés acquises dans un nouveau contexte, c’est-à-dire, de la scène circulaire à 360 </w:t>
      </w:r>
      <w:r w:rsidR="007F3CB5" w:rsidRPr="009912DE">
        <w:rPr>
          <w:rFonts w:cstheme="minorHAnsi"/>
          <w:bCs/>
          <w:color w:val="C25920"/>
          <w:sz w:val="22"/>
          <w:szCs w:val="22"/>
          <w:lang w:val="fr-CA"/>
        </w:rPr>
        <w:t>degrés</w:t>
      </w:r>
      <w:r w:rsidRPr="009912DE">
        <w:rPr>
          <w:rFonts w:cstheme="minorHAnsi"/>
          <w:bCs/>
          <w:color w:val="C25920"/>
          <w:sz w:val="22"/>
          <w:szCs w:val="22"/>
          <w:lang w:val="fr-CA"/>
        </w:rPr>
        <w:t xml:space="preserve"> du cirque sous chapiteau. Si vous avez décidé de ne réaliser que cette unité de l’ensemble des quatre, ajustez l’unité pour répondre à vos besoins et ceux de vos élèves. </w:t>
      </w:r>
    </w:p>
    <w:p w14:paraId="17038EDF" w14:textId="77777777" w:rsidR="009912DE" w:rsidRPr="009912DE" w:rsidRDefault="009912DE" w:rsidP="009912DE">
      <w:pPr>
        <w:rPr>
          <w:rFonts w:cstheme="minorHAnsi"/>
          <w:bCs/>
          <w:color w:val="000000" w:themeColor="text1"/>
          <w:sz w:val="22"/>
          <w:szCs w:val="22"/>
          <w:lang w:val="fr-CA"/>
        </w:rPr>
      </w:pPr>
    </w:p>
    <w:p w14:paraId="7E8CC8CA" w14:textId="77777777" w:rsidR="009912DE" w:rsidRPr="009912DE" w:rsidRDefault="009912DE" w:rsidP="009912DE">
      <w:pPr>
        <w:rPr>
          <w:rFonts w:cstheme="minorHAnsi"/>
          <w:b/>
          <w:bCs/>
          <w:color w:val="000000" w:themeColor="text1"/>
          <w:sz w:val="22"/>
          <w:szCs w:val="22"/>
          <w:lang w:val="fr-CA"/>
        </w:rPr>
      </w:pPr>
      <w:r w:rsidRPr="009912DE">
        <w:rPr>
          <w:rFonts w:cstheme="minorHAnsi"/>
          <w:b/>
          <w:bCs/>
          <w:color w:val="000000" w:themeColor="text1"/>
          <w:sz w:val="22"/>
          <w:szCs w:val="22"/>
          <w:lang w:val="fr-CA"/>
        </w:rPr>
        <w:t>Enseignante / Enseignant</w:t>
      </w:r>
    </w:p>
    <w:p w14:paraId="79FFEE08" w14:textId="1C588A08" w:rsidR="009912DE" w:rsidRPr="009912DE" w:rsidRDefault="009912DE">
      <w:pPr>
        <w:pStyle w:val="ListParagraph"/>
        <w:numPr>
          <w:ilvl w:val="0"/>
          <w:numId w:val="13"/>
        </w:numPr>
        <w:rPr>
          <w:rFonts w:cstheme="minorHAnsi"/>
          <w:sz w:val="22"/>
          <w:szCs w:val="22"/>
          <w:lang w:val="fr-CA"/>
        </w:rPr>
      </w:pPr>
      <w:r w:rsidRPr="009912DE">
        <w:rPr>
          <w:rFonts w:cstheme="minorHAnsi"/>
          <w:sz w:val="22"/>
          <w:szCs w:val="22"/>
          <w:lang w:val="fr-CA"/>
        </w:rPr>
        <w:t xml:space="preserve">Animez </w:t>
      </w:r>
      <w:proofErr w:type="gramStart"/>
      <w:r w:rsidRPr="009912DE">
        <w:rPr>
          <w:rFonts w:cstheme="minorHAnsi"/>
          <w:sz w:val="22"/>
          <w:szCs w:val="22"/>
          <w:lang w:val="fr-CA"/>
        </w:rPr>
        <w:t>un remue-méninges</w:t>
      </w:r>
      <w:proofErr w:type="gramEnd"/>
      <w:r w:rsidRPr="009912DE">
        <w:rPr>
          <w:rFonts w:cstheme="minorHAnsi"/>
          <w:sz w:val="22"/>
          <w:szCs w:val="22"/>
          <w:lang w:val="fr-CA"/>
        </w:rPr>
        <w:t xml:space="preserve"> pour réviser les connaissances acquises au sujet du « clown » et en faisant appel au vécu antérieur des élèves (p. ex., tiré </w:t>
      </w:r>
      <w:r w:rsidR="00ED2727">
        <w:rPr>
          <w:rFonts w:cstheme="minorHAnsi"/>
          <w:sz w:val="22"/>
          <w:szCs w:val="22"/>
          <w:lang w:val="fr-CA"/>
        </w:rPr>
        <w:br/>
      </w:r>
      <w:r w:rsidRPr="009912DE">
        <w:rPr>
          <w:rFonts w:cstheme="minorHAnsi"/>
          <w:sz w:val="22"/>
          <w:szCs w:val="22"/>
          <w:lang w:val="fr-CA"/>
        </w:rPr>
        <w:t>de la salle classe, de spectacles sur scène, de rue, sous un chapiteau).</w:t>
      </w:r>
    </w:p>
    <w:p w14:paraId="6A5BA476" w14:textId="77777777" w:rsidR="009912DE" w:rsidRPr="009912DE" w:rsidRDefault="009912DE">
      <w:pPr>
        <w:pStyle w:val="ListParagraph"/>
        <w:numPr>
          <w:ilvl w:val="0"/>
          <w:numId w:val="13"/>
        </w:numPr>
        <w:rPr>
          <w:rFonts w:cstheme="minorHAnsi"/>
          <w:sz w:val="22"/>
          <w:szCs w:val="22"/>
          <w:lang w:val="fr-CA"/>
        </w:rPr>
      </w:pPr>
      <w:r w:rsidRPr="009912DE">
        <w:rPr>
          <w:rFonts w:cstheme="minorHAnsi"/>
          <w:sz w:val="22"/>
          <w:szCs w:val="22"/>
          <w:lang w:val="fr-CA"/>
        </w:rPr>
        <w:t xml:space="preserve">Précisez au besoin le vocabulaire et rappelez, si ce n’est déjà fait, le nom de clowns éponymes tirés de l’histoire de l’art. Utilisez pour ce faire faites référence aux des unités antérieures (7.2 et 7.3) portant sur les artistes d’inspiration et autres (p. ex., États-Unis : Charlie Chaplin et Les Marx Brothers, France : Marcel Marceau (mime) et Annie </w:t>
      </w:r>
      <w:proofErr w:type="spellStart"/>
      <w:r w:rsidRPr="009912DE">
        <w:rPr>
          <w:rFonts w:cstheme="minorHAnsi"/>
          <w:sz w:val="22"/>
          <w:szCs w:val="22"/>
          <w:lang w:val="fr-CA"/>
        </w:rPr>
        <w:t>Fratelli</w:t>
      </w:r>
      <w:proofErr w:type="spellEnd"/>
      <w:r w:rsidRPr="009912DE">
        <w:rPr>
          <w:rFonts w:cstheme="minorHAnsi"/>
          <w:sz w:val="22"/>
          <w:szCs w:val="22"/>
          <w:lang w:val="fr-CA"/>
        </w:rPr>
        <w:t xml:space="preserve">, Canada : Marc Favreau, Luc Durand. </w:t>
      </w:r>
    </w:p>
    <w:p w14:paraId="58C130F0" w14:textId="77777777" w:rsidR="009912DE" w:rsidRPr="009912DE" w:rsidRDefault="009912DE">
      <w:pPr>
        <w:pStyle w:val="ListParagraph"/>
        <w:numPr>
          <w:ilvl w:val="0"/>
          <w:numId w:val="13"/>
        </w:numPr>
        <w:rPr>
          <w:rFonts w:cstheme="minorHAnsi"/>
          <w:sz w:val="22"/>
          <w:szCs w:val="22"/>
          <w:lang w:val="fr-CA"/>
        </w:rPr>
      </w:pPr>
      <w:r w:rsidRPr="009912DE">
        <w:rPr>
          <w:rFonts w:cstheme="minorHAnsi"/>
          <w:sz w:val="22"/>
          <w:szCs w:val="22"/>
          <w:lang w:val="fr-CA"/>
        </w:rPr>
        <w:t xml:space="preserve">Introduisez les élèves à de nouveaux clowns (Rafael Padilla « Chocolat » [Cubain], France Huot [Franco-ontarienne]) : </w:t>
      </w:r>
    </w:p>
    <w:p w14:paraId="100BC9E3" w14:textId="1F5F823B" w:rsidR="009912DE" w:rsidRPr="009912DE" w:rsidRDefault="00000000">
      <w:pPr>
        <w:pStyle w:val="ListParagraph"/>
        <w:numPr>
          <w:ilvl w:val="1"/>
          <w:numId w:val="13"/>
        </w:numPr>
        <w:rPr>
          <w:rStyle w:val="Hyperlink"/>
          <w:rFonts w:cstheme="minorHAnsi"/>
          <w:sz w:val="22"/>
          <w:szCs w:val="22"/>
          <w:lang w:val="fr-CA"/>
        </w:rPr>
      </w:pPr>
      <w:hyperlink r:id="rId87" w:history="1">
        <w:r w:rsidR="009912DE" w:rsidRPr="009F5F9E">
          <w:rPr>
            <w:rStyle w:val="Hyperlink"/>
            <w:rFonts w:cstheme="minorHAnsi"/>
            <w:b/>
            <w:bCs/>
            <w:sz w:val="22"/>
            <w:szCs w:val="22"/>
            <w:lang w:val="fr-CA"/>
          </w:rPr>
          <w:t>https://en-m-wikipedia-org.translate.goog/wiki/Chocolat_(clown)_x_tr_sl=en&amp;_x_tr_tl=fr&amp;_x_tr_hl=fr&amp;_x_tr_pto=sc</w:t>
        </w:r>
      </w:hyperlink>
      <w:r w:rsidR="009912DE" w:rsidRPr="009912DE">
        <w:rPr>
          <w:rStyle w:val="Hyperlink"/>
          <w:rFonts w:cstheme="minorHAnsi"/>
          <w:sz w:val="22"/>
          <w:szCs w:val="22"/>
          <w:lang w:val="fr-CA"/>
        </w:rPr>
        <w:t>;</w:t>
      </w:r>
    </w:p>
    <w:p w14:paraId="48AF4238" w14:textId="5A58D005" w:rsidR="009912DE" w:rsidRPr="009912DE" w:rsidRDefault="00000000">
      <w:pPr>
        <w:pStyle w:val="ListParagraph"/>
        <w:numPr>
          <w:ilvl w:val="1"/>
          <w:numId w:val="13"/>
        </w:numPr>
        <w:rPr>
          <w:rFonts w:cstheme="minorHAnsi"/>
          <w:b/>
          <w:bCs/>
          <w:i/>
          <w:color w:val="000000" w:themeColor="text1"/>
          <w:sz w:val="22"/>
          <w:szCs w:val="22"/>
          <w:lang w:val="fr-CA"/>
        </w:rPr>
      </w:pPr>
      <w:hyperlink r:id="rId88" w:history="1">
        <w:r w:rsidR="009912DE" w:rsidRPr="00A14895">
          <w:rPr>
            <w:rStyle w:val="Hyperlink"/>
            <w:rFonts w:cstheme="minorHAnsi"/>
            <w:b/>
            <w:bCs/>
            <w:sz w:val="22"/>
            <w:szCs w:val="22"/>
            <w:lang w:val="fr-CA"/>
          </w:rPr>
          <w:t>https://afeao.ca/france-huot/</w:t>
        </w:r>
      </w:hyperlink>
      <w:r w:rsidR="009912DE">
        <w:rPr>
          <w:rFonts w:cstheme="minorHAnsi"/>
          <w:bCs/>
          <w:color w:val="000000" w:themeColor="text1"/>
          <w:sz w:val="22"/>
          <w:szCs w:val="22"/>
          <w:lang w:val="fr-CA"/>
        </w:rPr>
        <w:t>.</w:t>
      </w:r>
    </w:p>
    <w:p w14:paraId="76987644" w14:textId="77777777" w:rsidR="009912DE" w:rsidRDefault="009912DE">
      <w:pPr>
        <w:rPr>
          <w:rFonts w:cstheme="minorHAnsi"/>
          <w:b/>
          <w:sz w:val="22"/>
          <w:szCs w:val="22"/>
          <w:lang w:val="fr-CA"/>
        </w:rPr>
      </w:pPr>
      <w:r>
        <w:rPr>
          <w:rFonts w:cstheme="minorHAnsi"/>
          <w:b/>
          <w:sz w:val="22"/>
          <w:szCs w:val="22"/>
          <w:lang w:val="fr-CA"/>
        </w:rPr>
        <w:br w:type="page"/>
      </w:r>
    </w:p>
    <w:p w14:paraId="2322CB38" w14:textId="77777777" w:rsidR="00C12548" w:rsidRDefault="00C12548" w:rsidP="00C12548">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694464" behindDoc="0" locked="0" layoutInCell="1" allowOverlap="1" wp14:anchorId="08DAF971" wp14:editId="53A00C36">
                <wp:simplePos x="0" y="0"/>
                <wp:positionH relativeFrom="column">
                  <wp:posOffset>3810000</wp:posOffset>
                </wp:positionH>
                <wp:positionV relativeFrom="paragraph">
                  <wp:posOffset>45720</wp:posOffset>
                </wp:positionV>
                <wp:extent cx="1508760" cy="241300"/>
                <wp:effectExtent l="0" t="0" r="0" b="0"/>
                <wp:wrapNone/>
                <wp:docPr id="91" name="Rectangle 91">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95F139"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DAF971" id="Rectangle 91" o:spid="_x0000_s1069" href="http://www.afeao.ca/afeaoDoc/CLOWNCIR_VF2.pdf" style="position:absolute;margin-left:300pt;margin-top:3.6pt;width:118.8pt;height:19pt;z-index:25369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sCW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PPjaBpFa6h298gQhmnwTl43VKEb4cO9QGp/KiqNdLijRRvoSg7jjrMa8Nd78mhP&#13;&#10;XUlazjoap5L7nxuBijPzzVK/finm8zh/6TA/+Ty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mwJZ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095F139"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9344" behindDoc="0" locked="0" layoutInCell="1" allowOverlap="1" wp14:anchorId="3E015B3E" wp14:editId="55163B61">
                <wp:simplePos x="0" y="0"/>
                <wp:positionH relativeFrom="column">
                  <wp:posOffset>7434649</wp:posOffset>
                </wp:positionH>
                <wp:positionV relativeFrom="paragraph">
                  <wp:posOffset>46063</wp:posOffset>
                </wp:positionV>
                <wp:extent cx="1516380" cy="243154"/>
                <wp:effectExtent l="0" t="0" r="0" b="0"/>
                <wp:wrapNone/>
                <wp:docPr id="92" name="Rectangle 92">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5405A1"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968B6F3"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015B3E" id="Rectangle 92" o:spid="_x0000_s1070" href="http://www.afeao.ca/afeaoDoc/CLOWNCIR_VF4.pdf" style="position:absolute;margin-left:585.4pt;margin-top:3.65pt;width:119.4pt;height:19.15pt;z-index:25368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S3fX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k9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40t31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435405A1"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0968B6F3"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7296" behindDoc="0" locked="0" layoutInCell="1" allowOverlap="1" wp14:anchorId="50F0DA9E" wp14:editId="42FFCC32">
                <wp:simplePos x="0" y="0"/>
                <wp:positionH relativeFrom="column">
                  <wp:posOffset>2014151</wp:posOffset>
                </wp:positionH>
                <wp:positionV relativeFrom="paragraph">
                  <wp:posOffset>46063</wp:posOffset>
                </wp:positionV>
                <wp:extent cx="1508760" cy="241300"/>
                <wp:effectExtent l="0" t="0" r="0" b="0"/>
                <wp:wrapNone/>
                <wp:docPr id="94" name="Rectangle 94">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13F4A5E"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414B391"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F0DA9E" id="Rectangle 94" o:spid="_x0000_s1071" href="http://www.afeao.ca/afeaoDoc/CLOWNCIR_VF1.pdf" style="position:absolute;margin-left:158.6pt;margin-top:3.65pt;width:118.8pt;height:19pt;z-index:25368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J5JMM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6i6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Ankkwx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13F4A5E"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4414B391"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5248" behindDoc="0" locked="0" layoutInCell="1" allowOverlap="1" wp14:anchorId="6A496A1C" wp14:editId="1D78AD1C">
                <wp:simplePos x="0" y="0"/>
                <wp:positionH relativeFrom="column">
                  <wp:posOffset>0</wp:posOffset>
                </wp:positionH>
                <wp:positionV relativeFrom="paragraph">
                  <wp:posOffset>-635</wp:posOffset>
                </wp:positionV>
                <wp:extent cx="9083040" cy="365760"/>
                <wp:effectExtent l="0" t="0" r="0" b="2540"/>
                <wp:wrapNone/>
                <wp:docPr id="95" name="Rounded Rectangle 95"/>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0EA742E" id="Rounded Rectangle 95" o:spid="_x0000_s1026" style="position:absolute;margin-left:0;margin-top:-.05pt;width:715.2pt;height:28.8pt;z-index:253685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6272" behindDoc="0" locked="0" layoutInCell="1" allowOverlap="1" wp14:anchorId="3995C518" wp14:editId="41B6ECDB">
                <wp:simplePos x="0" y="0"/>
                <wp:positionH relativeFrom="column">
                  <wp:posOffset>106680</wp:posOffset>
                </wp:positionH>
                <wp:positionV relativeFrom="paragraph">
                  <wp:posOffset>43180</wp:posOffset>
                </wp:positionV>
                <wp:extent cx="1615440" cy="241300"/>
                <wp:effectExtent l="0" t="0" r="0" b="0"/>
                <wp:wrapNone/>
                <wp:docPr id="272" name="Rectangle 272">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9399D16"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95C518" id="Rectangle 272" o:spid="_x0000_s1072" href="http://www.afeao.ca/afeaoDoc/CLOWNCIR_VI.pdf" style="position:absolute;margin-left:8.4pt;margin-top:3.4pt;width:127.2pt;height:19pt;z-index:253686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eDrdw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n8LIZG0waq/RoZwjAN3snrhm7oRviwFkjyp0ulkQ539NEGupLDuOKsBvz1lj3G&#13;&#10;kyrJy1lH41Ry/3MrUHFmvlnS65ciaSWkzfz004xq4HPP5rnHbttLoJsr6PFwMi1jfDCHpUZoH2ny&#13;&#10;V7EquYSVVLvkMuBhcxmGMae3Q6rVKoXRzDkRbuy9kxE8Eh0V+NA/CnSjTAMJ/BYOoycWL9Q6xMZM&#13;&#10;C6ttAN0kKR95Ha+A5jVpaXxb4oPwfJ+iji/g8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L4R4Ot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69399D16"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88320" behindDoc="0" locked="0" layoutInCell="1" allowOverlap="1" wp14:anchorId="21A95DCF" wp14:editId="79809647">
                <wp:simplePos x="0" y="0"/>
                <wp:positionH relativeFrom="column">
                  <wp:posOffset>5608320</wp:posOffset>
                </wp:positionH>
                <wp:positionV relativeFrom="paragraph">
                  <wp:posOffset>41910</wp:posOffset>
                </wp:positionV>
                <wp:extent cx="1516380" cy="241300"/>
                <wp:effectExtent l="0" t="0" r="0" b="0"/>
                <wp:wrapNone/>
                <wp:docPr id="273" name="Rectangle 273">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24C45E8"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A95DCF" id="Rectangle 273" o:spid="_x0000_s1073" href="http://www.afeao.ca/afeaoDoc/CLOWNCIR_VF3.pdf" style="position:absolute;margin-left:441.6pt;margin-top:3.3pt;width:119.4pt;height:19pt;z-index:25368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wV9zt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nn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wV9zt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624C45E8"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0368" behindDoc="0" locked="0" layoutInCell="1" allowOverlap="1" wp14:anchorId="551217F4" wp14:editId="322DD6B7">
                <wp:simplePos x="0" y="0"/>
                <wp:positionH relativeFrom="column">
                  <wp:posOffset>1790700</wp:posOffset>
                </wp:positionH>
                <wp:positionV relativeFrom="paragraph">
                  <wp:posOffset>67945</wp:posOffset>
                </wp:positionV>
                <wp:extent cx="0" cy="218440"/>
                <wp:effectExtent l="0" t="0" r="12700" b="10160"/>
                <wp:wrapNone/>
                <wp:docPr id="276" name="Straight Connector 27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CAB388" id="Straight Connector 276" o:spid="_x0000_s1026" style="position:absolute;z-index:25369036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1392" behindDoc="0" locked="0" layoutInCell="1" allowOverlap="1" wp14:anchorId="2392F39D" wp14:editId="57988C4D">
                <wp:simplePos x="0" y="0"/>
                <wp:positionH relativeFrom="column">
                  <wp:posOffset>3749040</wp:posOffset>
                </wp:positionH>
                <wp:positionV relativeFrom="paragraph">
                  <wp:posOffset>52705</wp:posOffset>
                </wp:positionV>
                <wp:extent cx="0" cy="218440"/>
                <wp:effectExtent l="0" t="0" r="12700" b="10160"/>
                <wp:wrapNone/>
                <wp:docPr id="277" name="Straight Connector 27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14D1B70" id="Straight Connector 277" o:spid="_x0000_s1026" style="position:absolute;z-index:25369139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2416" behindDoc="0" locked="0" layoutInCell="1" allowOverlap="1" wp14:anchorId="124B3DA4" wp14:editId="6B8883FC">
                <wp:simplePos x="0" y="0"/>
                <wp:positionH relativeFrom="column">
                  <wp:posOffset>5394960</wp:posOffset>
                </wp:positionH>
                <wp:positionV relativeFrom="paragraph">
                  <wp:posOffset>52705</wp:posOffset>
                </wp:positionV>
                <wp:extent cx="0" cy="218440"/>
                <wp:effectExtent l="0" t="0" r="12700" b="10160"/>
                <wp:wrapNone/>
                <wp:docPr id="278" name="Straight Connector 27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F715152" id="Straight Connector 278" o:spid="_x0000_s1026" style="position:absolute;z-index:25369241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3440" behindDoc="0" locked="0" layoutInCell="1" allowOverlap="1" wp14:anchorId="6F3C385B" wp14:editId="744AE4C8">
                <wp:simplePos x="0" y="0"/>
                <wp:positionH relativeFrom="column">
                  <wp:posOffset>7307580</wp:posOffset>
                </wp:positionH>
                <wp:positionV relativeFrom="paragraph">
                  <wp:posOffset>52705</wp:posOffset>
                </wp:positionV>
                <wp:extent cx="0" cy="218440"/>
                <wp:effectExtent l="0" t="0" r="12700" b="10160"/>
                <wp:wrapNone/>
                <wp:docPr id="279" name="Straight Connector 27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F5B91B2" id="Straight Connector 279" o:spid="_x0000_s1026" style="position:absolute;z-index:25369344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A01D271" w14:textId="77777777" w:rsidR="009912DE" w:rsidRDefault="009912DE" w:rsidP="009912DE">
      <w:pPr>
        <w:rPr>
          <w:rFonts w:cstheme="minorHAnsi"/>
          <w:b/>
          <w:sz w:val="22"/>
          <w:szCs w:val="22"/>
          <w:lang w:val="fr-CA"/>
        </w:rPr>
      </w:pPr>
    </w:p>
    <w:p w14:paraId="4FF23FFA" w14:textId="77777777" w:rsidR="009912DE" w:rsidRDefault="009912DE" w:rsidP="009912DE">
      <w:pPr>
        <w:rPr>
          <w:rFonts w:cstheme="minorHAnsi"/>
          <w:b/>
          <w:sz w:val="22"/>
          <w:szCs w:val="22"/>
          <w:lang w:val="fr-CA"/>
        </w:rPr>
      </w:pPr>
    </w:p>
    <w:p w14:paraId="2D190550" w14:textId="52F30421" w:rsidR="009912DE" w:rsidRPr="009912DE" w:rsidRDefault="009912DE" w:rsidP="009912DE">
      <w:pPr>
        <w:rPr>
          <w:rFonts w:cstheme="minorHAnsi"/>
          <w:b/>
          <w:sz w:val="22"/>
          <w:szCs w:val="22"/>
          <w:lang w:val="fr-CA"/>
        </w:rPr>
      </w:pPr>
      <w:r w:rsidRPr="009912DE">
        <w:rPr>
          <w:rFonts w:cstheme="minorHAnsi"/>
          <w:b/>
          <w:sz w:val="22"/>
          <w:szCs w:val="22"/>
          <w:lang w:val="fr-CA"/>
        </w:rPr>
        <w:t>Élève</w:t>
      </w:r>
    </w:p>
    <w:p w14:paraId="33ED8FA0" w14:textId="1C1DE82D" w:rsidR="009912DE" w:rsidRPr="009912DE" w:rsidRDefault="009912DE">
      <w:pPr>
        <w:pStyle w:val="ListParagraph"/>
        <w:numPr>
          <w:ilvl w:val="0"/>
          <w:numId w:val="15"/>
        </w:numPr>
        <w:rPr>
          <w:rFonts w:cstheme="minorHAnsi"/>
          <w:sz w:val="22"/>
          <w:szCs w:val="22"/>
          <w:lang w:val="fr-CA"/>
        </w:rPr>
      </w:pPr>
      <w:r w:rsidRPr="009912DE">
        <w:rPr>
          <w:rFonts w:cstheme="minorHAnsi"/>
          <w:sz w:val="22"/>
          <w:szCs w:val="22"/>
          <w:lang w:val="fr-CA"/>
        </w:rPr>
        <w:t xml:space="preserve">Participe au remue-méninges et notes des </w:t>
      </w:r>
      <w:proofErr w:type="spellStart"/>
      <w:r w:rsidRPr="009912DE">
        <w:rPr>
          <w:rFonts w:cstheme="minorHAnsi"/>
          <w:sz w:val="22"/>
          <w:szCs w:val="22"/>
          <w:lang w:val="fr-CA"/>
        </w:rPr>
        <w:t>renseignants</w:t>
      </w:r>
      <w:proofErr w:type="spellEnd"/>
      <w:r w:rsidRPr="009912DE">
        <w:rPr>
          <w:rFonts w:cstheme="minorHAnsi"/>
          <w:sz w:val="22"/>
          <w:szCs w:val="22"/>
          <w:lang w:val="fr-CA"/>
        </w:rPr>
        <w:t xml:space="preserve"> que tu juges intéressants au sujet des nouveaux clowns « Chocolat » et France Huot qu’on </w:t>
      </w:r>
      <w:r>
        <w:rPr>
          <w:rFonts w:cstheme="minorHAnsi"/>
          <w:sz w:val="22"/>
          <w:szCs w:val="22"/>
          <w:lang w:val="fr-CA"/>
        </w:rPr>
        <w:br/>
      </w:r>
      <w:r w:rsidRPr="009912DE">
        <w:rPr>
          <w:rFonts w:cstheme="minorHAnsi"/>
          <w:sz w:val="22"/>
          <w:szCs w:val="22"/>
          <w:lang w:val="fr-CA"/>
        </w:rPr>
        <w:t xml:space="preserve">te présente de sorte que tu </w:t>
      </w:r>
      <w:r w:rsidR="007F3CB5" w:rsidRPr="009912DE">
        <w:rPr>
          <w:rFonts w:cstheme="minorHAnsi"/>
          <w:sz w:val="22"/>
          <w:szCs w:val="22"/>
          <w:lang w:val="fr-CA"/>
        </w:rPr>
        <w:t>puisses</w:t>
      </w:r>
      <w:r w:rsidRPr="009912DE">
        <w:rPr>
          <w:rFonts w:cstheme="minorHAnsi"/>
          <w:sz w:val="22"/>
          <w:szCs w:val="22"/>
          <w:lang w:val="fr-CA"/>
        </w:rPr>
        <w:t xml:space="preserve"> élargir ton éventail de référents clownesques.</w:t>
      </w:r>
    </w:p>
    <w:p w14:paraId="3BABC47E" w14:textId="77777777" w:rsidR="009912DE" w:rsidRPr="009912DE" w:rsidRDefault="009912DE" w:rsidP="009912DE">
      <w:pPr>
        <w:rPr>
          <w:rFonts w:cstheme="minorHAnsi"/>
          <w:sz w:val="22"/>
          <w:szCs w:val="22"/>
          <w:lang w:val="fr-CA"/>
        </w:rPr>
      </w:pPr>
    </w:p>
    <w:p w14:paraId="479DE7AC" w14:textId="77777777" w:rsidR="009912DE" w:rsidRPr="009912DE" w:rsidRDefault="009912DE" w:rsidP="009912DE">
      <w:pPr>
        <w:rPr>
          <w:rFonts w:cstheme="minorHAnsi"/>
          <w:b/>
          <w:bCs/>
          <w:color w:val="000000" w:themeColor="text1"/>
          <w:sz w:val="22"/>
          <w:szCs w:val="22"/>
          <w:lang w:val="fr-CA"/>
        </w:rPr>
      </w:pPr>
    </w:p>
    <w:p w14:paraId="0FCD796B" w14:textId="77777777" w:rsidR="009912DE" w:rsidRPr="009912DE" w:rsidRDefault="009912DE" w:rsidP="009912DE">
      <w:pPr>
        <w:rPr>
          <w:rFonts w:cstheme="minorHAnsi"/>
          <w:b/>
          <w:bCs/>
          <w:color w:val="000000" w:themeColor="text1"/>
          <w:sz w:val="22"/>
          <w:szCs w:val="22"/>
          <w:lang w:val="fr-CA"/>
        </w:rPr>
      </w:pPr>
      <w:r w:rsidRPr="009912DE">
        <w:rPr>
          <w:rFonts w:cstheme="minorHAnsi"/>
          <w:b/>
          <w:bCs/>
          <w:color w:val="000000" w:themeColor="text1"/>
          <w:sz w:val="22"/>
          <w:szCs w:val="22"/>
          <w:lang w:val="fr-CA"/>
        </w:rPr>
        <w:t xml:space="preserve">Enseignante / Enseignant </w:t>
      </w:r>
    </w:p>
    <w:p w14:paraId="58B7BFBB" w14:textId="35009D23" w:rsidR="009912DE" w:rsidRPr="009912DE" w:rsidRDefault="009912DE">
      <w:pPr>
        <w:pStyle w:val="ListParagraph"/>
        <w:numPr>
          <w:ilvl w:val="0"/>
          <w:numId w:val="14"/>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Présentez le </w:t>
      </w:r>
      <w:r w:rsidRPr="009912DE">
        <w:rPr>
          <w:rFonts w:cstheme="minorHAnsi"/>
          <w:bCs/>
          <w:i/>
          <w:color w:val="000000" w:themeColor="text1"/>
          <w:sz w:val="22"/>
          <w:szCs w:val="22"/>
          <w:lang w:val="fr-CA"/>
        </w:rPr>
        <w:t>Cirque du Soleil</w:t>
      </w:r>
      <w:r w:rsidRPr="009912DE">
        <w:rPr>
          <w:rFonts w:cstheme="minorHAnsi"/>
          <w:bCs/>
          <w:color w:val="000000" w:themeColor="text1"/>
          <w:sz w:val="22"/>
          <w:szCs w:val="22"/>
          <w:lang w:val="fr-CA"/>
        </w:rPr>
        <w:t xml:space="preserve"> à l’aide de la fiche et de la ligne de temps</w:t>
      </w:r>
      <w:r w:rsidRPr="009912DE">
        <w:rPr>
          <w:rFonts w:cstheme="minorHAnsi"/>
          <w:b/>
          <w:bCs/>
          <w:color w:val="000000" w:themeColor="text1"/>
          <w:sz w:val="22"/>
          <w:szCs w:val="22"/>
          <w:lang w:val="fr-CA"/>
        </w:rPr>
        <w:t xml:space="preserve"> </w:t>
      </w:r>
      <w:r w:rsidRPr="009912DE">
        <w:rPr>
          <w:rFonts w:cstheme="minorHAnsi"/>
          <w:bCs/>
          <w:color w:val="000000" w:themeColor="text1"/>
          <w:sz w:val="22"/>
          <w:szCs w:val="22"/>
          <w:lang w:val="fr-CA"/>
        </w:rPr>
        <w:t xml:space="preserve">(voir : </w:t>
      </w:r>
      <w:hyperlink r:id="rId89" w:history="1">
        <w:proofErr w:type="spellStart"/>
        <w:r>
          <w:rPr>
            <w:rStyle w:val="Hyperlink"/>
            <w:rFonts w:ascii="Calibri" w:hAnsi="Calibri" w:cs="Arial"/>
            <w:b/>
            <w:color w:val="C25920"/>
            <w:sz w:val="22"/>
            <w:szCs w:val="22"/>
            <w:u w:val="none"/>
            <w:lang w:val="fr-CA"/>
          </w:rPr>
          <w:t>CLOWNCIR_VI_Fiche</w:t>
        </w:r>
        <w:proofErr w:type="spellEnd"/>
      </w:hyperlink>
      <w:r w:rsidRPr="009912DE">
        <w:rPr>
          <w:rFonts w:cstheme="minorHAnsi"/>
          <w:bCs/>
          <w:color w:val="000000" w:themeColor="text1"/>
          <w:sz w:val="22"/>
          <w:szCs w:val="22"/>
          <w:lang w:val="fr-CA"/>
        </w:rPr>
        <w:t xml:space="preserve"> et </w:t>
      </w:r>
      <w:hyperlink r:id="rId90" w:history="1">
        <w:proofErr w:type="spellStart"/>
        <w:r>
          <w:rPr>
            <w:rStyle w:val="Hyperlink"/>
            <w:rFonts w:ascii="Calibri" w:hAnsi="Calibri" w:cs="Arial"/>
            <w:b/>
            <w:color w:val="C25920"/>
            <w:sz w:val="22"/>
            <w:szCs w:val="22"/>
            <w:u w:val="none"/>
            <w:lang w:val="fr-CA"/>
          </w:rPr>
          <w:t>CLOWNCIR_VI_Ligne</w:t>
        </w:r>
        <w:proofErr w:type="spellEnd"/>
      </w:hyperlink>
      <w:r w:rsidRPr="009912DE">
        <w:rPr>
          <w:rFonts w:cstheme="minorHAnsi"/>
          <w:bCs/>
          <w:color w:val="000000" w:themeColor="text1"/>
          <w:sz w:val="22"/>
          <w:szCs w:val="22"/>
          <w:lang w:val="fr-CA"/>
        </w:rPr>
        <w:t xml:space="preserve">) et soulignez les aspects </w:t>
      </w:r>
      <w:r>
        <w:rPr>
          <w:rFonts w:cstheme="minorHAnsi"/>
          <w:bCs/>
          <w:color w:val="000000" w:themeColor="text1"/>
          <w:sz w:val="22"/>
          <w:szCs w:val="22"/>
          <w:lang w:val="fr-CA"/>
        </w:rPr>
        <w:br/>
      </w:r>
      <w:r w:rsidRPr="009912DE">
        <w:rPr>
          <w:rFonts w:cstheme="minorHAnsi"/>
          <w:bCs/>
          <w:color w:val="000000" w:themeColor="text1"/>
          <w:sz w:val="22"/>
          <w:szCs w:val="22"/>
          <w:lang w:val="fr-CA"/>
        </w:rPr>
        <w:t>qui le rende différents des cirques du passé.</w:t>
      </w:r>
    </w:p>
    <w:p w14:paraId="3A86F5E3" w14:textId="77777777" w:rsidR="009912DE" w:rsidRDefault="009912DE" w:rsidP="009912DE">
      <w:pPr>
        <w:rPr>
          <w:rFonts w:cstheme="minorHAnsi"/>
          <w:b/>
          <w:bCs/>
          <w:color w:val="000000" w:themeColor="text1"/>
          <w:sz w:val="22"/>
          <w:szCs w:val="22"/>
          <w:lang w:val="fr-CA"/>
        </w:rPr>
      </w:pPr>
    </w:p>
    <w:p w14:paraId="1C435C2D" w14:textId="11E93445" w:rsidR="009912DE" w:rsidRPr="009912DE" w:rsidRDefault="009912DE" w:rsidP="009912DE">
      <w:pPr>
        <w:rPr>
          <w:rFonts w:cstheme="minorHAnsi"/>
          <w:b/>
          <w:bCs/>
          <w:color w:val="000000" w:themeColor="text1"/>
          <w:sz w:val="22"/>
          <w:szCs w:val="22"/>
          <w:lang w:val="fr-CA"/>
        </w:rPr>
      </w:pPr>
      <w:r w:rsidRPr="009912DE">
        <w:rPr>
          <w:rFonts w:cstheme="minorHAnsi"/>
          <w:b/>
          <w:bCs/>
          <w:color w:val="000000" w:themeColor="text1"/>
          <w:sz w:val="22"/>
          <w:szCs w:val="22"/>
          <w:lang w:val="fr-CA"/>
        </w:rPr>
        <w:t xml:space="preserve">Élève </w:t>
      </w:r>
    </w:p>
    <w:p w14:paraId="5F33EBC2" w14:textId="77777777" w:rsidR="009912DE" w:rsidRPr="009912DE" w:rsidRDefault="009912DE">
      <w:pPr>
        <w:pStyle w:val="ListParagraph"/>
        <w:numPr>
          <w:ilvl w:val="0"/>
          <w:numId w:val="14"/>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Écoute attentivement la présentation sur le </w:t>
      </w:r>
      <w:r w:rsidRPr="009912DE">
        <w:rPr>
          <w:rFonts w:cstheme="minorHAnsi"/>
          <w:bCs/>
          <w:i/>
          <w:color w:val="000000" w:themeColor="text1"/>
          <w:sz w:val="22"/>
          <w:szCs w:val="22"/>
          <w:lang w:val="fr-CA"/>
        </w:rPr>
        <w:t>Cirque du Soleil</w:t>
      </w:r>
      <w:r w:rsidRPr="009912DE">
        <w:rPr>
          <w:rFonts w:cstheme="minorHAnsi"/>
          <w:bCs/>
          <w:color w:val="000000" w:themeColor="text1"/>
          <w:sz w:val="22"/>
          <w:szCs w:val="22"/>
          <w:lang w:val="fr-CA"/>
        </w:rPr>
        <w:t xml:space="preserve"> et prends en notes les aspects de ce cirque lui sont particuliers.</w:t>
      </w:r>
    </w:p>
    <w:p w14:paraId="1EE86E35" w14:textId="77777777" w:rsidR="009912DE" w:rsidRPr="009912DE" w:rsidRDefault="009912DE" w:rsidP="009912DE">
      <w:pPr>
        <w:rPr>
          <w:rFonts w:cstheme="minorHAnsi"/>
          <w:b/>
          <w:bCs/>
          <w:color w:val="000000" w:themeColor="text1"/>
          <w:sz w:val="22"/>
          <w:szCs w:val="22"/>
          <w:lang w:val="fr-CA"/>
        </w:rPr>
      </w:pPr>
    </w:p>
    <w:p w14:paraId="55D8AE6F" w14:textId="77777777" w:rsidR="009912DE" w:rsidRPr="009912DE" w:rsidRDefault="009912DE" w:rsidP="009912DE">
      <w:pPr>
        <w:rPr>
          <w:rFonts w:cstheme="minorHAnsi"/>
          <w:b/>
          <w:bCs/>
          <w:color w:val="000000" w:themeColor="text1"/>
          <w:sz w:val="22"/>
          <w:szCs w:val="22"/>
          <w:lang w:val="fr-CA"/>
        </w:rPr>
      </w:pPr>
      <w:r w:rsidRPr="009912DE">
        <w:rPr>
          <w:rFonts w:cstheme="minorHAnsi"/>
          <w:b/>
          <w:bCs/>
          <w:color w:val="000000" w:themeColor="text1"/>
          <w:sz w:val="22"/>
          <w:szCs w:val="22"/>
          <w:lang w:val="fr-CA"/>
        </w:rPr>
        <w:t>Enseignante / Enseignant</w:t>
      </w:r>
    </w:p>
    <w:p w14:paraId="74A8C797" w14:textId="77777777" w:rsidR="009912DE" w:rsidRPr="009912DE" w:rsidRDefault="009912DE">
      <w:pPr>
        <w:pStyle w:val="ListParagraph"/>
        <w:numPr>
          <w:ilvl w:val="0"/>
          <w:numId w:val="14"/>
        </w:numPr>
        <w:rPr>
          <w:rFonts w:cstheme="minorHAnsi"/>
          <w:bCs/>
          <w:color w:val="000000" w:themeColor="text1"/>
          <w:sz w:val="22"/>
          <w:szCs w:val="22"/>
          <w:lang w:val="fr-CA"/>
        </w:rPr>
      </w:pPr>
      <w:r w:rsidRPr="009912DE">
        <w:rPr>
          <w:rFonts w:cstheme="minorHAnsi"/>
          <w:bCs/>
          <w:color w:val="000000" w:themeColor="text1"/>
          <w:sz w:val="22"/>
          <w:szCs w:val="22"/>
          <w:lang w:val="fr-CA"/>
        </w:rPr>
        <w:t>Expliquez que dans cette unité, l’élève approfondit ses connaissances antérieures au sujet de clown : « gag » ou routine de clown, costume, maquillage, accessoire, trame sonore, type de clown, expression corporelle. L’élève transfert ses connaissances et habiletés du clown au contexte du cirque sous chapiteau.</w:t>
      </w:r>
    </w:p>
    <w:p w14:paraId="09FDE1F2" w14:textId="77777777" w:rsidR="009912DE" w:rsidRPr="009912DE" w:rsidRDefault="009912DE">
      <w:pPr>
        <w:pStyle w:val="ListParagraph"/>
        <w:numPr>
          <w:ilvl w:val="0"/>
          <w:numId w:val="14"/>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Invitez l’élève à visualiser un chapiteau comme dans le </w:t>
      </w:r>
      <w:r w:rsidRPr="009912DE">
        <w:rPr>
          <w:rFonts w:cstheme="minorHAnsi"/>
          <w:bCs/>
          <w:i/>
          <w:color w:val="000000" w:themeColor="text1"/>
          <w:sz w:val="22"/>
          <w:szCs w:val="22"/>
          <w:lang w:val="fr-CA"/>
        </w:rPr>
        <w:t>Cirque du Soleil</w:t>
      </w:r>
      <w:r w:rsidRPr="009912DE">
        <w:rPr>
          <w:rFonts w:cstheme="minorHAnsi"/>
          <w:bCs/>
          <w:color w:val="000000" w:themeColor="text1"/>
          <w:sz w:val="22"/>
          <w:szCs w:val="22"/>
          <w:lang w:val="fr-CA"/>
        </w:rPr>
        <w:t xml:space="preserve"> et à imaginer les ajustements que cela impose sur ce qu’il sait et sait faire par rapport aux « gags » ou aux routines traditionnels : passer d’une prestation de clowns traditionnel à la prestation du clown de cirque (p. ex., espace de jeu devient un espace à 360 °, incidences sur l’expression corporelle, le déplacement et devoir s’adresser à tout l’espace de jeu). Animez une discussion sur ce sujet.</w:t>
      </w:r>
    </w:p>
    <w:p w14:paraId="6BD1BE94" w14:textId="77777777" w:rsidR="009912DE" w:rsidRPr="009912DE" w:rsidRDefault="009912DE">
      <w:pPr>
        <w:pStyle w:val="ListParagraph"/>
        <w:numPr>
          <w:ilvl w:val="0"/>
          <w:numId w:val="14"/>
        </w:numPr>
        <w:rPr>
          <w:rFonts w:cstheme="minorHAnsi"/>
          <w:bCs/>
          <w:color w:val="000000" w:themeColor="text1"/>
          <w:sz w:val="22"/>
          <w:szCs w:val="22"/>
          <w:lang w:val="fr-CA"/>
        </w:rPr>
      </w:pPr>
      <w:r w:rsidRPr="009912DE">
        <w:rPr>
          <w:rFonts w:cstheme="minorHAnsi"/>
          <w:bCs/>
          <w:color w:val="000000" w:themeColor="text1"/>
          <w:sz w:val="22"/>
          <w:szCs w:val="22"/>
          <w:lang w:val="fr-CA"/>
        </w:rPr>
        <w:t>Demandez à l’élève de réfléchir à son « gag » ou sa routine de l’unité 7.3 et de noter ce qu’il devient pour un clown performant dans un cirque sous chapiteau.</w:t>
      </w:r>
    </w:p>
    <w:p w14:paraId="5C153DD4" w14:textId="77777777" w:rsidR="009912DE" w:rsidRDefault="009912DE" w:rsidP="009912DE">
      <w:pPr>
        <w:rPr>
          <w:rFonts w:cstheme="minorHAnsi"/>
          <w:b/>
          <w:bCs/>
          <w:color w:val="000000" w:themeColor="text1"/>
          <w:sz w:val="22"/>
          <w:szCs w:val="22"/>
          <w:lang w:val="fr-CA"/>
        </w:rPr>
      </w:pPr>
    </w:p>
    <w:p w14:paraId="68892069" w14:textId="553E8F88" w:rsidR="009912DE" w:rsidRPr="009912DE" w:rsidRDefault="009912DE" w:rsidP="009912DE">
      <w:pPr>
        <w:rPr>
          <w:rFonts w:cstheme="minorHAnsi"/>
          <w:b/>
          <w:bCs/>
          <w:color w:val="000000" w:themeColor="text1"/>
          <w:sz w:val="22"/>
          <w:szCs w:val="22"/>
          <w:lang w:val="fr-CA"/>
        </w:rPr>
      </w:pPr>
      <w:r w:rsidRPr="009912DE">
        <w:rPr>
          <w:rFonts w:cstheme="minorHAnsi"/>
          <w:b/>
          <w:bCs/>
          <w:color w:val="000000" w:themeColor="text1"/>
          <w:sz w:val="22"/>
          <w:szCs w:val="22"/>
          <w:lang w:val="fr-CA"/>
        </w:rPr>
        <w:t xml:space="preserve">Élève </w:t>
      </w:r>
    </w:p>
    <w:p w14:paraId="6FAD44AB" w14:textId="77777777" w:rsidR="009912DE" w:rsidRPr="009912DE" w:rsidRDefault="009912DE">
      <w:pPr>
        <w:pStyle w:val="ListParagraph"/>
        <w:numPr>
          <w:ilvl w:val="0"/>
          <w:numId w:val="16"/>
        </w:numPr>
        <w:rPr>
          <w:rFonts w:cstheme="minorHAnsi"/>
          <w:bCs/>
          <w:color w:val="000000" w:themeColor="text1"/>
          <w:sz w:val="22"/>
          <w:szCs w:val="22"/>
          <w:lang w:val="fr-CA"/>
        </w:rPr>
      </w:pPr>
      <w:r w:rsidRPr="009912DE">
        <w:rPr>
          <w:rFonts w:cstheme="minorHAnsi"/>
          <w:bCs/>
          <w:color w:val="000000" w:themeColor="text1"/>
          <w:sz w:val="22"/>
          <w:szCs w:val="22"/>
          <w:lang w:val="fr-CA"/>
        </w:rPr>
        <w:t>Imagine que tu es un clown de cirque dans une espace scénique circulaire de 360 ° et participe à la discussion qui suit.</w:t>
      </w:r>
    </w:p>
    <w:p w14:paraId="65303CDE" w14:textId="0BB40E28" w:rsidR="009912DE" w:rsidRPr="009912DE" w:rsidRDefault="009912DE">
      <w:pPr>
        <w:pStyle w:val="ListParagraph"/>
        <w:numPr>
          <w:ilvl w:val="0"/>
          <w:numId w:val="16"/>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Dans ton cahier de notes ou ton dossier de documentation, réfléchis à ton « gag » ou ta routine de clown de l’unité 7.3 et note ce qu’il devient dans </w:t>
      </w:r>
      <w:r w:rsidR="00ED2727">
        <w:rPr>
          <w:rFonts w:cstheme="minorHAnsi"/>
          <w:bCs/>
          <w:color w:val="000000" w:themeColor="text1"/>
          <w:sz w:val="22"/>
          <w:szCs w:val="22"/>
          <w:lang w:val="fr-CA"/>
        </w:rPr>
        <w:br/>
      </w:r>
      <w:r w:rsidRPr="009912DE">
        <w:rPr>
          <w:rFonts w:cstheme="minorHAnsi"/>
          <w:bCs/>
          <w:color w:val="000000" w:themeColor="text1"/>
          <w:sz w:val="22"/>
          <w:szCs w:val="22"/>
          <w:lang w:val="fr-CA"/>
        </w:rPr>
        <w:t>ce nouvel univers. Consigne tes pensées aux fins de consultations ultérieures ou de réinvestissement éventuel dans l’unité.</w:t>
      </w:r>
    </w:p>
    <w:p w14:paraId="069C0E75" w14:textId="77777777" w:rsidR="009912DE" w:rsidRPr="009912DE" w:rsidRDefault="009912DE" w:rsidP="009912DE">
      <w:pPr>
        <w:rPr>
          <w:rFonts w:cstheme="minorHAnsi"/>
          <w:bCs/>
          <w:color w:val="000000" w:themeColor="text1"/>
          <w:sz w:val="22"/>
          <w:szCs w:val="22"/>
          <w:lang w:val="fr-CA"/>
        </w:rPr>
      </w:pPr>
    </w:p>
    <w:p w14:paraId="5C585249" w14:textId="77777777" w:rsidR="009912DE" w:rsidRDefault="009912DE">
      <w:pPr>
        <w:rPr>
          <w:rFonts w:cstheme="minorHAnsi"/>
          <w:b/>
          <w:bCs/>
          <w:color w:val="000000" w:themeColor="text1"/>
          <w:sz w:val="22"/>
          <w:szCs w:val="22"/>
          <w:lang w:val="fr-CA"/>
        </w:rPr>
      </w:pPr>
      <w:r>
        <w:rPr>
          <w:rFonts w:cstheme="minorHAnsi"/>
          <w:b/>
          <w:bCs/>
          <w:color w:val="000000" w:themeColor="text1"/>
          <w:sz w:val="22"/>
          <w:szCs w:val="22"/>
          <w:lang w:val="fr-CA"/>
        </w:rPr>
        <w:br w:type="page"/>
      </w:r>
    </w:p>
    <w:p w14:paraId="54C46D9B" w14:textId="77777777" w:rsidR="00C12548" w:rsidRDefault="00C12548" w:rsidP="00C12548">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05728" behindDoc="0" locked="0" layoutInCell="1" allowOverlap="1" wp14:anchorId="0EADA7AE" wp14:editId="370685EB">
                <wp:simplePos x="0" y="0"/>
                <wp:positionH relativeFrom="column">
                  <wp:posOffset>3810000</wp:posOffset>
                </wp:positionH>
                <wp:positionV relativeFrom="paragraph">
                  <wp:posOffset>45720</wp:posOffset>
                </wp:positionV>
                <wp:extent cx="1508760" cy="241300"/>
                <wp:effectExtent l="0" t="0" r="0" b="0"/>
                <wp:wrapNone/>
                <wp:docPr id="291" name="Rectangle 291">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37B1E2"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ADA7AE" id="Rectangle 291" o:spid="_x0000_s1074" href="http://www.afeao.ca/afeaoDoc/CLOWNCIR_VF2.pdf" style="position:absolute;margin-left:300pt;margin-top:3.6pt;width:118.8pt;height:19pt;z-index:25370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yBIxu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Pom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IEjG5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837B1E2"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00608" behindDoc="0" locked="0" layoutInCell="1" allowOverlap="1" wp14:anchorId="104C5BB2" wp14:editId="5C666E8A">
                <wp:simplePos x="0" y="0"/>
                <wp:positionH relativeFrom="column">
                  <wp:posOffset>7434649</wp:posOffset>
                </wp:positionH>
                <wp:positionV relativeFrom="paragraph">
                  <wp:posOffset>46063</wp:posOffset>
                </wp:positionV>
                <wp:extent cx="1516380" cy="243154"/>
                <wp:effectExtent l="0" t="0" r="0" b="0"/>
                <wp:wrapNone/>
                <wp:docPr id="292" name="Rectangle 292">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B0143B"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D04C8E9"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04C5BB2" id="Rectangle 292" o:spid="_x0000_s1075" href="http://www.afeao.ca/afeaoDoc/CLOWNCIR_VF4.pdf" style="position:absolute;margin-left:585.4pt;margin-top:3.65pt;width:119.4pt;height:19.15pt;z-index:25370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Yq2i1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7CyaRtEayt09MoR+G7yT1zV16Eb4cC+Qxp+aSisd7uijDbQFh+HEWQX46yN5tKep&#13;&#10;JC1nLa1Twf3PjUDFmfluaV7P8tks7l+6zOZf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mKtot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BB0143B"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D04C8E9"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8560" behindDoc="0" locked="0" layoutInCell="1" allowOverlap="1" wp14:anchorId="60AB8AC8" wp14:editId="2FF81504">
                <wp:simplePos x="0" y="0"/>
                <wp:positionH relativeFrom="column">
                  <wp:posOffset>2014151</wp:posOffset>
                </wp:positionH>
                <wp:positionV relativeFrom="paragraph">
                  <wp:posOffset>46063</wp:posOffset>
                </wp:positionV>
                <wp:extent cx="1508760" cy="241300"/>
                <wp:effectExtent l="0" t="0" r="0" b="0"/>
                <wp:wrapNone/>
                <wp:docPr id="293" name="Rectangle 293">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B9C9CAA"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232EFB7"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AB8AC8" id="Rectangle 293" o:spid="_x0000_s1076" href="http://www.afeao.ca/afeaoDoc/CLOWNCIR_VF1.pdf" style="position:absolute;margin-left:158.6pt;margin-top:3.65pt;width:118.8pt;height:19pt;z-index:25369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x7jUtH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3B9C9CAA"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232EFB7"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6512" behindDoc="0" locked="0" layoutInCell="1" allowOverlap="1" wp14:anchorId="5B4B05AE" wp14:editId="6825CC22">
                <wp:simplePos x="0" y="0"/>
                <wp:positionH relativeFrom="column">
                  <wp:posOffset>0</wp:posOffset>
                </wp:positionH>
                <wp:positionV relativeFrom="paragraph">
                  <wp:posOffset>-635</wp:posOffset>
                </wp:positionV>
                <wp:extent cx="9083040" cy="365760"/>
                <wp:effectExtent l="0" t="0" r="0" b="2540"/>
                <wp:wrapNone/>
                <wp:docPr id="294" name="Rounded Rectangle 29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3DD8449" id="Rounded Rectangle 294" o:spid="_x0000_s1026" style="position:absolute;margin-left:0;margin-top:-.05pt;width:715.2pt;height:28.8pt;z-index:2536965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7536" behindDoc="0" locked="0" layoutInCell="1" allowOverlap="1" wp14:anchorId="0D153216" wp14:editId="012F2188">
                <wp:simplePos x="0" y="0"/>
                <wp:positionH relativeFrom="column">
                  <wp:posOffset>106680</wp:posOffset>
                </wp:positionH>
                <wp:positionV relativeFrom="paragraph">
                  <wp:posOffset>43180</wp:posOffset>
                </wp:positionV>
                <wp:extent cx="1615440" cy="241300"/>
                <wp:effectExtent l="0" t="0" r="0" b="0"/>
                <wp:wrapNone/>
                <wp:docPr id="295" name="Rectangle 295">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22FDAB"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153216" id="Rectangle 295" o:spid="_x0000_s1077" href="http://www.afeao.ca/afeaoDoc/CLOWNCIR_VI.pdf" style="position:absolute;margin-left:8.4pt;margin-top:3.4pt;width:127.2pt;height:19pt;z-index:25369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djkaT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RQqNpA9X+DhnCMA3eyauGbuha+HAnkORPl0ojHW7pow10JYdxxVkN+Oste4wn&#13;&#10;VZKXs47GqeT+51ag4sx8s6TXL0XSSkib+eLTjGrgc8/mucdu2wugmyvo8XAyLWN8MIelRmgfafLX&#13;&#10;sSq5hJVUu+Qy4GFzEYYxp7dDqvU6hdHMORGu7b2TETwSHRX40D8KdKNMAwn8Bg6jJ5Yv1DrExkwL&#13;&#10;620A3SQpH3kdr4DmNWlpfFvig/B8n6KOL+DqN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nY5Gk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7722FDAB"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699584" behindDoc="0" locked="0" layoutInCell="1" allowOverlap="1" wp14:anchorId="0825FFFA" wp14:editId="34D9DBAF">
                <wp:simplePos x="0" y="0"/>
                <wp:positionH relativeFrom="column">
                  <wp:posOffset>5608320</wp:posOffset>
                </wp:positionH>
                <wp:positionV relativeFrom="paragraph">
                  <wp:posOffset>41910</wp:posOffset>
                </wp:positionV>
                <wp:extent cx="1516380" cy="241300"/>
                <wp:effectExtent l="0" t="0" r="0" b="0"/>
                <wp:wrapNone/>
                <wp:docPr id="296" name="Rectangle 296">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6A8030"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25FFFA" id="Rectangle 296" o:spid="_x0000_s1078" href="http://www.afeao.ca/afeaoDoc/CLOWNCIR_VF3.pdf" style="position:absolute;margin-left:441.6pt;margin-top:3.3pt;width:119.4pt;height:19pt;z-index:25369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5tV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6bRNMoWkO1XyFD6KfBO3nTUIVuhQ8rgdT+VFQa6XBPizbQlRyGHWc14K/35NGe&#13;&#10;upK0nHU0TiX3PzcCFWfmm6V+/VJMp3H+0mE6+zyhA77UrF9q7Ka9AqpcQY+Hk2kb7YM5bDVC+0ST&#13;&#10;v4xRSSWspNgllwEPh6vQjzm9HVItl8mMZs6JcGsfnIzgkejYgY+7J4FuaNNADX4Hh9ET81fd2ttG&#13;&#10;TwvLTQDdpFY+8jqUgOY19dLwtsQH4eU5WR1fwM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C5tV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146A8030"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01632" behindDoc="0" locked="0" layoutInCell="1" allowOverlap="1" wp14:anchorId="24CDA0F4" wp14:editId="7FA480B3">
                <wp:simplePos x="0" y="0"/>
                <wp:positionH relativeFrom="column">
                  <wp:posOffset>1790700</wp:posOffset>
                </wp:positionH>
                <wp:positionV relativeFrom="paragraph">
                  <wp:posOffset>67945</wp:posOffset>
                </wp:positionV>
                <wp:extent cx="0" cy="218440"/>
                <wp:effectExtent l="0" t="0" r="12700" b="10160"/>
                <wp:wrapNone/>
                <wp:docPr id="297" name="Straight Connector 29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579C82" id="Straight Connector 297" o:spid="_x0000_s1026" style="position:absolute;z-index:25370163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02656" behindDoc="0" locked="0" layoutInCell="1" allowOverlap="1" wp14:anchorId="64EA433B" wp14:editId="0A221BC2">
                <wp:simplePos x="0" y="0"/>
                <wp:positionH relativeFrom="column">
                  <wp:posOffset>3749040</wp:posOffset>
                </wp:positionH>
                <wp:positionV relativeFrom="paragraph">
                  <wp:posOffset>52705</wp:posOffset>
                </wp:positionV>
                <wp:extent cx="0" cy="218440"/>
                <wp:effectExtent l="0" t="0" r="12700" b="10160"/>
                <wp:wrapNone/>
                <wp:docPr id="298" name="Straight Connector 2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4C1D32" id="Straight Connector 298" o:spid="_x0000_s1026" style="position:absolute;z-index:25370265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03680" behindDoc="0" locked="0" layoutInCell="1" allowOverlap="1" wp14:anchorId="598F957A" wp14:editId="74664568">
                <wp:simplePos x="0" y="0"/>
                <wp:positionH relativeFrom="column">
                  <wp:posOffset>5394960</wp:posOffset>
                </wp:positionH>
                <wp:positionV relativeFrom="paragraph">
                  <wp:posOffset>52705</wp:posOffset>
                </wp:positionV>
                <wp:extent cx="0" cy="218440"/>
                <wp:effectExtent l="0" t="0" r="12700" b="10160"/>
                <wp:wrapNone/>
                <wp:docPr id="299" name="Straight Connector 2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5652FD" id="Straight Connector 299" o:spid="_x0000_s1026" style="position:absolute;z-index:25370368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04704" behindDoc="0" locked="0" layoutInCell="1" allowOverlap="1" wp14:anchorId="128189B1" wp14:editId="0E8BF5CA">
                <wp:simplePos x="0" y="0"/>
                <wp:positionH relativeFrom="column">
                  <wp:posOffset>7307580</wp:posOffset>
                </wp:positionH>
                <wp:positionV relativeFrom="paragraph">
                  <wp:posOffset>52705</wp:posOffset>
                </wp:positionV>
                <wp:extent cx="0" cy="218440"/>
                <wp:effectExtent l="0" t="0" r="12700" b="10160"/>
                <wp:wrapNone/>
                <wp:docPr id="300" name="Straight Connector 3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4662340" id="Straight Connector 300" o:spid="_x0000_s1026" style="position:absolute;z-index:25370470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FDC70BD" w14:textId="77777777" w:rsidR="009912DE" w:rsidRDefault="009912DE" w:rsidP="009912DE">
      <w:pPr>
        <w:pStyle w:val="ListParagraph"/>
        <w:ind w:left="0"/>
        <w:rPr>
          <w:rFonts w:cstheme="minorHAnsi"/>
          <w:b/>
          <w:bCs/>
          <w:color w:val="000000" w:themeColor="text1"/>
          <w:sz w:val="22"/>
          <w:szCs w:val="22"/>
          <w:lang w:val="fr-CA"/>
        </w:rPr>
      </w:pPr>
    </w:p>
    <w:p w14:paraId="28BFC7E8" w14:textId="77777777" w:rsidR="009912DE" w:rsidRDefault="009912DE" w:rsidP="009912DE">
      <w:pPr>
        <w:pStyle w:val="ListParagraph"/>
        <w:ind w:left="0"/>
        <w:rPr>
          <w:rFonts w:cstheme="minorHAnsi"/>
          <w:b/>
          <w:bCs/>
          <w:color w:val="000000" w:themeColor="text1"/>
          <w:sz w:val="22"/>
          <w:szCs w:val="22"/>
          <w:lang w:val="fr-CA"/>
        </w:rPr>
      </w:pPr>
    </w:p>
    <w:p w14:paraId="2BE35102" w14:textId="26DDDEF9" w:rsidR="009912DE" w:rsidRPr="009912DE" w:rsidRDefault="009912DE" w:rsidP="009912DE">
      <w:pPr>
        <w:pStyle w:val="ListParagraph"/>
        <w:ind w:left="0"/>
        <w:rPr>
          <w:rFonts w:cstheme="minorHAnsi"/>
          <w:b/>
          <w:bCs/>
          <w:color w:val="000000" w:themeColor="text1"/>
          <w:sz w:val="22"/>
          <w:szCs w:val="22"/>
          <w:lang w:val="fr-CA"/>
        </w:rPr>
      </w:pPr>
      <w:r w:rsidRPr="009912DE">
        <w:rPr>
          <w:rFonts w:cstheme="minorHAnsi"/>
          <w:b/>
          <w:bCs/>
          <w:color w:val="000000" w:themeColor="text1"/>
          <w:sz w:val="22"/>
          <w:szCs w:val="22"/>
          <w:lang w:val="fr-CA"/>
        </w:rPr>
        <w:t xml:space="preserve">Enseignante / Enseignant </w:t>
      </w:r>
    </w:p>
    <w:p w14:paraId="4AA77D89" w14:textId="6876C866" w:rsidR="009912DE" w:rsidRPr="009912DE" w:rsidRDefault="009912DE">
      <w:pPr>
        <w:pStyle w:val="ListParagraph"/>
        <w:numPr>
          <w:ilvl w:val="0"/>
          <w:numId w:val="17"/>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Modelez des exercices de mise en forme physique et psychique. Par exemple, démontrez des exercices d’échauffement du corps et de la voix </w:t>
      </w:r>
      <w:r w:rsidR="007F3CB5">
        <w:rPr>
          <w:rFonts w:cstheme="minorHAnsi"/>
          <w:bCs/>
          <w:color w:val="000000" w:themeColor="text1"/>
          <w:sz w:val="22"/>
          <w:szCs w:val="22"/>
          <w:lang w:val="fr-CA"/>
        </w:rPr>
        <w:br/>
      </w:r>
      <w:r w:rsidRPr="009912DE">
        <w:rPr>
          <w:rFonts w:cstheme="minorHAnsi"/>
          <w:bCs/>
          <w:color w:val="000000" w:themeColor="text1"/>
          <w:sz w:val="22"/>
          <w:szCs w:val="22"/>
          <w:lang w:val="fr-CA"/>
        </w:rPr>
        <w:t xml:space="preserve">des exercices de gestion de stress (p. ex., délier les jointures, faire des gazouillis; visualiser son « gag » ou sa routine clownesque pour se la mettre </w:t>
      </w:r>
      <w:r w:rsidR="007F3CB5">
        <w:rPr>
          <w:rFonts w:cstheme="minorHAnsi"/>
          <w:bCs/>
          <w:color w:val="000000" w:themeColor="text1"/>
          <w:sz w:val="22"/>
          <w:szCs w:val="22"/>
          <w:lang w:val="fr-CA"/>
        </w:rPr>
        <w:br/>
      </w:r>
      <w:r w:rsidRPr="009912DE">
        <w:rPr>
          <w:rFonts w:cstheme="minorHAnsi"/>
          <w:bCs/>
          <w:color w:val="000000" w:themeColor="text1"/>
          <w:sz w:val="22"/>
          <w:szCs w:val="22"/>
          <w:lang w:val="fr-CA"/>
        </w:rPr>
        <w:t>en mémoire, prendre de grandes respiration</w:t>
      </w:r>
      <w:r w:rsidR="007F3CB5">
        <w:rPr>
          <w:rFonts w:cstheme="minorHAnsi"/>
          <w:bCs/>
          <w:color w:val="000000" w:themeColor="text1"/>
          <w:sz w:val="22"/>
          <w:szCs w:val="22"/>
          <w:lang w:val="fr-CA"/>
        </w:rPr>
        <w:t>s</w:t>
      </w:r>
      <w:r w:rsidRPr="009912DE">
        <w:rPr>
          <w:rFonts w:cstheme="minorHAnsi"/>
          <w:bCs/>
          <w:color w:val="000000" w:themeColor="text1"/>
          <w:sz w:val="22"/>
          <w:szCs w:val="22"/>
          <w:lang w:val="fr-CA"/>
        </w:rPr>
        <w:t xml:space="preserve"> pour calmer son anxiété).</w:t>
      </w:r>
    </w:p>
    <w:p w14:paraId="1687D95F" w14:textId="158FBF51" w:rsidR="009912DE" w:rsidRPr="009912DE" w:rsidRDefault="009912DE">
      <w:pPr>
        <w:pStyle w:val="ListParagraph"/>
        <w:numPr>
          <w:ilvl w:val="0"/>
          <w:numId w:val="17"/>
        </w:numPr>
        <w:rPr>
          <w:rFonts w:cstheme="minorHAnsi"/>
          <w:b/>
          <w:bCs/>
          <w:color w:val="000000" w:themeColor="text1"/>
          <w:sz w:val="22"/>
          <w:szCs w:val="22"/>
          <w:lang w:val="fr-CA"/>
        </w:rPr>
      </w:pPr>
      <w:r w:rsidRPr="009912DE">
        <w:rPr>
          <w:rFonts w:cstheme="minorHAnsi"/>
          <w:bCs/>
          <w:color w:val="000000" w:themeColor="text1"/>
          <w:sz w:val="22"/>
          <w:szCs w:val="22"/>
          <w:lang w:val="fr-CA"/>
        </w:rPr>
        <w:t xml:space="preserve">Invitez l’élève à choisir parmi ces exercices durant ses répétitions afin de non seulement relaxer son corps et se préparer mentalement à bien rendre </w:t>
      </w:r>
      <w:r w:rsidR="00ED2727">
        <w:rPr>
          <w:rFonts w:cstheme="minorHAnsi"/>
          <w:bCs/>
          <w:color w:val="000000" w:themeColor="text1"/>
          <w:sz w:val="22"/>
          <w:szCs w:val="22"/>
          <w:lang w:val="fr-CA"/>
        </w:rPr>
        <w:br/>
      </w:r>
      <w:r w:rsidRPr="009912DE">
        <w:rPr>
          <w:rFonts w:cstheme="minorHAnsi"/>
          <w:bCs/>
          <w:color w:val="000000" w:themeColor="text1"/>
          <w:sz w:val="22"/>
          <w:szCs w:val="22"/>
          <w:lang w:val="fr-CA"/>
        </w:rPr>
        <w:t>son « gag » ou sa routine clownesque, mais surtout à y prendre plaisir durant sa prestation.</w:t>
      </w:r>
    </w:p>
    <w:p w14:paraId="74AADADD" w14:textId="77777777" w:rsidR="009912DE" w:rsidRPr="009912DE" w:rsidRDefault="009912DE">
      <w:pPr>
        <w:pStyle w:val="ListParagraph"/>
        <w:numPr>
          <w:ilvl w:val="0"/>
          <w:numId w:val="17"/>
        </w:numPr>
        <w:rPr>
          <w:rFonts w:cstheme="minorHAnsi"/>
          <w:b/>
          <w:bCs/>
          <w:color w:val="000000" w:themeColor="text1"/>
          <w:sz w:val="22"/>
          <w:szCs w:val="22"/>
          <w:lang w:val="fr-CA"/>
        </w:rPr>
      </w:pPr>
      <w:r w:rsidRPr="009912DE">
        <w:rPr>
          <w:rFonts w:cstheme="minorHAnsi"/>
          <w:bCs/>
          <w:color w:val="000000" w:themeColor="text1"/>
          <w:sz w:val="22"/>
          <w:szCs w:val="22"/>
          <w:lang w:val="fr-CA"/>
        </w:rPr>
        <w:t>Précisez l’importance de cette mise en forme physique et mentale au début de chacun des cours.</w:t>
      </w:r>
    </w:p>
    <w:p w14:paraId="171CE0CB" w14:textId="77777777" w:rsidR="009912DE" w:rsidRDefault="009912DE" w:rsidP="009912DE">
      <w:pPr>
        <w:rPr>
          <w:rFonts w:cstheme="minorHAnsi"/>
          <w:b/>
          <w:bCs/>
          <w:color w:val="000000" w:themeColor="text1"/>
          <w:sz w:val="22"/>
          <w:szCs w:val="22"/>
          <w:lang w:val="fr-CA"/>
        </w:rPr>
      </w:pPr>
    </w:p>
    <w:p w14:paraId="599B49D1" w14:textId="6064D3C4" w:rsidR="009912DE" w:rsidRPr="009912DE" w:rsidRDefault="009912DE" w:rsidP="009912DE">
      <w:pPr>
        <w:rPr>
          <w:rFonts w:cstheme="minorHAnsi"/>
          <w:b/>
          <w:bCs/>
          <w:color w:val="000000" w:themeColor="text1"/>
          <w:sz w:val="22"/>
          <w:szCs w:val="22"/>
          <w:lang w:val="fr-CA"/>
        </w:rPr>
      </w:pPr>
      <w:r w:rsidRPr="009912DE">
        <w:rPr>
          <w:rFonts w:cstheme="minorHAnsi"/>
          <w:b/>
          <w:bCs/>
          <w:color w:val="000000" w:themeColor="text1"/>
          <w:sz w:val="22"/>
          <w:szCs w:val="22"/>
          <w:lang w:val="fr-CA"/>
        </w:rPr>
        <w:t>Élève</w:t>
      </w:r>
    </w:p>
    <w:p w14:paraId="5FE6405F" w14:textId="356BC8BE" w:rsidR="0042128F" w:rsidRPr="009912DE" w:rsidRDefault="009912DE">
      <w:pPr>
        <w:pStyle w:val="ListParagraph"/>
        <w:numPr>
          <w:ilvl w:val="0"/>
          <w:numId w:val="11"/>
        </w:numPr>
        <w:rPr>
          <w:rFonts w:cstheme="minorHAnsi"/>
          <w:b/>
          <w:bCs/>
          <w:color w:val="000000" w:themeColor="text1"/>
          <w:sz w:val="22"/>
          <w:szCs w:val="22"/>
          <w:lang w:val="fr-CA"/>
        </w:rPr>
      </w:pPr>
      <w:r w:rsidRPr="009912DE">
        <w:rPr>
          <w:rFonts w:cstheme="minorHAnsi"/>
          <w:bCs/>
          <w:color w:val="000000" w:themeColor="text1"/>
          <w:sz w:val="22"/>
          <w:szCs w:val="22"/>
          <w:lang w:val="fr-CA"/>
        </w:rPr>
        <w:t>Pratique certains exercices de mise en forme physique, émotive et cognitive avant de débuter le travail durant toute l’unité pour une durée approximative de deux (2) à trois (3) minutes.</w:t>
      </w:r>
    </w:p>
    <w:p w14:paraId="044C99C7" w14:textId="1795CFA2" w:rsidR="0042128F" w:rsidRDefault="0042128F" w:rsidP="00EE3DC5">
      <w:pPr>
        <w:rPr>
          <w:rFonts w:cstheme="minorHAnsi"/>
          <w:b/>
          <w:bCs/>
          <w:color w:val="000000" w:themeColor="text1"/>
          <w:sz w:val="22"/>
          <w:szCs w:val="22"/>
          <w:lang w:val="fr-CA"/>
        </w:rPr>
      </w:pPr>
    </w:p>
    <w:p w14:paraId="694B484D" w14:textId="77777777" w:rsidR="00EE3DC5" w:rsidRDefault="00EE3DC5" w:rsidP="00EE3DC5">
      <w:pPr>
        <w:rPr>
          <w:rFonts w:ascii="Calibri" w:hAnsi="Calibri" w:cs="Arial"/>
          <w:b/>
          <w:bCs/>
          <w:color w:val="000000" w:themeColor="text1"/>
          <w:sz w:val="22"/>
          <w:szCs w:val="22"/>
          <w:lang w:val="fr-CA"/>
        </w:rPr>
      </w:pPr>
    </w:p>
    <w:p w14:paraId="38EF8D7F" w14:textId="5D70EE03"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9717D24" w14:textId="77777777" w:rsidR="00C55168" w:rsidRPr="00C55168" w:rsidRDefault="00C55168" w:rsidP="0090082B">
      <w:pPr>
        <w:rPr>
          <w:rFonts w:ascii="Calibri" w:hAnsi="Calibri" w:cs="Arial"/>
          <w:bCs/>
          <w:color w:val="000000" w:themeColor="text1"/>
          <w:sz w:val="22"/>
          <w:szCs w:val="22"/>
          <w:lang w:val="fr-CA"/>
        </w:rPr>
      </w:pPr>
    </w:p>
    <w:p w14:paraId="7236AB98" w14:textId="0A47F93F" w:rsidR="00864094" w:rsidRPr="00CE4DC6" w:rsidRDefault="00000000">
      <w:pPr>
        <w:pStyle w:val="ListParagraph"/>
        <w:numPr>
          <w:ilvl w:val="0"/>
          <w:numId w:val="9"/>
        </w:numPr>
        <w:rPr>
          <w:rFonts w:cstheme="minorHAnsi"/>
          <w:bCs/>
          <w:color w:val="000000" w:themeColor="text1"/>
          <w:sz w:val="22"/>
          <w:szCs w:val="22"/>
          <w:lang w:val="fr-CA"/>
        </w:rPr>
      </w:pPr>
      <w:hyperlink r:id="rId91" w:history="1">
        <w:proofErr w:type="spellStart"/>
        <w:r w:rsidR="009912DE">
          <w:rPr>
            <w:rStyle w:val="Hyperlink"/>
            <w:rFonts w:ascii="Calibri" w:hAnsi="Calibri" w:cs="Arial"/>
            <w:b/>
            <w:color w:val="C25920"/>
            <w:sz w:val="22"/>
            <w:szCs w:val="22"/>
            <w:u w:val="none"/>
            <w:lang w:val="fr-CA"/>
          </w:rPr>
          <w:t>CLOWNCIR_VI_Fiche</w:t>
        </w:r>
        <w:proofErr w:type="spellEnd"/>
      </w:hyperlink>
    </w:p>
    <w:p w14:paraId="3661E1B4" w14:textId="4BDC280E" w:rsidR="00864094" w:rsidRPr="00CE4DC6" w:rsidRDefault="00000000">
      <w:pPr>
        <w:pStyle w:val="ListParagraph"/>
        <w:numPr>
          <w:ilvl w:val="0"/>
          <w:numId w:val="9"/>
        </w:numPr>
        <w:rPr>
          <w:rFonts w:cstheme="minorHAnsi"/>
          <w:bCs/>
          <w:color w:val="000000" w:themeColor="text1"/>
          <w:sz w:val="22"/>
          <w:szCs w:val="22"/>
          <w:lang w:val="fr-CA"/>
        </w:rPr>
      </w:pPr>
      <w:hyperlink r:id="rId92" w:history="1">
        <w:proofErr w:type="spellStart"/>
        <w:r w:rsidR="009912DE">
          <w:rPr>
            <w:rStyle w:val="Hyperlink"/>
            <w:rFonts w:ascii="Calibri" w:hAnsi="Calibri" w:cs="Arial"/>
            <w:b/>
            <w:color w:val="C25920"/>
            <w:sz w:val="22"/>
            <w:szCs w:val="22"/>
            <w:u w:val="none"/>
            <w:lang w:val="fr-CA"/>
          </w:rPr>
          <w:t>CLOWNCIR_VI_Ligne</w:t>
        </w:r>
        <w:proofErr w:type="spellEnd"/>
      </w:hyperlink>
    </w:p>
    <w:p w14:paraId="641C770D" w14:textId="1FDFA509" w:rsidR="00864094" w:rsidRDefault="00000000">
      <w:pPr>
        <w:pStyle w:val="ListParagraph"/>
        <w:numPr>
          <w:ilvl w:val="0"/>
          <w:numId w:val="9"/>
        </w:numPr>
        <w:rPr>
          <w:rFonts w:cstheme="minorHAnsi"/>
          <w:bCs/>
          <w:color w:val="000000" w:themeColor="text1"/>
          <w:sz w:val="22"/>
          <w:szCs w:val="22"/>
          <w:lang w:val="fr-CA"/>
        </w:rPr>
      </w:pPr>
      <w:hyperlink r:id="rId93" w:history="1">
        <w:proofErr w:type="spellStart"/>
        <w:r w:rsidR="009912DE">
          <w:rPr>
            <w:rStyle w:val="Hyperlink"/>
            <w:rFonts w:ascii="Calibri" w:hAnsi="Calibri" w:cs="Arial"/>
            <w:b/>
            <w:color w:val="C25920"/>
            <w:sz w:val="22"/>
            <w:szCs w:val="22"/>
            <w:u w:val="none"/>
            <w:lang w:val="fr-CA"/>
          </w:rPr>
          <w:t>CLOWNCIR_VI_Lexique</w:t>
        </w:r>
        <w:proofErr w:type="spellEnd"/>
      </w:hyperlink>
    </w:p>
    <w:p w14:paraId="5AFDAAFA" w14:textId="0198498D" w:rsidR="00864094" w:rsidRPr="00CE4DC6" w:rsidRDefault="00000000">
      <w:pPr>
        <w:pStyle w:val="ListParagraph"/>
        <w:numPr>
          <w:ilvl w:val="0"/>
          <w:numId w:val="9"/>
        </w:numPr>
        <w:rPr>
          <w:rFonts w:cstheme="minorHAnsi"/>
          <w:bCs/>
          <w:color w:val="000000" w:themeColor="text1"/>
          <w:sz w:val="22"/>
          <w:szCs w:val="22"/>
          <w:lang w:val="fr-CA"/>
        </w:rPr>
      </w:pPr>
      <w:hyperlink r:id="rId94" w:history="1">
        <w:proofErr w:type="spellStart"/>
        <w:r w:rsidR="009912DE">
          <w:rPr>
            <w:rStyle w:val="Hyperlink"/>
            <w:rFonts w:ascii="Calibri" w:hAnsi="Calibri" w:cs="Arial"/>
            <w:b/>
            <w:color w:val="C25920"/>
            <w:sz w:val="22"/>
            <w:szCs w:val="22"/>
            <w:u w:val="none"/>
            <w:lang w:val="fr-CA"/>
          </w:rPr>
          <w:t>CLOWNCIR_VI_Preunite</w:t>
        </w:r>
        <w:proofErr w:type="spellEnd"/>
      </w:hyperlink>
    </w:p>
    <w:p w14:paraId="103AFCC8" w14:textId="77777777" w:rsidR="00815BBE" w:rsidRDefault="00815BB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73B12FD6" w14:textId="77777777" w:rsidR="00C12548" w:rsidRDefault="00C12548" w:rsidP="00C12548">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16992" behindDoc="0" locked="0" layoutInCell="1" allowOverlap="1" wp14:anchorId="6F850ACB" wp14:editId="5DFBF6DE">
                <wp:simplePos x="0" y="0"/>
                <wp:positionH relativeFrom="column">
                  <wp:posOffset>3810000</wp:posOffset>
                </wp:positionH>
                <wp:positionV relativeFrom="paragraph">
                  <wp:posOffset>45720</wp:posOffset>
                </wp:positionV>
                <wp:extent cx="1508760" cy="241300"/>
                <wp:effectExtent l="0" t="0" r="0" b="0"/>
                <wp:wrapNone/>
                <wp:docPr id="301" name="Rectangle 301">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60F97C"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850ACB" id="Rectangle 301" o:spid="_x0000_s1079" href="http://www.afeao.ca/afeaoDoc/CLOWNCIR_VF2.pdf" style="position:absolute;margin-left:300pt;margin-top:3.6pt;width:118.8pt;height:19pt;z-index:253716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wZ/fl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A60F97C"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11872" behindDoc="0" locked="0" layoutInCell="1" allowOverlap="1" wp14:anchorId="263A9CDC" wp14:editId="31A06137">
                <wp:simplePos x="0" y="0"/>
                <wp:positionH relativeFrom="column">
                  <wp:posOffset>7434649</wp:posOffset>
                </wp:positionH>
                <wp:positionV relativeFrom="paragraph">
                  <wp:posOffset>46063</wp:posOffset>
                </wp:positionV>
                <wp:extent cx="1516380" cy="243154"/>
                <wp:effectExtent l="0" t="0" r="0" b="0"/>
                <wp:wrapNone/>
                <wp:docPr id="302" name="Rectangle 302">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4FDF3D"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4341528"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3A9CDC" id="Rectangle 302" o:spid="_x0000_s1080" href="http://www.afeao.ca/afeaoDoc/CLOWNCIR_VF4.pdf" style="position:absolute;margin-left:585.4pt;margin-top:3.65pt;width:119.4pt;height:19.15pt;z-index:253711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9Eq4dQ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" o:button="t" filled="f" stroked="f" strokeweight="1pt">
                <v:fill o:detectmouseclick="t"/>
                <v:textbox>
                  <w:txbxContent>
                    <w:p w14:paraId="654FDF3D"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4341528"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09824" behindDoc="0" locked="0" layoutInCell="1" allowOverlap="1" wp14:anchorId="70BE44C8" wp14:editId="4E61A9A3">
                <wp:simplePos x="0" y="0"/>
                <wp:positionH relativeFrom="column">
                  <wp:posOffset>2014151</wp:posOffset>
                </wp:positionH>
                <wp:positionV relativeFrom="paragraph">
                  <wp:posOffset>46063</wp:posOffset>
                </wp:positionV>
                <wp:extent cx="1508760" cy="241300"/>
                <wp:effectExtent l="0" t="0" r="0" b="0"/>
                <wp:wrapNone/>
                <wp:docPr id="303" name="Rectangle 303">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1C6BE3"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6639A76"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BE44C8" id="Rectangle 303" o:spid="_x0000_s1081" href="http://www.afeao.ca/afeaoDoc/CLOWNCIR_VF1.pdf" style="position:absolute;margin-left:158.6pt;margin-top:3.65pt;width:118.8pt;height:19pt;z-index:253709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W65j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Hw2i6ZRtIZqv0KG0E+Dd/KmoQrdCh9WAqn9qag00uGeFm2gKzkMO85qwF/vyaM9&#13;&#10;dSVpOetonEruf24EKs7MN0v9+qWYTuP8pcN0djahA77UrF9q7Ka9AqpcQY+Hk2kb7YM5bDVC+0ST&#13;&#10;v4xRSSWspNgllwEPh6vQjzm9HVItl8mMZs6JcGsfnIzgkejYgY+7J4FuaNNADX4Hh9ET81fd2ttG&#13;&#10;TwvLTQDdpFY+8jqUgOY19dLwtsQH4eU5WR1fwM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Ipbrm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D1C6BE3"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6639A76"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07776" behindDoc="0" locked="0" layoutInCell="1" allowOverlap="1" wp14:anchorId="13B5AB28" wp14:editId="3B73E84F">
                <wp:simplePos x="0" y="0"/>
                <wp:positionH relativeFrom="column">
                  <wp:posOffset>0</wp:posOffset>
                </wp:positionH>
                <wp:positionV relativeFrom="paragraph">
                  <wp:posOffset>-635</wp:posOffset>
                </wp:positionV>
                <wp:extent cx="9083040" cy="365760"/>
                <wp:effectExtent l="0" t="0" r="0" b="2540"/>
                <wp:wrapNone/>
                <wp:docPr id="304" name="Rounded Rectangle 30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9EF7580" id="Rounded Rectangle 304" o:spid="_x0000_s1026" style="position:absolute;margin-left:0;margin-top:-.05pt;width:715.2pt;height:28.8pt;z-index:253707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08800" behindDoc="0" locked="0" layoutInCell="1" allowOverlap="1" wp14:anchorId="68A4032D" wp14:editId="771AC570">
                <wp:simplePos x="0" y="0"/>
                <wp:positionH relativeFrom="column">
                  <wp:posOffset>106680</wp:posOffset>
                </wp:positionH>
                <wp:positionV relativeFrom="paragraph">
                  <wp:posOffset>43180</wp:posOffset>
                </wp:positionV>
                <wp:extent cx="1615440" cy="241300"/>
                <wp:effectExtent l="0" t="0" r="0" b="0"/>
                <wp:wrapNone/>
                <wp:docPr id="305" name="Rectangle 305">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298726"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A4032D" id="Rectangle 305" o:spid="_x0000_s1082" href="http://www.afeao.ca/afeaoDoc/CLOWNCIR_VI.pdf" style="position:absolute;margin-left:8.4pt;margin-top:3.4pt;width:127.2pt;height:19pt;z-index:253708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9rt2Edw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xxGkOjaQPV/g4ZwjAN3smrhm7oWvhwJ5DkT5dKIx1u6aMNdCWHccVZDfjrLXuM&#13;&#10;J1WSl7OOxqnk/udWoOLMfLOk1y9F0kpIm/ni04xq4HPP5rnHbtsLoJsr6PFwMi1jfDCHpUZoH2ny&#13;&#10;17EquYSVVLvkMuBhcxGGMae3Q6r1OoXRzDkRru29kxE8Eh0V+NA/CnSjTAMJ/AYOoyeWL9Q6xMZM&#13;&#10;C+ttAN0kKR95Ha+A5jVpaXxb4oPwfJ+iji/g6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D2u3YR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16298726"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10848" behindDoc="0" locked="0" layoutInCell="1" allowOverlap="1" wp14:anchorId="59154FB3" wp14:editId="219F632A">
                <wp:simplePos x="0" y="0"/>
                <wp:positionH relativeFrom="column">
                  <wp:posOffset>5608320</wp:posOffset>
                </wp:positionH>
                <wp:positionV relativeFrom="paragraph">
                  <wp:posOffset>41910</wp:posOffset>
                </wp:positionV>
                <wp:extent cx="1516380" cy="241300"/>
                <wp:effectExtent l="0" t="0" r="0" b="0"/>
                <wp:wrapNone/>
                <wp:docPr id="306" name="Rectangle 306">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2326DF5"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154FB3" id="Rectangle 306" o:spid="_x0000_s1083" href="http://www.afeao.ca/afeaoDoc/CLOWNCIR_VF3.pdf" style="position:absolute;margin-left:441.6pt;margin-top:3.3pt;width:119.4pt;height:19pt;z-index:253710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z6OG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52326DF5"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12896" behindDoc="0" locked="0" layoutInCell="1" allowOverlap="1" wp14:anchorId="7AAC13A0" wp14:editId="3679EB5E">
                <wp:simplePos x="0" y="0"/>
                <wp:positionH relativeFrom="column">
                  <wp:posOffset>1790700</wp:posOffset>
                </wp:positionH>
                <wp:positionV relativeFrom="paragraph">
                  <wp:posOffset>67945</wp:posOffset>
                </wp:positionV>
                <wp:extent cx="0" cy="218440"/>
                <wp:effectExtent l="0" t="0" r="12700" b="10160"/>
                <wp:wrapNone/>
                <wp:docPr id="307" name="Straight Connector 3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FB9005C" id="Straight Connector 307" o:spid="_x0000_s1026" style="position:absolute;z-index:25371289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13920" behindDoc="0" locked="0" layoutInCell="1" allowOverlap="1" wp14:anchorId="7E4753EE" wp14:editId="116BC90D">
                <wp:simplePos x="0" y="0"/>
                <wp:positionH relativeFrom="column">
                  <wp:posOffset>3749040</wp:posOffset>
                </wp:positionH>
                <wp:positionV relativeFrom="paragraph">
                  <wp:posOffset>52705</wp:posOffset>
                </wp:positionV>
                <wp:extent cx="0" cy="218440"/>
                <wp:effectExtent l="0" t="0" r="12700" b="10160"/>
                <wp:wrapNone/>
                <wp:docPr id="308" name="Straight Connector 30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A6C7BE" id="Straight Connector 308" o:spid="_x0000_s1026" style="position:absolute;z-index:25371392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14944" behindDoc="0" locked="0" layoutInCell="1" allowOverlap="1" wp14:anchorId="6F0CA74D" wp14:editId="537B1BEC">
                <wp:simplePos x="0" y="0"/>
                <wp:positionH relativeFrom="column">
                  <wp:posOffset>5394960</wp:posOffset>
                </wp:positionH>
                <wp:positionV relativeFrom="paragraph">
                  <wp:posOffset>52705</wp:posOffset>
                </wp:positionV>
                <wp:extent cx="0" cy="218440"/>
                <wp:effectExtent l="0" t="0" r="12700" b="10160"/>
                <wp:wrapNone/>
                <wp:docPr id="309" name="Straight Connector 30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74939FC" id="Straight Connector 309" o:spid="_x0000_s1026" style="position:absolute;z-index:25371494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15968" behindDoc="0" locked="0" layoutInCell="1" allowOverlap="1" wp14:anchorId="34EB1CC1" wp14:editId="3ABAE0CB">
                <wp:simplePos x="0" y="0"/>
                <wp:positionH relativeFrom="column">
                  <wp:posOffset>7307580</wp:posOffset>
                </wp:positionH>
                <wp:positionV relativeFrom="paragraph">
                  <wp:posOffset>52705</wp:posOffset>
                </wp:positionV>
                <wp:extent cx="0" cy="218440"/>
                <wp:effectExtent l="0" t="0" r="12700" b="10160"/>
                <wp:wrapNone/>
                <wp:docPr id="310" name="Straight Connector 3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616D75" id="Straight Connector 310" o:spid="_x0000_s1026" style="position:absolute;z-index:25371596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17DF06E" w14:textId="77777777" w:rsidR="00D82AE1" w:rsidRPr="00200DE1" w:rsidRDefault="00D82AE1" w:rsidP="00D82AE1">
      <w:pPr>
        <w:rPr>
          <w:rFonts w:ascii="Calibri" w:hAnsi="Calibri" w:cs="Calibri"/>
          <w:b/>
          <w:bCs/>
          <w:color w:val="000000" w:themeColor="text1"/>
          <w:sz w:val="28"/>
          <w:szCs w:val="28"/>
          <w:lang w:val="fr-CA"/>
        </w:rPr>
      </w:pPr>
    </w:p>
    <w:p w14:paraId="321F06EC" w14:textId="77777777" w:rsidR="00F4424B" w:rsidRDefault="00F4424B" w:rsidP="008A224F">
      <w:pPr>
        <w:rPr>
          <w:rFonts w:ascii="Calibri" w:hAnsi="Calibri" w:cs="Arial"/>
          <w:b/>
          <w:bCs/>
          <w:color w:val="000000" w:themeColor="text1"/>
          <w:sz w:val="22"/>
          <w:szCs w:val="22"/>
          <w:lang w:val="fr-CA"/>
        </w:rPr>
      </w:pPr>
    </w:p>
    <w:p w14:paraId="4D338B7D" w14:textId="3D6F38FE" w:rsidR="00746BA7" w:rsidRPr="00BE19CE" w:rsidRDefault="008A224F" w:rsidP="00F4424B">
      <w:pPr>
        <w:rPr>
          <w:rFonts w:ascii="Calibri" w:hAnsi="Calibri" w:cs="Arial"/>
          <w:b/>
          <w:bCs/>
          <w:color w:val="000000" w:themeColor="text1"/>
          <w:sz w:val="32"/>
          <w:szCs w:val="32"/>
          <w:lang w:val="fr-CA"/>
        </w:rPr>
      </w:pPr>
      <w:bookmarkStart w:id="14" w:name="link_der_2"/>
      <w:bookmarkEnd w:id="14"/>
      <w:r w:rsidRPr="00BE19CE">
        <w:rPr>
          <w:rFonts w:ascii="Calibri" w:hAnsi="Calibri" w:cs="Arial"/>
          <w:b/>
          <w:bCs/>
          <w:color w:val="C25920"/>
          <w:sz w:val="32"/>
          <w:szCs w:val="32"/>
          <w:lang w:val="fr-CA"/>
        </w:rPr>
        <w:t>Expérimentation</w:t>
      </w:r>
      <w:r w:rsidR="00D1606B" w:rsidRPr="00BE19CE">
        <w:rPr>
          <w:rFonts w:ascii="Calibri" w:hAnsi="Calibri" w:cs="Arial"/>
          <w:b/>
          <w:bCs/>
          <w:color w:val="C25920"/>
          <w:sz w:val="32"/>
          <w:szCs w:val="32"/>
          <w:lang w:val="fr-CA"/>
        </w:rPr>
        <w:t xml:space="preserve"> / Manipulation</w:t>
      </w:r>
    </w:p>
    <w:p w14:paraId="085D4282" w14:textId="0121CDA5"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6320" behindDoc="0" locked="0" layoutInCell="1" allowOverlap="1" wp14:anchorId="7356CBDA" wp14:editId="63D7568A">
                <wp:simplePos x="0" y="0"/>
                <wp:positionH relativeFrom="column">
                  <wp:posOffset>0</wp:posOffset>
                </wp:positionH>
                <wp:positionV relativeFrom="paragraph">
                  <wp:posOffset>100330</wp:posOffset>
                </wp:positionV>
                <wp:extent cx="9108440" cy="0"/>
                <wp:effectExtent l="0" t="0" r="10160" b="12700"/>
                <wp:wrapNone/>
                <wp:docPr id="274" name="Straight Connector 2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C4B7E8F" id="Straight Connector 274" o:spid="_x0000_s1026" style="position:absolute;z-index:251896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DapGhT+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7761C9AE" w14:textId="77777777" w:rsidR="00E71FB2" w:rsidRPr="00E71FB2" w:rsidRDefault="00E71FB2" w:rsidP="00815BBE">
      <w:pPr>
        <w:rPr>
          <w:rFonts w:cstheme="minorHAnsi"/>
          <w:bCs/>
          <w:color w:val="000000" w:themeColor="text1"/>
          <w:sz w:val="22"/>
          <w:szCs w:val="22"/>
          <w:u w:val="single"/>
          <w:lang w:val="fr-CA"/>
        </w:rPr>
      </w:pPr>
    </w:p>
    <w:p w14:paraId="1C9AA464" w14:textId="77777777" w:rsidR="00547624" w:rsidRPr="006C6978" w:rsidRDefault="00547624" w:rsidP="00547624">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7D408DF6" w14:textId="77777777" w:rsidR="009912DE" w:rsidRPr="009912DE" w:rsidRDefault="009912DE">
      <w:pPr>
        <w:pStyle w:val="ListParagraph"/>
        <w:numPr>
          <w:ilvl w:val="0"/>
          <w:numId w:val="29"/>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Prévoyez rendre accessible aux élèves : </w:t>
      </w:r>
    </w:p>
    <w:p w14:paraId="30930E1B" w14:textId="1CB9AD1F" w:rsidR="009912DE" w:rsidRPr="009912DE" w:rsidRDefault="009912DE">
      <w:pPr>
        <w:pStyle w:val="ListParagraph"/>
        <w:numPr>
          <w:ilvl w:val="1"/>
          <w:numId w:val="29"/>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Liste de vérification (voir : </w:t>
      </w:r>
      <w:hyperlink r:id="rId95" w:history="1">
        <w:r w:rsidRPr="009912DE">
          <w:rPr>
            <w:rStyle w:val="Hyperlink"/>
            <w:rFonts w:cstheme="minorHAnsi"/>
            <w:b/>
            <w:color w:val="C25920"/>
            <w:sz w:val="22"/>
            <w:szCs w:val="22"/>
            <w:u w:val="none"/>
            <w:lang w:val="fr-CA"/>
          </w:rPr>
          <w:t>CLOWNCIR_VF2_Annexe1</w:t>
        </w:r>
      </w:hyperlink>
      <w:r w:rsidRPr="009912DE">
        <w:rPr>
          <w:rFonts w:cstheme="minorHAnsi"/>
          <w:bCs/>
          <w:color w:val="000000" w:themeColor="text1"/>
          <w:sz w:val="22"/>
          <w:szCs w:val="22"/>
          <w:lang w:val="fr-CA"/>
        </w:rPr>
        <w:t>)</w:t>
      </w:r>
    </w:p>
    <w:p w14:paraId="1490DF7A" w14:textId="3187828E" w:rsidR="009912DE" w:rsidRPr="009912DE" w:rsidRDefault="009912DE">
      <w:pPr>
        <w:pStyle w:val="ListParagraph"/>
        <w:numPr>
          <w:ilvl w:val="1"/>
          <w:numId w:val="29"/>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Situation clownesque de cirque (voir : </w:t>
      </w:r>
      <w:hyperlink r:id="rId96" w:history="1">
        <w:r>
          <w:rPr>
            <w:rStyle w:val="Hyperlink"/>
            <w:rFonts w:cstheme="minorHAnsi"/>
            <w:b/>
            <w:color w:val="C25920"/>
            <w:sz w:val="22"/>
            <w:szCs w:val="22"/>
            <w:u w:val="none"/>
            <w:lang w:val="fr-CA"/>
          </w:rPr>
          <w:t>CLOWNCIR_VF2_Annexe2</w:t>
        </w:r>
      </w:hyperlink>
      <w:r w:rsidRPr="009912DE">
        <w:rPr>
          <w:rFonts w:cstheme="minorHAnsi"/>
          <w:bCs/>
          <w:color w:val="000000" w:themeColor="text1"/>
          <w:sz w:val="22"/>
          <w:szCs w:val="22"/>
          <w:lang w:val="fr-CA"/>
        </w:rPr>
        <w:t>)</w:t>
      </w:r>
    </w:p>
    <w:p w14:paraId="14DA119B" w14:textId="61A0F78D" w:rsidR="009912DE" w:rsidRPr="009912DE" w:rsidRDefault="009912DE">
      <w:pPr>
        <w:pStyle w:val="ListParagraph"/>
        <w:numPr>
          <w:ilvl w:val="1"/>
          <w:numId w:val="29"/>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Outils de la comédienne ou du comédien (voir : </w:t>
      </w:r>
      <w:hyperlink r:id="rId97" w:history="1">
        <w:r>
          <w:rPr>
            <w:rStyle w:val="Hyperlink"/>
            <w:rFonts w:cstheme="minorHAnsi"/>
            <w:b/>
            <w:color w:val="C25920"/>
            <w:sz w:val="22"/>
            <w:szCs w:val="22"/>
            <w:u w:val="none"/>
            <w:lang w:val="fr-CA"/>
          </w:rPr>
          <w:t>CLOWNCIR_VF2_Annexe3</w:t>
        </w:r>
      </w:hyperlink>
      <w:r w:rsidRPr="009912DE">
        <w:rPr>
          <w:rFonts w:cstheme="minorHAnsi"/>
          <w:bCs/>
          <w:color w:val="000000" w:themeColor="text1"/>
          <w:sz w:val="22"/>
          <w:szCs w:val="22"/>
          <w:lang w:val="fr-CA"/>
        </w:rPr>
        <w:t>)</w:t>
      </w:r>
    </w:p>
    <w:p w14:paraId="0CE22953" w14:textId="55DCE6B7" w:rsidR="009912DE" w:rsidRPr="009912DE" w:rsidRDefault="009912DE">
      <w:pPr>
        <w:pStyle w:val="ListParagraph"/>
        <w:numPr>
          <w:ilvl w:val="1"/>
          <w:numId w:val="29"/>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Mécanismes de l’humour (voir : </w:t>
      </w:r>
      <w:hyperlink r:id="rId98" w:history="1">
        <w:r>
          <w:rPr>
            <w:rStyle w:val="Hyperlink"/>
            <w:rFonts w:cstheme="minorHAnsi"/>
            <w:b/>
            <w:color w:val="C25920"/>
            <w:sz w:val="22"/>
            <w:szCs w:val="22"/>
            <w:u w:val="none"/>
            <w:lang w:val="fr-CA"/>
          </w:rPr>
          <w:t>CLOWNCIR_VF2_Annexe4</w:t>
        </w:r>
      </w:hyperlink>
      <w:r w:rsidRPr="009912DE">
        <w:rPr>
          <w:rFonts w:cstheme="minorHAnsi"/>
          <w:bCs/>
          <w:color w:val="000000" w:themeColor="text1"/>
          <w:sz w:val="22"/>
          <w:szCs w:val="22"/>
          <w:lang w:val="fr-CA"/>
        </w:rPr>
        <w:t>)</w:t>
      </w:r>
    </w:p>
    <w:p w14:paraId="5B58099A" w14:textId="44D05066" w:rsidR="009912DE" w:rsidRPr="009912DE" w:rsidRDefault="009912DE">
      <w:pPr>
        <w:pStyle w:val="ListParagraph"/>
        <w:numPr>
          <w:ilvl w:val="1"/>
          <w:numId w:val="29"/>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Personnages stéréotypés (voir : </w:t>
      </w:r>
      <w:hyperlink r:id="rId99" w:history="1">
        <w:r>
          <w:rPr>
            <w:rStyle w:val="Hyperlink"/>
            <w:rFonts w:cstheme="minorHAnsi"/>
            <w:b/>
            <w:color w:val="C25920"/>
            <w:sz w:val="22"/>
            <w:szCs w:val="22"/>
            <w:u w:val="none"/>
            <w:lang w:val="fr-CA"/>
          </w:rPr>
          <w:t>CLOWNCIR_VF2_Annexe5</w:t>
        </w:r>
      </w:hyperlink>
      <w:r w:rsidRPr="009912DE">
        <w:rPr>
          <w:rFonts w:cstheme="minorHAnsi"/>
          <w:bCs/>
          <w:color w:val="000000" w:themeColor="text1"/>
          <w:sz w:val="22"/>
          <w:szCs w:val="22"/>
          <w:lang w:val="fr-CA"/>
        </w:rPr>
        <w:t>)</w:t>
      </w:r>
    </w:p>
    <w:p w14:paraId="5B75387A" w14:textId="5EDA42A5" w:rsidR="009912DE" w:rsidRPr="009912DE" w:rsidRDefault="009912DE">
      <w:pPr>
        <w:pStyle w:val="ListParagraph"/>
        <w:numPr>
          <w:ilvl w:val="0"/>
          <w:numId w:val="29"/>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Prévoyez utiliser Grille d’observation du travail des élèves (voir : </w:t>
      </w:r>
      <w:hyperlink r:id="rId100" w:history="1">
        <w:r>
          <w:rPr>
            <w:rStyle w:val="Hyperlink"/>
            <w:rFonts w:cstheme="minorHAnsi"/>
            <w:b/>
            <w:color w:val="C25920"/>
            <w:sz w:val="22"/>
            <w:szCs w:val="22"/>
            <w:u w:val="none"/>
            <w:lang w:val="fr-CA"/>
          </w:rPr>
          <w:t>CLOWNCIR_VF1_Annexe1</w:t>
        </w:r>
      </w:hyperlink>
      <w:r w:rsidRPr="009912DE">
        <w:rPr>
          <w:rFonts w:cstheme="minorHAnsi"/>
          <w:bCs/>
          <w:color w:val="000000" w:themeColor="text1"/>
          <w:sz w:val="22"/>
          <w:szCs w:val="22"/>
          <w:lang w:val="fr-CA"/>
        </w:rPr>
        <w:t>)</w:t>
      </w:r>
    </w:p>
    <w:p w14:paraId="3B0490DD" w14:textId="77777777" w:rsidR="009912DE" w:rsidRPr="009912DE" w:rsidRDefault="009912DE" w:rsidP="009912DE">
      <w:pPr>
        <w:rPr>
          <w:rFonts w:cstheme="minorHAnsi"/>
          <w:bCs/>
          <w:color w:val="000000" w:themeColor="text1"/>
          <w:sz w:val="22"/>
          <w:szCs w:val="22"/>
          <w:lang w:val="fr-CA"/>
        </w:rPr>
      </w:pPr>
    </w:p>
    <w:p w14:paraId="39364162" w14:textId="77777777" w:rsidR="009912DE" w:rsidRPr="009912DE" w:rsidRDefault="009912DE" w:rsidP="009912DE">
      <w:pPr>
        <w:rPr>
          <w:rFonts w:cstheme="minorHAnsi"/>
          <w:bCs/>
          <w:color w:val="C25920"/>
          <w:sz w:val="22"/>
          <w:szCs w:val="22"/>
          <w:lang w:val="fr-CA"/>
        </w:rPr>
      </w:pPr>
      <w:r w:rsidRPr="009912DE">
        <w:rPr>
          <w:rFonts w:cstheme="minorHAnsi"/>
          <w:b/>
          <w:bCs/>
          <w:color w:val="C25920"/>
          <w:sz w:val="22"/>
          <w:szCs w:val="22"/>
          <w:lang w:val="fr-CA"/>
        </w:rPr>
        <w:t>N. B. :</w:t>
      </w:r>
      <w:r w:rsidRPr="009912DE">
        <w:rPr>
          <w:rFonts w:cstheme="minorHAnsi"/>
          <w:bCs/>
          <w:color w:val="C25920"/>
          <w:sz w:val="22"/>
          <w:szCs w:val="22"/>
          <w:lang w:val="fr-CA"/>
        </w:rPr>
        <w:t xml:space="preserve"> La série d’exercices présentée ci-dessous peut être entièrement ou partiellement exploitée. Dépendant du temps dont vous disposés, vous pouvez choisir les exercices qui vous semblent plus appropriés. Ils sont tous conçus pour améliorer le « gag » ou la routine clownesque sur les plans de la personnalisation (créativité), de l’expression, le pouvoir d’invention de l’élève.</w:t>
      </w:r>
    </w:p>
    <w:p w14:paraId="7FD193D6" w14:textId="77777777" w:rsidR="009912DE" w:rsidRPr="009912DE" w:rsidRDefault="009912DE" w:rsidP="009912DE">
      <w:pPr>
        <w:rPr>
          <w:rFonts w:cstheme="minorHAnsi"/>
          <w:b/>
          <w:bCs/>
          <w:i/>
          <w:color w:val="000000" w:themeColor="text1"/>
          <w:sz w:val="22"/>
          <w:szCs w:val="22"/>
          <w:lang w:val="fr-CA"/>
        </w:rPr>
      </w:pPr>
    </w:p>
    <w:p w14:paraId="2621720E" w14:textId="53EF9F7D" w:rsidR="009912DE" w:rsidRPr="009912DE" w:rsidRDefault="009912DE" w:rsidP="009912DE">
      <w:pPr>
        <w:rPr>
          <w:rFonts w:cstheme="minorHAnsi"/>
          <w:b/>
          <w:bCs/>
          <w:iCs/>
          <w:color w:val="ED7D31" w:themeColor="accent2"/>
          <w:lang w:val="fr-CA"/>
        </w:rPr>
      </w:pPr>
      <w:r w:rsidRPr="009912DE">
        <w:rPr>
          <w:rFonts w:cstheme="minorHAnsi"/>
          <w:b/>
          <w:bCs/>
          <w:iCs/>
          <w:color w:val="ED7D31" w:themeColor="accent2"/>
          <w:lang w:val="fr-CA"/>
        </w:rPr>
        <w:t>ROUTINE OU « GAG » APPROFONDI OU INVENTÉ</w:t>
      </w:r>
    </w:p>
    <w:p w14:paraId="6C21398E" w14:textId="77777777" w:rsidR="009912DE" w:rsidRPr="009912DE" w:rsidRDefault="009912DE" w:rsidP="009912DE">
      <w:pPr>
        <w:rPr>
          <w:rFonts w:cstheme="minorHAnsi"/>
          <w:b/>
          <w:bCs/>
          <w:color w:val="000000" w:themeColor="text1"/>
          <w:sz w:val="22"/>
          <w:szCs w:val="22"/>
          <w:lang w:val="fr-CA"/>
        </w:rPr>
      </w:pPr>
      <w:r w:rsidRPr="009912DE">
        <w:rPr>
          <w:rFonts w:cstheme="minorHAnsi"/>
          <w:b/>
          <w:bCs/>
          <w:color w:val="000000" w:themeColor="text1"/>
          <w:sz w:val="22"/>
          <w:szCs w:val="22"/>
          <w:lang w:val="fr-CA"/>
        </w:rPr>
        <w:t>Enseignante / Enseignant</w:t>
      </w:r>
    </w:p>
    <w:p w14:paraId="51A9FED0" w14:textId="2700EFFA" w:rsidR="009912DE" w:rsidRPr="009912DE" w:rsidRDefault="009912DE">
      <w:pPr>
        <w:pStyle w:val="ListParagraph"/>
        <w:numPr>
          <w:ilvl w:val="0"/>
          <w:numId w:val="28"/>
        </w:numPr>
        <w:rPr>
          <w:rFonts w:cstheme="minorHAnsi"/>
          <w:bCs/>
          <w:color w:val="000000" w:themeColor="text1"/>
          <w:sz w:val="22"/>
          <w:szCs w:val="22"/>
          <w:lang w:val="fr-CA"/>
        </w:rPr>
      </w:pPr>
      <w:r w:rsidRPr="009912DE">
        <w:rPr>
          <w:rFonts w:cstheme="minorHAnsi"/>
          <w:bCs/>
          <w:color w:val="000000" w:themeColor="text1"/>
          <w:sz w:val="22"/>
          <w:szCs w:val="22"/>
          <w:lang w:val="fr-CA"/>
        </w:rPr>
        <w:t>Invitez l’élève à former un duo aux fins d’improvisation, de rétroaction et pour mieux générer les idées qui les approfondissent ou qui les redirige vers d’autres possibilités.</w:t>
      </w:r>
    </w:p>
    <w:p w14:paraId="01A13FB8" w14:textId="07AFFBBC" w:rsidR="009912DE" w:rsidRPr="009912DE" w:rsidRDefault="009912DE">
      <w:pPr>
        <w:pStyle w:val="ListParagraph"/>
        <w:numPr>
          <w:ilvl w:val="0"/>
          <w:numId w:val="28"/>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Demandez aux élèves de travailler d’après leur « gag » ou routine clownesque de 10 à 15 secondes amorcée dans l’unité 7.3 ou d’inventer </w:t>
      </w:r>
      <w:r>
        <w:rPr>
          <w:rFonts w:cstheme="minorHAnsi"/>
          <w:bCs/>
          <w:color w:val="000000" w:themeColor="text1"/>
          <w:sz w:val="22"/>
          <w:szCs w:val="22"/>
          <w:lang w:val="fr-CA"/>
        </w:rPr>
        <w:br/>
      </w:r>
      <w:r w:rsidRPr="009912DE">
        <w:rPr>
          <w:rFonts w:cstheme="minorHAnsi"/>
          <w:bCs/>
          <w:color w:val="000000" w:themeColor="text1"/>
          <w:sz w:val="22"/>
          <w:szCs w:val="22"/>
          <w:lang w:val="fr-CA"/>
        </w:rPr>
        <w:t xml:space="preserve">un nouveau « gag » ou routine clownesque inspiré de l’éventail de clown faisant parti de des clowns éponymes étudiés. </w:t>
      </w:r>
    </w:p>
    <w:p w14:paraId="22161444" w14:textId="77777777" w:rsidR="009912DE" w:rsidRPr="009912DE" w:rsidRDefault="009912DE">
      <w:pPr>
        <w:pStyle w:val="ListParagraph"/>
        <w:numPr>
          <w:ilvl w:val="0"/>
          <w:numId w:val="28"/>
        </w:numPr>
        <w:rPr>
          <w:rFonts w:cstheme="minorHAnsi"/>
          <w:bCs/>
          <w:color w:val="000000" w:themeColor="text1"/>
          <w:sz w:val="22"/>
          <w:szCs w:val="22"/>
          <w:lang w:val="fr-CA"/>
        </w:rPr>
      </w:pPr>
      <w:r w:rsidRPr="009912DE">
        <w:rPr>
          <w:rFonts w:cstheme="minorHAnsi"/>
          <w:bCs/>
          <w:color w:val="000000" w:themeColor="text1"/>
          <w:sz w:val="22"/>
          <w:szCs w:val="22"/>
          <w:lang w:val="fr-CA"/>
        </w:rPr>
        <w:t>Répétez et improvisez ses « gags » ou routines clownesques en fonctions des connaissances et habiletés déjà développées (p. ex., techniques de mime, expression corporelle [langage verbal et non verbal], mécanisme d’humour [quiproquo]).</w:t>
      </w:r>
    </w:p>
    <w:p w14:paraId="441444CD" w14:textId="60824A96" w:rsidR="009912DE" w:rsidRPr="009912DE" w:rsidRDefault="009912DE">
      <w:pPr>
        <w:pStyle w:val="ListParagraph"/>
        <w:numPr>
          <w:ilvl w:val="0"/>
          <w:numId w:val="28"/>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Circulez et supervisez le travail, notez la grille d’observation du travail des élèves (voir : </w:t>
      </w:r>
      <w:hyperlink r:id="rId101" w:history="1">
        <w:r>
          <w:rPr>
            <w:rStyle w:val="Hyperlink"/>
            <w:rFonts w:cstheme="minorHAnsi"/>
            <w:b/>
            <w:color w:val="C25920"/>
            <w:sz w:val="22"/>
            <w:szCs w:val="22"/>
            <w:u w:val="none"/>
            <w:lang w:val="fr-CA"/>
          </w:rPr>
          <w:t>CLOWNCIR_VF1_Annexe1</w:t>
        </w:r>
      </w:hyperlink>
      <w:r w:rsidRPr="009912DE">
        <w:rPr>
          <w:rFonts w:cstheme="minorHAnsi"/>
          <w:bCs/>
          <w:color w:val="000000" w:themeColor="text1"/>
          <w:sz w:val="22"/>
          <w:szCs w:val="22"/>
          <w:lang w:val="fr-CA"/>
        </w:rPr>
        <w:t xml:space="preserve">). </w:t>
      </w:r>
    </w:p>
    <w:p w14:paraId="769BDFB5" w14:textId="6F76FA6E" w:rsidR="009912DE" w:rsidRPr="009912DE" w:rsidRDefault="009912DE">
      <w:pPr>
        <w:pStyle w:val="ListParagraph"/>
        <w:numPr>
          <w:ilvl w:val="0"/>
          <w:numId w:val="28"/>
        </w:numPr>
        <w:rPr>
          <w:rFonts w:cstheme="minorHAnsi"/>
          <w:bCs/>
          <w:color w:val="000000" w:themeColor="text1"/>
          <w:sz w:val="22"/>
          <w:szCs w:val="22"/>
          <w:lang w:val="fr-CA"/>
        </w:rPr>
      </w:pPr>
      <w:r w:rsidRPr="009912DE">
        <w:rPr>
          <w:rFonts w:cstheme="minorHAnsi"/>
          <w:bCs/>
          <w:color w:val="000000" w:themeColor="text1"/>
          <w:sz w:val="22"/>
          <w:szCs w:val="22"/>
          <w:lang w:val="fr-CA"/>
        </w:rPr>
        <w:t>Présentez l’</w:t>
      </w:r>
      <w:r w:rsidRPr="009912DE">
        <w:rPr>
          <w:rFonts w:cstheme="minorHAnsi"/>
          <w:bCs/>
          <w:i/>
          <w:color w:val="000000" w:themeColor="text1"/>
          <w:sz w:val="22"/>
          <w:szCs w:val="22"/>
          <w:lang w:val="fr-CA"/>
        </w:rPr>
        <w:t>Annexe 2</w:t>
      </w:r>
      <w:r w:rsidRPr="009912DE">
        <w:rPr>
          <w:rFonts w:cstheme="minorHAnsi"/>
          <w:bCs/>
          <w:color w:val="000000" w:themeColor="text1"/>
          <w:sz w:val="22"/>
          <w:szCs w:val="22"/>
          <w:lang w:val="fr-CA"/>
        </w:rPr>
        <w:t xml:space="preserve"> intitulée : </w:t>
      </w:r>
      <w:r w:rsidRPr="009912DE">
        <w:rPr>
          <w:rFonts w:cstheme="minorHAnsi"/>
          <w:bCs/>
          <w:i/>
          <w:color w:val="000000" w:themeColor="text1"/>
          <w:sz w:val="22"/>
          <w:szCs w:val="22"/>
          <w:lang w:val="fr-CA"/>
        </w:rPr>
        <w:t>Situation clownesque de cirque</w:t>
      </w:r>
      <w:r w:rsidRPr="009912DE">
        <w:rPr>
          <w:rFonts w:cstheme="minorHAnsi"/>
          <w:bCs/>
          <w:color w:val="000000" w:themeColor="text1"/>
          <w:sz w:val="22"/>
          <w:szCs w:val="22"/>
          <w:lang w:val="fr-CA"/>
        </w:rPr>
        <w:t xml:space="preserve"> (voir : </w:t>
      </w:r>
      <w:hyperlink r:id="rId102" w:history="1">
        <w:r>
          <w:rPr>
            <w:rStyle w:val="Hyperlink"/>
            <w:rFonts w:cstheme="minorHAnsi"/>
            <w:b/>
            <w:color w:val="C25920"/>
            <w:sz w:val="22"/>
            <w:szCs w:val="22"/>
            <w:u w:val="none"/>
            <w:lang w:val="fr-CA"/>
          </w:rPr>
          <w:t>CLOWNCIR_VF2_Annexe2</w:t>
        </w:r>
      </w:hyperlink>
      <w:r w:rsidRPr="009912DE">
        <w:rPr>
          <w:rFonts w:cstheme="minorHAnsi"/>
          <w:bCs/>
          <w:color w:val="000000" w:themeColor="text1"/>
          <w:sz w:val="22"/>
          <w:szCs w:val="22"/>
          <w:lang w:val="fr-CA"/>
        </w:rPr>
        <w:t>) et expliquez comment elle fonctionne. Précisez que tout ajustement au « gag » ou à la routine clownesque doit être documenté tout le long du processus de création. Ajoutez que l’évaluation sommative de ce document dépend du nombre et de la qualité de ces ajustements apportés au « gag » ou à la routine. Le document est remis à la fin du travail d’expérimentation.</w:t>
      </w:r>
    </w:p>
    <w:p w14:paraId="00B79619" w14:textId="77777777" w:rsidR="009912DE" w:rsidRDefault="009912DE" w:rsidP="009912DE">
      <w:pPr>
        <w:rPr>
          <w:rFonts w:cstheme="minorHAnsi"/>
          <w:b/>
          <w:bCs/>
          <w:color w:val="000000" w:themeColor="text1"/>
          <w:sz w:val="22"/>
          <w:szCs w:val="22"/>
          <w:lang w:val="fr-CA"/>
        </w:rPr>
      </w:pPr>
    </w:p>
    <w:p w14:paraId="05F87432" w14:textId="77777777" w:rsidR="009912DE" w:rsidRDefault="009912DE">
      <w:pPr>
        <w:rPr>
          <w:rFonts w:cstheme="minorHAnsi"/>
          <w:b/>
          <w:bCs/>
          <w:color w:val="000000" w:themeColor="text1"/>
          <w:sz w:val="22"/>
          <w:szCs w:val="22"/>
          <w:lang w:val="fr-CA"/>
        </w:rPr>
      </w:pPr>
      <w:r>
        <w:rPr>
          <w:rFonts w:cstheme="minorHAnsi"/>
          <w:b/>
          <w:bCs/>
          <w:color w:val="000000" w:themeColor="text1"/>
          <w:sz w:val="22"/>
          <w:szCs w:val="22"/>
          <w:lang w:val="fr-CA"/>
        </w:rPr>
        <w:br w:type="page"/>
      </w:r>
    </w:p>
    <w:p w14:paraId="6D5C4978" w14:textId="77777777" w:rsidR="00C12548" w:rsidRDefault="00C12548" w:rsidP="00C12548">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28256" behindDoc="0" locked="0" layoutInCell="1" allowOverlap="1" wp14:anchorId="087B6EE4" wp14:editId="0259E2B2">
                <wp:simplePos x="0" y="0"/>
                <wp:positionH relativeFrom="column">
                  <wp:posOffset>3810000</wp:posOffset>
                </wp:positionH>
                <wp:positionV relativeFrom="paragraph">
                  <wp:posOffset>45720</wp:posOffset>
                </wp:positionV>
                <wp:extent cx="1508760" cy="241300"/>
                <wp:effectExtent l="0" t="0" r="0" b="0"/>
                <wp:wrapNone/>
                <wp:docPr id="311" name="Rectangle 311">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4EACEE"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87B6EE4" id="Rectangle 311" o:spid="_x0000_s1084" href="http://www.afeao.ca/afeaoDoc/CLOWNCIR_VF2.pdf" style="position:absolute;margin-left:300pt;margin-top:3.6pt;width:118.8pt;height:19pt;z-index:2537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G7sQF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E4EACEE"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23136" behindDoc="0" locked="0" layoutInCell="1" allowOverlap="1" wp14:anchorId="4D5A6D2D" wp14:editId="211B3F21">
                <wp:simplePos x="0" y="0"/>
                <wp:positionH relativeFrom="column">
                  <wp:posOffset>7434649</wp:posOffset>
                </wp:positionH>
                <wp:positionV relativeFrom="paragraph">
                  <wp:posOffset>46063</wp:posOffset>
                </wp:positionV>
                <wp:extent cx="1516380" cy="243154"/>
                <wp:effectExtent l="0" t="0" r="0" b="0"/>
                <wp:wrapNone/>
                <wp:docPr id="312" name="Rectangle 312">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4CF07E"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1B2D6EE"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5A6D2D" id="Rectangle 312" o:spid="_x0000_s1085" href="http://www.afeao.ca/afeaoDoc/CLOWNCIR_VF4.pdf" style="position:absolute;margin-left:585.4pt;margin-top:3.65pt;width:119.4pt;height:19.15pt;z-index:25372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bFFXa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CyaRtEayt09MoR+G7yT1zV16Eb4cC+Qxp+aSisd7uijDbQFh+HEWQX46yN5tKep&#13;&#10;JC1nLa1Twf3PjUDFmfluaV7P8tks7l+6zOZfp3TB15r1a43dNJdAncvp8XAyHaN9MPujRmieafNX&#13;&#10;MSqphJUUu+Ay4P5yGfo1p7dDqtUqmdHOORFu7KOTETwSHSfwqXsW6IYxDTTgt7BfPbF4M629bfS0&#13;&#10;sNoE0HUa5QOvQwtoX9MsDW9LfBBe35PV4QVc/gY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GxRV2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B4CF07E"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1B2D6EE"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21088" behindDoc="0" locked="0" layoutInCell="1" allowOverlap="1" wp14:anchorId="2D518F0F" wp14:editId="2CEA0386">
                <wp:simplePos x="0" y="0"/>
                <wp:positionH relativeFrom="column">
                  <wp:posOffset>2014151</wp:posOffset>
                </wp:positionH>
                <wp:positionV relativeFrom="paragraph">
                  <wp:posOffset>46063</wp:posOffset>
                </wp:positionV>
                <wp:extent cx="1508760" cy="241300"/>
                <wp:effectExtent l="0" t="0" r="0" b="0"/>
                <wp:wrapNone/>
                <wp:docPr id="313" name="Rectangle 313">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4EC5B66"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A7B4A79"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518F0F" id="Rectangle 313" o:spid="_x0000_s1086" href="http://www.afeao.ca/afeaoDoc/CLOWNCIR_VF1.pdf" style="position:absolute;margin-left:158.6pt;margin-top:3.65pt;width:118.8pt;height:19pt;z-index:2537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eJI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lOpyD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EJ4kg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74EC5B66"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A7B4A79"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19040" behindDoc="0" locked="0" layoutInCell="1" allowOverlap="1" wp14:anchorId="2895F3B0" wp14:editId="1BB26FC5">
                <wp:simplePos x="0" y="0"/>
                <wp:positionH relativeFrom="column">
                  <wp:posOffset>0</wp:posOffset>
                </wp:positionH>
                <wp:positionV relativeFrom="paragraph">
                  <wp:posOffset>-635</wp:posOffset>
                </wp:positionV>
                <wp:extent cx="9083040" cy="365760"/>
                <wp:effectExtent l="0" t="0" r="0" b="2540"/>
                <wp:wrapNone/>
                <wp:docPr id="314" name="Rounded Rectangle 31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76DB384" id="Rounded Rectangle 314" o:spid="_x0000_s1026" style="position:absolute;margin-left:0;margin-top:-.05pt;width:715.2pt;height:28.8pt;z-index:253719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20064" behindDoc="0" locked="0" layoutInCell="1" allowOverlap="1" wp14:anchorId="2776A153" wp14:editId="0D17AEF1">
                <wp:simplePos x="0" y="0"/>
                <wp:positionH relativeFrom="column">
                  <wp:posOffset>106680</wp:posOffset>
                </wp:positionH>
                <wp:positionV relativeFrom="paragraph">
                  <wp:posOffset>43180</wp:posOffset>
                </wp:positionV>
                <wp:extent cx="1615440" cy="241300"/>
                <wp:effectExtent l="0" t="0" r="0" b="0"/>
                <wp:wrapNone/>
                <wp:docPr id="315" name="Rectangle 315">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E4C585"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76A153" id="Rectangle 315" o:spid="_x0000_s1087" href="http://www.afeao.ca/afeaoDoc/CLOWNCIR_VI.pdf" style="position:absolute;margin-left:8.4pt;margin-top:3.4pt;width:127.2pt;height:19pt;z-index:253720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GE4AI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56E4C585"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22112" behindDoc="0" locked="0" layoutInCell="1" allowOverlap="1" wp14:anchorId="609F1975" wp14:editId="52A08966">
                <wp:simplePos x="0" y="0"/>
                <wp:positionH relativeFrom="column">
                  <wp:posOffset>5608320</wp:posOffset>
                </wp:positionH>
                <wp:positionV relativeFrom="paragraph">
                  <wp:posOffset>41910</wp:posOffset>
                </wp:positionV>
                <wp:extent cx="1516380" cy="241300"/>
                <wp:effectExtent l="0" t="0" r="0" b="0"/>
                <wp:wrapNone/>
                <wp:docPr id="316" name="Rectangle 316">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7A56AF"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09F1975" id="Rectangle 316" o:spid="_x0000_s1088" href="http://www.afeao.ca/afeaoDoc/CLOWNCIR_VF3.pdf" style="position:absolute;margin-left:441.6pt;margin-top:3.3pt;width:119.4pt;height:19pt;z-index:25372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7y93k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NZ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PvL3e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217A56AF"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24160" behindDoc="0" locked="0" layoutInCell="1" allowOverlap="1" wp14:anchorId="73C3FD78" wp14:editId="40DFE89E">
                <wp:simplePos x="0" y="0"/>
                <wp:positionH relativeFrom="column">
                  <wp:posOffset>1790700</wp:posOffset>
                </wp:positionH>
                <wp:positionV relativeFrom="paragraph">
                  <wp:posOffset>67945</wp:posOffset>
                </wp:positionV>
                <wp:extent cx="0" cy="218440"/>
                <wp:effectExtent l="0" t="0" r="12700" b="10160"/>
                <wp:wrapNone/>
                <wp:docPr id="318" name="Straight Connector 3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CA1BBD9" id="Straight Connector 318" o:spid="_x0000_s1026" style="position:absolute;z-index:25372416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25184" behindDoc="0" locked="0" layoutInCell="1" allowOverlap="1" wp14:anchorId="68EBD155" wp14:editId="39CAA536">
                <wp:simplePos x="0" y="0"/>
                <wp:positionH relativeFrom="column">
                  <wp:posOffset>3749040</wp:posOffset>
                </wp:positionH>
                <wp:positionV relativeFrom="paragraph">
                  <wp:posOffset>52705</wp:posOffset>
                </wp:positionV>
                <wp:extent cx="0" cy="218440"/>
                <wp:effectExtent l="0" t="0" r="12700" b="10160"/>
                <wp:wrapNone/>
                <wp:docPr id="319" name="Straight Connector 3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B5D7634" id="Straight Connector 319" o:spid="_x0000_s1026" style="position:absolute;z-index:25372518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26208" behindDoc="0" locked="0" layoutInCell="1" allowOverlap="1" wp14:anchorId="2E30E1B5" wp14:editId="244FB579">
                <wp:simplePos x="0" y="0"/>
                <wp:positionH relativeFrom="column">
                  <wp:posOffset>5394960</wp:posOffset>
                </wp:positionH>
                <wp:positionV relativeFrom="paragraph">
                  <wp:posOffset>52705</wp:posOffset>
                </wp:positionV>
                <wp:extent cx="0" cy="218440"/>
                <wp:effectExtent l="0" t="0" r="12700" b="10160"/>
                <wp:wrapNone/>
                <wp:docPr id="2048" name="Straight Connector 20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D6F532C" id="Straight Connector 2048" o:spid="_x0000_s1026" style="position:absolute;z-index:25372620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27232" behindDoc="0" locked="0" layoutInCell="1" allowOverlap="1" wp14:anchorId="20F198D5" wp14:editId="6F80EDDB">
                <wp:simplePos x="0" y="0"/>
                <wp:positionH relativeFrom="column">
                  <wp:posOffset>7307580</wp:posOffset>
                </wp:positionH>
                <wp:positionV relativeFrom="paragraph">
                  <wp:posOffset>52705</wp:posOffset>
                </wp:positionV>
                <wp:extent cx="0" cy="218440"/>
                <wp:effectExtent l="0" t="0" r="12700" b="10160"/>
                <wp:wrapNone/>
                <wp:docPr id="2050" name="Straight Connector 20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0F106E" id="Straight Connector 2050" o:spid="_x0000_s1026" style="position:absolute;z-index:25372723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8983BDA" w14:textId="77777777" w:rsidR="009912DE" w:rsidRDefault="009912DE" w:rsidP="009912DE">
      <w:pPr>
        <w:rPr>
          <w:rFonts w:cstheme="minorHAnsi"/>
          <w:b/>
          <w:bCs/>
          <w:color w:val="000000" w:themeColor="text1"/>
          <w:sz w:val="22"/>
          <w:szCs w:val="22"/>
          <w:lang w:val="fr-CA"/>
        </w:rPr>
      </w:pPr>
    </w:p>
    <w:p w14:paraId="6E40B5F0" w14:textId="77777777" w:rsidR="009912DE" w:rsidRDefault="009912DE" w:rsidP="009912DE">
      <w:pPr>
        <w:rPr>
          <w:rFonts w:cstheme="minorHAnsi"/>
          <w:b/>
          <w:bCs/>
          <w:color w:val="000000" w:themeColor="text1"/>
          <w:sz w:val="22"/>
          <w:szCs w:val="22"/>
          <w:lang w:val="fr-CA"/>
        </w:rPr>
      </w:pPr>
    </w:p>
    <w:p w14:paraId="1A6F4D57" w14:textId="233CCAE7" w:rsidR="009912DE" w:rsidRPr="009912DE" w:rsidRDefault="009912DE" w:rsidP="009912DE">
      <w:pPr>
        <w:rPr>
          <w:rFonts w:cstheme="minorHAnsi"/>
          <w:b/>
          <w:bCs/>
          <w:color w:val="000000" w:themeColor="text1"/>
          <w:sz w:val="22"/>
          <w:szCs w:val="22"/>
          <w:lang w:val="fr-CA"/>
        </w:rPr>
      </w:pPr>
      <w:r w:rsidRPr="009912DE">
        <w:rPr>
          <w:rFonts w:cstheme="minorHAnsi"/>
          <w:b/>
          <w:bCs/>
          <w:color w:val="000000" w:themeColor="text1"/>
          <w:sz w:val="22"/>
          <w:szCs w:val="22"/>
          <w:lang w:val="fr-CA"/>
        </w:rPr>
        <w:t xml:space="preserve">Élève </w:t>
      </w:r>
    </w:p>
    <w:p w14:paraId="3AF6B03D" w14:textId="72A8523D" w:rsidR="009912DE" w:rsidRPr="009912DE" w:rsidRDefault="009912DE">
      <w:pPr>
        <w:pStyle w:val="ListParagraph"/>
        <w:numPr>
          <w:ilvl w:val="0"/>
          <w:numId w:val="30"/>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Forme un duo avec une ou un partenaire aux fins de rétroaction, afin d’approfondir les idées et d’en générer de nouvelles qui redirige votre </w:t>
      </w:r>
      <w:r>
        <w:rPr>
          <w:rFonts w:cstheme="minorHAnsi"/>
          <w:bCs/>
          <w:color w:val="000000" w:themeColor="text1"/>
          <w:sz w:val="22"/>
          <w:szCs w:val="22"/>
          <w:lang w:val="fr-CA"/>
        </w:rPr>
        <w:br/>
      </w:r>
      <w:r w:rsidRPr="009912DE">
        <w:rPr>
          <w:rFonts w:cstheme="minorHAnsi"/>
          <w:bCs/>
          <w:color w:val="000000" w:themeColor="text1"/>
          <w:sz w:val="22"/>
          <w:szCs w:val="22"/>
          <w:lang w:val="fr-CA"/>
        </w:rPr>
        <w:t>« gag » ou routine clownesque.</w:t>
      </w:r>
    </w:p>
    <w:p w14:paraId="24D3DF64" w14:textId="77777777" w:rsidR="009912DE" w:rsidRPr="009912DE" w:rsidRDefault="009912DE">
      <w:pPr>
        <w:pStyle w:val="ListParagraph"/>
        <w:numPr>
          <w:ilvl w:val="0"/>
          <w:numId w:val="30"/>
        </w:numPr>
        <w:rPr>
          <w:rFonts w:cstheme="minorHAnsi"/>
          <w:bCs/>
          <w:color w:val="000000" w:themeColor="text1"/>
          <w:sz w:val="22"/>
          <w:szCs w:val="22"/>
          <w:lang w:val="fr-CA"/>
        </w:rPr>
      </w:pPr>
      <w:r w:rsidRPr="009912DE">
        <w:rPr>
          <w:rFonts w:cstheme="minorHAnsi"/>
          <w:bCs/>
          <w:color w:val="000000" w:themeColor="text1"/>
          <w:sz w:val="22"/>
          <w:szCs w:val="22"/>
          <w:lang w:val="fr-CA"/>
        </w:rPr>
        <w:t>Décide d’utiliser le « gag » ou la routine clownesque amorcée dans l’unité 7.3 ou d’en inventer un autre.</w:t>
      </w:r>
    </w:p>
    <w:p w14:paraId="6F2DC0E3" w14:textId="77777777" w:rsidR="009912DE" w:rsidRPr="009912DE" w:rsidRDefault="009912DE">
      <w:pPr>
        <w:pStyle w:val="ListParagraph"/>
        <w:numPr>
          <w:ilvl w:val="0"/>
          <w:numId w:val="30"/>
        </w:numPr>
        <w:rPr>
          <w:rFonts w:cstheme="minorHAnsi"/>
          <w:bCs/>
          <w:color w:val="000000" w:themeColor="text1"/>
          <w:sz w:val="22"/>
          <w:szCs w:val="22"/>
          <w:lang w:val="fr-CA"/>
        </w:rPr>
      </w:pPr>
      <w:r w:rsidRPr="009912DE">
        <w:rPr>
          <w:rFonts w:cstheme="minorHAnsi"/>
          <w:bCs/>
          <w:color w:val="000000" w:themeColor="text1"/>
          <w:sz w:val="22"/>
          <w:szCs w:val="22"/>
          <w:lang w:val="fr-CA"/>
        </w:rPr>
        <w:t>Répète et improvise en intégrant les connaissances et habiletés acquises du mime, de l’expression corporelle et de l’humour.</w:t>
      </w:r>
    </w:p>
    <w:p w14:paraId="494DC232" w14:textId="25FCE9F6" w:rsidR="009912DE" w:rsidRPr="009912DE" w:rsidRDefault="009912DE">
      <w:pPr>
        <w:pStyle w:val="ListParagraph"/>
        <w:numPr>
          <w:ilvl w:val="0"/>
          <w:numId w:val="30"/>
        </w:numPr>
        <w:rPr>
          <w:rFonts w:cstheme="minorHAnsi"/>
          <w:bCs/>
          <w:color w:val="000000" w:themeColor="text1"/>
          <w:sz w:val="22"/>
          <w:szCs w:val="22"/>
          <w:lang w:val="fr-CA"/>
        </w:rPr>
      </w:pPr>
      <w:r w:rsidRPr="009912DE">
        <w:rPr>
          <w:rFonts w:cstheme="minorHAnsi"/>
          <w:bCs/>
          <w:color w:val="000000" w:themeColor="text1"/>
          <w:sz w:val="22"/>
          <w:szCs w:val="22"/>
          <w:lang w:val="fr-CA"/>
        </w:rPr>
        <w:t>Tiens compte des explications et documente conformément son travail dans l’</w:t>
      </w:r>
      <w:r w:rsidRPr="009912DE">
        <w:rPr>
          <w:rFonts w:cstheme="minorHAnsi"/>
          <w:bCs/>
          <w:i/>
          <w:color w:val="000000" w:themeColor="text1"/>
          <w:sz w:val="22"/>
          <w:szCs w:val="22"/>
          <w:lang w:val="fr-CA"/>
        </w:rPr>
        <w:t>Annexe 2</w:t>
      </w:r>
      <w:r w:rsidRPr="009912DE">
        <w:rPr>
          <w:rFonts w:cstheme="minorHAnsi"/>
          <w:bCs/>
          <w:color w:val="000000" w:themeColor="text1"/>
          <w:sz w:val="22"/>
          <w:szCs w:val="22"/>
          <w:lang w:val="fr-CA"/>
        </w:rPr>
        <w:t xml:space="preserve"> intitulée : </w:t>
      </w:r>
      <w:r w:rsidRPr="009912DE">
        <w:rPr>
          <w:rFonts w:cstheme="minorHAnsi"/>
          <w:bCs/>
          <w:i/>
          <w:color w:val="000000" w:themeColor="text1"/>
          <w:sz w:val="22"/>
          <w:szCs w:val="22"/>
          <w:lang w:val="fr-CA"/>
        </w:rPr>
        <w:t>Situation clownesque de cirque</w:t>
      </w:r>
      <w:r w:rsidRPr="009912DE">
        <w:rPr>
          <w:rFonts w:cstheme="minorHAnsi"/>
          <w:bCs/>
          <w:color w:val="000000" w:themeColor="text1"/>
          <w:sz w:val="22"/>
          <w:szCs w:val="22"/>
          <w:lang w:val="fr-CA"/>
        </w:rPr>
        <w:t xml:space="preserve"> </w:t>
      </w:r>
      <w:r>
        <w:rPr>
          <w:rFonts w:cstheme="minorHAnsi"/>
          <w:bCs/>
          <w:color w:val="000000" w:themeColor="text1"/>
          <w:sz w:val="22"/>
          <w:szCs w:val="22"/>
          <w:lang w:val="fr-CA"/>
        </w:rPr>
        <w:br/>
      </w:r>
      <w:r w:rsidRPr="009912DE">
        <w:rPr>
          <w:rFonts w:cstheme="minorHAnsi"/>
          <w:bCs/>
          <w:color w:val="000000" w:themeColor="text1"/>
          <w:sz w:val="22"/>
          <w:szCs w:val="22"/>
          <w:lang w:val="fr-CA"/>
        </w:rPr>
        <w:t xml:space="preserve">(voir : </w:t>
      </w:r>
      <w:hyperlink r:id="rId103" w:history="1">
        <w:r>
          <w:rPr>
            <w:rStyle w:val="Hyperlink"/>
            <w:rFonts w:cstheme="minorHAnsi"/>
            <w:b/>
            <w:color w:val="C25920"/>
            <w:sz w:val="22"/>
            <w:szCs w:val="22"/>
            <w:u w:val="none"/>
            <w:lang w:val="fr-CA"/>
          </w:rPr>
          <w:t>CLOWNCIR_VF2_Annexe2</w:t>
        </w:r>
      </w:hyperlink>
      <w:r w:rsidRPr="009912DE">
        <w:rPr>
          <w:rFonts w:cstheme="minorHAnsi"/>
          <w:bCs/>
          <w:color w:val="000000" w:themeColor="text1"/>
          <w:sz w:val="22"/>
          <w:szCs w:val="22"/>
          <w:lang w:val="fr-CA"/>
        </w:rPr>
        <w:t>).</w:t>
      </w:r>
    </w:p>
    <w:p w14:paraId="471FCA36" w14:textId="77777777" w:rsidR="009912DE" w:rsidRPr="009912DE" w:rsidRDefault="009912DE" w:rsidP="009912DE">
      <w:pPr>
        <w:pStyle w:val="ListParagraph"/>
        <w:rPr>
          <w:rFonts w:cstheme="minorHAnsi"/>
          <w:bCs/>
          <w:color w:val="000000" w:themeColor="text1"/>
          <w:sz w:val="22"/>
          <w:szCs w:val="22"/>
          <w:lang w:val="fr-CA"/>
        </w:rPr>
      </w:pPr>
    </w:p>
    <w:p w14:paraId="12FF2808" w14:textId="2E12AAA4" w:rsidR="009912DE" w:rsidRPr="00C12548" w:rsidRDefault="009912DE" w:rsidP="009912DE">
      <w:pPr>
        <w:rPr>
          <w:rFonts w:cstheme="minorHAnsi"/>
          <w:b/>
          <w:iCs/>
          <w:color w:val="ED7D31" w:themeColor="accent2"/>
          <w:lang w:val="fr-CA"/>
        </w:rPr>
      </w:pPr>
      <w:r w:rsidRPr="00C12548">
        <w:rPr>
          <w:rFonts w:cstheme="minorHAnsi"/>
          <w:b/>
          <w:iCs/>
          <w:color w:val="ED7D31" w:themeColor="accent2"/>
          <w:lang w:val="fr-CA"/>
        </w:rPr>
        <w:t>OUTILS DE LA COMÉDIENNE ET DU COMÉDIEN</w:t>
      </w:r>
    </w:p>
    <w:p w14:paraId="61AF8888" w14:textId="77777777" w:rsidR="009912DE" w:rsidRPr="009912DE" w:rsidRDefault="009912DE" w:rsidP="009912DE">
      <w:pPr>
        <w:rPr>
          <w:rFonts w:cstheme="minorHAnsi"/>
          <w:b/>
          <w:bCs/>
          <w:color w:val="000000" w:themeColor="text1"/>
          <w:sz w:val="22"/>
          <w:szCs w:val="22"/>
          <w:lang w:val="fr-CA"/>
        </w:rPr>
      </w:pPr>
      <w:r w:rsidRPr="009912DE">
        <w:rPr>
          <w:rFonts w:cstheme="minorHAnsi"/>
          <w:b/>
          <w:bCs/>
          <w:color w:val="000000" w:themeColor="text1"/>
          <w:sz w:val="22"/>
          <w:szCs w:val="22"/>
          <w:lang w:val="fr-CA"/>
        </w:rPr>
        <w:t xml:space="preserve">Enseignante / Enseignant </w:t>
      </w:r>
    </w:p>
    <w:p w14:paraId="2615AA24" w14:textId="77777777" w:rsidR="009912DE" w:rsidRPr="009912DE" w:rsidRDefault="009912DE" w:rsidP="009912DE">
      <w:pPr>
        <w:rPr>
          <w:rFonts w:cstheme="minorHAnsi"/>
          <w:b/>
          <w:bCs/>
          <w:color w:val="000000" w:themeColor="text1"/>
          <w:sz w:val="22"/>
          <w:szCs w:val="22"/>
          <w:lang w:val="fr-CA"/>
        </w:rPr>
      </w:pPr>
    </w:p>
    <w:p w14:paraId="282CEDAA" w14:textId="0EB76EC9" w:rsidR="009912DE" w:rsidRPr="009912DE" w:rsidRDefault="009912DE">
      <w:pPr>
        <w:pStyle w:val="ListParagraph"/>
        <w:numPr>
          <w:ilvl w:val="0"/>
          <w:numId w:val="14"/>
        </w:numPr>
        <w:rPr>
          <w:rFonts w:cstheme="minorHAnsi"/>
          <w:sz w:val="22"/>
          <w:szCs w:val="22"/>
          <w:lang w:val="fr-CA"/>
        </w:rPr>
      </w:pPr>
      <w:r w:rsidRPr="009912DE">
        <w:rPr>
          <w:rFonts w:cstheme="minorHAnsi"/>
          <w:sz w:val="22"/>
          <w:szCs w:val="22"/>
          <w:lang w:val="fr-CA"/>
        </w:rPr>
        <w:t xml:space="preserve">Distribuez le document Outils de la comédienne ou du comédien (voir : </w:t>
      </w:r>
      <w:hyperlink r:id="rId104" w:history="1">
        <w:r>
          <w:rPr>
            <w:rStyle w:val="Hyperlink"/>
            <w:rFonts w:cstheme="minorHAnsi"/>
            <w:b/>
            <w:color w:val="C25920"/>
            <w:sz w:val="22"/>
            <w:szCs w:val="22"/>
            <w:u w:val="none"/>
            <w:lang w:val="fr-CA"/>
          </w:rPr>
          <w:t>CLOWNCIR_VF2_Annexe3</w:t>
        </w:r>
      </w:hyperlink>
      <w:r w:rsidRPr="009912DE">
        <w:rPr>
          <w:rFonts w:cstheme="minorHAnsi"/>
          <w:sz w:val="22"/>
          <w:szCs w:val="22"/>
          <w:lang w:val="fr-CA"/>
        </w:rPr>
        <w:t xml:space="preserve">) et animer une discussion avec le groupe-classe pendant laquelle les élèves annotent le document de leurs idées personnelles. </w:t>
      </w:r>
    </w:p>
    <w:p w14:paraId="5EA64A47" w14:textId="77777777" w:rsidR="009912DE" w:rsidRPr="009912DE" w:rsidRDefault="009912DE">
      <w:pPr>
        <w:pStyle w:val="ListParagraph"/>
        <w:numPr>
          <w:ilvl w:val="0"/>
          <w:numId w:val="14"/>
        </w:numPr>
        <w:rPr>
          <w:rFonts w:cstheme="minorHAnsi"/>
          <w:sz w:val="22"/>
          <w:szCs w:val="22"/>
          <w:lang w:val="fr-CA"/>
        </w:rPr>
      </w:pPr>
      <w:r w:rsidRPr="009912DE">
        <w:rPr>
          <w:rFonts w:cstheme="minorHAnsi"/>
          <w:sz w:val="22"/>
          <w:szCs w:val="22"/>
          <w:lang w:val="fr-CA"/>
        </w:rPr>
        <w:t>Invitez l’élève à intégrer certains de ces outils pour améliorer son jeu durant le « gag » ou la routine clownesque.</w:t>
      </w:r>
    </w:p>
    <w:p w14:paraId="2C7C767D" w14:textId="63F7D6CC" w:rsidR="009912DE" w:rsidRPr="009912DE" w:rsidRDefault="009912DE">
      <w:pPr>
        <w:pStyle w:val="ListParagraph"/>
        <w:numPr>
          <w:ilvl w:val="0"/>
          <w:numId w:val="14"/>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Circulez et supervisez le travail, notez la grille d’observation du travail des élèves (voir : </w:t>
      </w:r>
      <w:hyperlink r:id="rId105" w:history="1">
        <w:r>
          <w:rPr>
            <w:rStyle w:val="Hyperlink"/>
            <w:rFonts w:cstheme="minorHAnsi"/>
            <w:b/>
            <w:color w:val="C25920"/>
            <w:sz w:val="22"/>
            <w:szCs w:val="22"/>
            <w:u w:val="none"/>
            <w:lang w:val="fr-CA"/>
          </w:rPr>
          <w:t>CLOWNCIR_VF1_Annexe1</w:t>
        </w:r>
      </w:hyperlink>
      <w:r w:rsidRPr="009912DE">
        <w:rPr>
          <w:rFonts w:cstheme="minorHAnsi"/>
          <w:bCs/>
          <w:color w:val="000000" w:themeColor="text1"/>
          <w:sz w:val="22"/>
          <w:szCs w:val="22"/>
          <w:lang w:val="fr-CA"/>
        </w:rPr>
        <w:t xml:space="preserve">). </w:t>
      </w:r>
    </w:p>
    <w:p w14:paraId="4B78224F" w14:textId="77777777" w:rsidR="009912DE" w:rsidRDefault="009912DE" w:rsidP="009912DE">
      <w:pPr>
        <w:rPr>
          <w:rFonts w:cstheme="minorHAnsi"/>
          <w:b/>
          <w:bCs/>
          <w:color w:val="000000" w:themeColor="text1"/>
          <w:sz w:val="22"/>
          <w:szCs w:val="22"/>
          <w:lang w:val="fr-CA"/>
        </w:rPr>
      </w:pPr>
    </w:p>
    <w:p w14:paraId="3DDA5414" w14:textId="1D2910D9" w:rsidR="009912DE" w:rsidRPr="009912DE" w:rsidRDefault="009912DE" w:rsidP="009912DE">
      <w:pPr>
        <w:rPr>
          <w:rFonts w:cstheme="minorHAnsi"/>
          <w:sz w:val="22"/>
          <w:szCs w:val="22"/>
          <w:lang w:val="fr-CA"/>
        </w:rPr>
      </w:pPr>
      <w:r w:rsidRPr="009912DE">
        <w:rPr>
          <w:rFonts w:cstheme="minorHAnsi"/>
          <w:b/>
          <w:bCs/>
          <w:color w:val="000000" w:themeColor="text1"/>
          <w:sz w:val="22"/>
          <w:szCs w:val="22"/>
          <w:lang w:val="fr-CA"/>
        </w:rPr>
        <w:t>Élève</w:t>
      </w:r>
    </w:p>
    <w:p w14:paraId="7BD865B8" w14:textId="77777777" w:rsidR="009912DE" w:rsidRPr="009912DE" w:rsidRDefault="009912DE">
      <w:pPr>
        <w:pStyle w:val="ListParagraph"/>
        <w:numPr>
          <w:ilvl w:val="0"/>
          <w:numId w:val="21"/>
        </w:numPr>
        <w:rPr>
          <w:rFonts w:cstheme="minorHAnsi"/>
          <w:sz w:val="22"/>
          <w:szCs w:val="22"/>
          <w:lang w:val="fr-CA"/>
        </w:rPr>
      </w:pPr>
      <w:r w:rsidRPr="009912DE">
        <w:rPr>
          <w:rFonts w:cstheme="minorHAnsi"/>
          <w:sz w:val="22"/>
          <w:szCs w:val="22"/>
          <w:lang w:val="fr-CA"/>
        </w:rPr>
        <w:t>Participe à la discussion et annote le document.</w:t>
      </w:r>
    </w:p>
    <w:p w14:paraId="37C3379C" w14:textId="456F9B31" w:rsidR="009912DE" w:rsidRPr="009912DE" w:rsidRDefault="009912DE">
      <w:pPr>
        <w:pStyle w:val="ListParagraph"/>
        <w:numPr>
          <w:ilvl w:val="0"/>
          <w:numId w:val="21"/>
        </w:numPr>
        <w:rPr>
          <w:rFonts w:cstheme="minorHAnsi"/>
          <w:sz w:val="22"/>
          <w:szCs w:val="22"/>
          <w:lang w:val="fr-CA"/>
        </w:rPr>
      </w:pPr>
      <w:r w:rsidRPr="009912DE">
        <w:rPr>
          <w:rFonts w:cstheme="minorHAnsi"/>
          <w:sz w:val="22"/>
          <w:szCs w:val="22"/>
          <w:lang w:val="fr-CA"/>
        </w:rPr>
        <w:t xml:space="preserve">Expérimente certains des outils (voix, corps, imagination, émotion, mémoire ou concentration) dans ton « gag » ou ta routine clownesque pour </w:t>
      </w:r>
      <w:r w:rsidR="00C30468">
        <w:rPr>
          <w:rFonts w:cstheme="minorHAnsi"/>
          <w:sz w:val="22"/>
          <w:szCs w:val="22"/>
          <w:lang w:val="fr-CA"/>
        </w:rPr>
        <w:br/>
      </w:r>
      <w:r w:rsidRPr="009912DE">
        <w:rPr>
          <w:rFonts w:cstheme="minorHAnsi"/>
          <w:sz w:val="22"/>
          <w:szCs w:val="22"/>
          <w:lang w:val="fr-CA"/>
        </w:rPr>
        <w:t>te rendre compte de la qualité qu’ils apportent à tes improvisations.</w:t>
      </w:r>
    </w:p>
    <w:p w14:paraId="57392793" w14:textId="41B6DC84" w:rsidR="009912DE" w:rsidRPr="009912DE" w:rsidRDefault="009912DE">
      <w:pPr>
        <w:pStyle w:val="ListParagraph"/>
        <w:numPr>
          <w:ilvl w:val="0"/>
          <w:numId w:val="21"/>
        </w:numPr>
        <w:rPr>
          <w:rFonts w:cstheme="minorHAnsi"/>
          <w:sz w:val="22"/>
          <w:szCs w:val="22"/>
          <w:lang w:val="fr-CA"/>
        </w:rPr>
      </w:pPr>
      <w:r w:rsidRPr="009912DE">
        <w:rPr>
          <w:rFonts w:cstheme="minorHAnsi"/>
          <w:sz w:val="22"/>
          <w:szCs w:val="22"/>
          <w:lang w:val="fr-CA"/>
        </w:rPr>
        <w:t xml:space="preserve">Note ces quelques ajustements dans le document situation clownesque de cirque (voir : </w:t>
      </w:r>
      <w:hyperlink r:id="rId106" w:history="1">
        <w:r>
          <w:rPr>
            <w:rStyle w:val="Hyperlink"/>
            <w:rFonts w:cstheme="minorHAnsi"/>
            <w:b/>
            <w:color w:val="C25920"/>
            <w:sz w:val="22"/>
            <w:szCs w:val="22"/>
            <w:u w:val="none"/>
            <w:lang w:val="fr-CA"/>
          </w:rPr>
          <w:t>CLOWNCIR_VF2_Annexe2</w:t>
        </w:r>
      </w:hyperlink>
      <w:r w:rsidRPr="009912DE">
        <w:rPr>
          <w:rFonts w:cstheme="minorHAnsi"/>
          <w:bCs/>
          <w:color w:val="000000" w:themeColor="text1"/>
          <w:sz w:val="22"/>
          <w:szCs w:val="22"/>
          <w:lang w:val="fr-CA"/>
        </w:rPr>
        <w:t>)</w:t>
      </w:r>
      <w:r w:rsidRPr="009912DE">
        <w:rPr>
          <w:rFonts w:cstheme="minorHAnsi"/>
          <w:sz w:val="22"/>
          <w:szCs w:val="22"/>
          <w:lang w:val="fr-CA"/>
        </w:rPr>
        <w:t xml:space="preserve">. </w:t>
      </w:r>
    </w:p>
    <w:p w14:paraId="46B00C51" w14:textId="77777777" w:rsidR="009912DE" w:rsidRPr="009912DE" w:rsidRDefault="009912DE" w:rsidP="009912DE">
      <w:pPr>
        <w:rPr>
          <w:rFonts w:cstheme="minorHAnsi"/>
          <w:sz w:val="22"/>
          <w:szCs w:val="22"/>
          <w:lang w:val="fr-CA"/>
        </w:rPr>
      </w:pPr>
    </w:p>
    <w:p w14:paraId="15A05972" w14:textId="0F2B629E" w:rsidR="009912DE" w:rsidRPr="00C12548" w:rsidRDefault="009912DE" w:rsidP="009912DE">
      <w:pPr>
        <w:rPr>
          <w:rFonts w:cstheme="minorHAnsi"/>
          <w:b/>
          <w:bCs/>
          <w:iCs/>
          <w:color w:val="ED7D31" w:themeColor="accent2"/>
          <w:lang w:val="fr-CA"/>
        </w:rPr>
      </w:pPr>
      <w:r w:rsidRPr="00C12548">
        <w:rPr>
          <w:rFonts w:cstheme="minorHAnsi"/>
          <w:b/>
          <w:bCs/>
          <w:iCs/>
          <w:color w:val="ED7D31" w:themeColor="accent2"/>
          <w:lang w:val="fr-CA"/>
        </w:rPr>
        <w:t>MÉCANISMES DE L’HUMOUR</w:t>
      </w:r>
    </w:p>
    <w:p w14:paraId="4394392A" w14:textId="77777777" w:rsidR="009912DE" w:rsidRPr="009912DE" w:rsidRDefault="009912DE" w:rsidP="009912DE">
      <w:pPr>
        <w:rPr>
          <w:rFonts w:cstheme="minorHAnsi"/>
          <w:b/>
          <w:bCs/>
          <w:color w:val="000000" w:themeColor="text1"/>
          <w:sz w:val="22"/>
          <w:szCs w:val="22"/>
          <w:lang w:val="fr-CA"/>
        </w:rPr>
      </w:pPr>
      <w:r w:rsidRPr="009912DE">
        <w:rPr>
          <w:rFonts w:cstheme="minorHAnsi"/>
          <w:b/>
          <w:bCs/>
          <w:color w:val="000000" w:themeColor="text1"/>
          <w:sz w:val="22"/>
          <w:szCs w:val="22"/>
          <w:lang w:val="fr-CA"/>
        </w:rPr>
        <w:t xml:space="preserve">Enseignante / Enseignant </w:t>
      </w:r>
    </w:p>
    <w:p w14:paraId="2861D66D" w14:textId="77777777" w:rsidR="009912DE" w:rsidRPr="009912DE" w:rsidRDefault="009912DE">
      <w:pPr>
        <w:pStyle w:val="ListParagraph"/>
        <w:numPr>
          <w:ilvl w:val="0"/>
          <w:numId w:val="31"/>
        </w:numPr>
        <w:rPr>
          <w:rFonts w:cstheme="minorHAnsi"/>
          <w:sz w:val="22"/>
          <w:szCs w:val="22"/>
          <w:lang w:val="fr-CA"/>
        </w:rPr>
      </w:pPr>
      <w:r w:rsidRPr="009912DE">
        <w:rPr>
          <w:rFonts w:cstheme="minorHAnsi"/>
          <w:sz w:val="22"/>
          <w:szCs w:val="22"/>
          <w:lang w:val="fr-CA"/>
        </w:rPr>
        <w:t>Animez une discussion sur les tics, les routines et les « gags » qui font rire.</w:t>
      </w:r>
    </w:p>
    <w:p w14:paraId="4C6BE917" w14:textId="2B3BB35A" w:rsidR="009912DE" w:rsidRPr="009912DE" w:rsidRDefault="009912DE">
      <w:pPr>
        <w:pStyle w:val="ListParagraph"/>
        <w:numPr>
          <w:ilvl w:val="0"/>
          <w:numId w:val="31"/>
        </w:numPr>
        <w:rPr>
          <w:rFonts w:cstheme="minorHAnsi"/>
          <w:sz w:val="22"/>
          <w:szCs w:val="22"/>
          <w:lang w:val="fr-CA"/>
        </w:rPr>
      </w:pPr>
      <w:r w:rsidRPr="009912DE">
        <w:rPr>
          <w:rFonts w:cstheme="minorHAnsi"/>
          <w:sz w:val="22"/>
          <w:szCs w:val="22"/>
          <w:lang w:val="fr-CA"/>
        </w:rPr>
        <w:t xml:space="preserve">Présentez les mécanismes de l’humour (voir : </w:t>
      </w:r>
      <w:hyperlink r:id="rId107" w:history="1">
        <w:r>
          <w:rPr>
            <w:rStyle w:val="Hyperlink"/>
            <w:rFonts w:cstheme="minorHAnsi"/>
            <w:b/>
            <w:color w:val="C25920"/>
            <w:sz w:val="22"/>
            <w:szCs w:val="22"/>
            <w:u w:val="none"/>
            <w:lang w:val="fr-CA"/>
          </w:rPr>
          <w:t>CLOWNCIR_VF2_Annexe4</w:t>
        </w:r>
      </w:hyperlink>
      <w:r w:rsidRPr="009912DE">
        <w:rPr>
          <w:rFonts w:cstheme="minorHAnsi"/>
          <w:sz w:val="22"/>
          <w:szCs w:val="22"/>
          <w:lang w:val="fr-CA"/>
        </w:rPr>
        <w:t>).</w:t>
      </w:r>
    </w:p>
    <w:p w14:paraId="62D9FADC" w14:textId="77777777" w:rsidR="009912DE" w:rsidRPr="009912DE" w:rsidRDefault="009912DE">
      <w:pPr>
        <w:pStyle w:val="ListParagraph"/>
        <w:numPr>
          <w:ilvl w:val="0"/>
          <w:numId w:val="31"/>
        </w:numPr>
        <w:rPr>
          <w:rFonts w:cstheme="minorHAnsi"/>
          <w:sz w:val="22"/>
          <w:szCs w:val="22"/>
          <w:lang w:val="fr-CA"/>
        </w:rPr>
      </w:pPr>
      <w:r w:rsidRPr="009912DE">
        <w:rPr>
          <w:rFonts w:cstheme="minorHAnsi"/>
          <w:sz w:val="22"/>
          <w:szCs w:val="22"/>
          <w:lang w:val="fr-CA"/>
        </w:rPr>
        <w:t>Invitez les élèves à reprendre leur routine ou « gag » en intégrant certains de ces mécanismes pour augmenter le rire auprès de l’auditoire.</w:t>
      </w:r>
    </w:p>
    <w:p w14:paraId="5F79AC27" w14:textId="77777777" w:rsidR="009912DE" w:rsidRPr="009912DE" w:rsidRDefault="009912DE">
      <w:pPr>
        <w:pStyle w:val="ListParagraph"/>
        <w:numPr>
          <w:ilvl w:val="0"/>
          <w:numId w:val="31"/>
        </w:numPr>
        <w:rPr>
          <w:rFonts w:cstheme="minorHAnsi"/>
          <w:sz w:val="22"/>
          <w:szCs w:val="22"/>
          <w:lang w:val="fr-CA"/>
        </w:rPr>
      </w:pPr>
      <w:r w:rsidRPr="009912DE">
        <w:rPr>
          <w:rFonts w:cstheme="minorHAnsi"/>
          <w:sz w:val="22"/>
          <w:szCs w:val="22"/>
          <w:lang w:val="fr-CA"/>
        </w:rPr>
        <w:t>Documentez l’improvisation.</w:t>
      </w:r>
    </w:p>
    <w:p w14:paraId="21C80876" w14:textId="77777777" w:rsidR="009912DE" w:rsidRDefault="009912DE">
      <w:pPr>
        <w:rPr>
          <w:rFonts w:cstheme="minorHAnsi"/>
          <w:b/>
          <w:bCs/>
          <w:color w:val="000000" w:themeColor="text1"/>
          <w:sz w:val="22"/>
          <w:szCs w:val="22"/>
          <w:lang w:val="fr-CA"/>
        </w:rPr>
      </w:pPr>
      <w:r>
        <w:rPr>
          <w:rFonts w:cstheme="minorHAnsi"/>
          <w:b/>
          <w:bCs/>
          <w:color w:val="000000" w:themeColor="text1"/>
          <w:sz w:val="22"/>
          <w:szCs w:val="22"/>
          <w:lang w:val="fr-CA"/>
        </w:rPr>
        <w:br w:type="page"/>
      </w:r>
    </w:p>
    <w:p w14:paraId="30465073" w14:textId="77777777" w:rsidR="00C12548" w:rsidRDefault="00C12548" w:rsidP="00C12548">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39520" behindDoc="0" locked="0" layoutInCell="1" allowOverlap="1" wp14:anchorId="148916EF" wp14:editId="6A41896A">
                <wp:simplePos x="0" y="0"/>
                <wp:positionH relativeFrom="column">
                  <wp:posOffset>3810000</wp:posOffset>
                </wp:positionH>
                <wp:positionV relativeFrom="paragraph">
                  <wp:posOffset>45720</wp:posOffset>
                </wp:positionV>
                <wp:extent cx="1508760" cy="241300"/>
                <wp:effectExtent l="0" t="0" r="0" b="0"/>
                <wp:wrapNone/>
                <wp:docPr id="2051" name="Rectangle 2051">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31D987"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8916EF" id="Rectangle 2051" o:spid="_x0000_s1089" href="http://www.afeao.ca/afeaoDoc/CLOWNCIR_VF2.pdf" style="position:absolute;margin-left:300pt;margin-top:3.6pt;width:118.8pt;height:19pt;z-index:253739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2btI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K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nZu0h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4031D987"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4400" behindDoc="0" locked="0" layoutInCell="1" allowOverlap="1" wp14:anchorId="6F41A95B" wp14:editId="450AFFF2">
                <wp:simplePos x="0" y="0"/>
                <wp:positionH relativeFrom="column">
                  <wp:posOffset>7434649</wp:posOffset>
                </wp:positionH>
                <wp:positionV relativeFrom="paragraph">
                  <wp:posOffset>46063</wp:posOffset>
                </wp:positionV>
                <wp:extent cx="1516380" cy="243154"/>
                <wp:effectExtent l="0" t="0" r="0" b="0"/>
                <wp:wrapNone/>
                <wp:docPr id="2052" name="Rectangle 2052">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72EA55"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A9493FF"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41A95B" id="Rectangle 2052" o:spid="_x0000_s1090" href="http://www.afeao.ca/afeaoDoc/CLOWNCIR_VF4.pdf" style="position:absolute;margin-left:585.4pt;margin-top:3.65pt;width:119.4pt;height:19.15pt;z-index:25373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lNAwJ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1J7om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5TQMC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372EA55"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7A9493FF"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2352" behindDoc="0" locked="0" layoutInCell="1" allowOverlap="1" wp14:anchorId="5209B25E" wp14:editId="590C969D">
                <wp:simplePos x="0" y="0"/>
                <wp:positionH relativeFrom="column">
                  <wp:posOffset>2014151</wp:posOffset>
                </wp:positionH>
                <wp:positionV relativeFrom="paragraph">
                  <wp:posOffset>46063</wp:posOffset>
                </wp:positionV>
                <wp:extent cx="1508760" cy="241300"/>
                <wp:effectExtent l="0" t="0" r="0" b="0"/>
                <wp:wrapNone/>
                <wp:docPr id="2053" name="Rectangle 2053">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FE84AA"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F343E4F"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09B25E" id="Rectangle 2053" o:spid="_x0000_s1091" href="http://www.afeao.ca/afeaoDoc/CLOWNCIR_VF1.pdf" style="position:absolute;margin-left:158.6pt;margin-top:3.65pt;width:118.8pt;height:19pt;z-index:253732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m+jS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Px0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A+b6NJ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0FE84AA"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F343E4F"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0304" behindDoc="0" locked="0" layoutInCell="1" allowOverlap="1" wp14:anchorId="52FAF667" wp14:editId="00CBA071">
                <wp:simplePos x="0" y="0"/>
                <wp:positionH relativeFrom="column">
                  <wp:posOffset>0</wp:posOffset>
                </wp:positionH>
                <wp:positionV relativeFrom="paragraph">
                  <wp:posOffset>-635</wp:posOffset>
                </wp:positionV>
                <wp:extent cx="9083040" cy="365760"/>
                <wp:effectExtent l="0" t="0" r="0" b="2540"/>
                <wp:wrapNone/>
                <wp:docPr id="2054" name="Rounded Rectangle 205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0C815CB" id="Rounded Rectangle 2054" o:spid="_x0000_s1026" style="position:absolute;margin-left:0;margin-top:-.05pt;width:715.2pt;height:28.8pt;z-index:253730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1328" behindDoc="0" locked="0" layoutInCell="1" allowOverlap="1" wp14:anchorId="1ED6CC6B" wp14:editId="316CF5A5">
                <wp:simplePos x="0" y="0"/>
                <wp:positionH relativeFrom="column">
                  <wp:posOffset>106680</wp:posOffset>
                </wp:positionH>
                <wp:positionV relativeFrom="paragraph">
                  <wp:posOffset>43180</wp:posOffset>
                </wp:positionV>
                <wp:extent cx="1615440" cy="241300"/>
                <wp:effectExtent l="0" t="0" r="0" b="0"/>
                <wp:wrapNone/>
                <wp:docPr id="2055" name="Rectangle 2055">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2471A4B"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D6CC6B" id="Rectangle 2055" o:spid="_x0000_s1092" href="http://www.afeao.ca/afeaoDoc/CLOWNCIR_VI.pdf" style="position:absolute;margin-left:8.4pt;margin-top:3.4pt;width:127.2pt;height:19pt;z-index:2537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" o:button="t" filled="f" stroked="f" strokeweight="1pt">
                <v:fill o:detectmouseclick="t"/>
                <v:textbox>
                  <w:txbxContent>
                    <w:p w14:paraId="02471A4B"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3376" behindDoc="0" locked="0" layoutInCell="1" allowOverlap="1" wp14:anchorId="3C1898F1" wp14:editId="16B01727">
                <wp:simplePos x="0" y="0"/>
                <wp:positionH relativeFrom="column">
                  <wp:posOffset>5608320</wp:posOffset>
                </wp:positionH>
                <wp:positionV relativeFrom="paragraph">
                  <wp:posOffset>41910</wp:posOffset>
                </wp:positionV>
                <wp:extent cx="1516380" cy="241300"/>
                <wp:effectExtent l="0" t="0" r="0" b="0"/>
                <wp:wrapNone/>
                <wp:docPr id="2056" name="Rectangle 2056">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C86E8F"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1898F1" id="Rectangle 2056" o:spid="_x0000_s1093" href="http://www.afeao.ca/afeaoDoc/CLOWNCIR_VF3.pdf" style="position:absolute;margin-left:441.6pt;margin-top:3.3pt;width:119.4pt;height:19pt;z-index:253733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2KKcz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tPP0TSK1lDt7pEhDNPgnbxuqEI3wod7gdT+VFQa6XBHizbQlRzGHWc14K/35NGe&#13;&#10;upK0nHU0TiX3PzcCFWfmm6V+/VLM53H+0mF+8nlGB3ypWb/U2E17CVS5gh4PJ9M22gez32qE9okm&#13;&#10;fxWjkkpYSbFLLgPuD5dhGHN6O6RarZIZzZwT4cY+OBnBI9GxAx/7J4FubNNADX4L+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2KKcz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CC86E8F"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5424" behindDoc="0" locked="0" layoutInCell="1" allowOverlap="1" wp14:anchorId="7C74FACC" wp14:editId="2EC656D3">
                <wp:simplePos x="0" y="0"/>
                <wp:positionH relativeFrom="column">
                  <wp:posOffset>1790700</wp:posOffset>
                </wp:positionH>
                <wp:positionV relativeFrom="paragraph">
                  <wp:posOffset>67945</wp:posOffset>
                </wp:positionV>
                <wp:extent cx="0" cy="218440"/>
                <wp:effectExtent l="0" t="0" r="12700" b="10160"/>
                <wp:wrapNone/>
                <wp:docPr id="2057" name="Straight Connector 205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7B30F2C" id="Straight Connector 2057" o:spid="_x0000_s1026" style="position:absolute;z-index:25373542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6448" behindDoc="0" locked="0" layoutInCell="1" allowOverlap="1" wp14:anchorId="09FDBA17" wp14:editId="65D8CB3C">
                <wp:simplePos x="0" y="0"/>
                <wp:positionH relativeFrom="column">
                  <wp:posOffset>3749040</wp:posOffset>
                </wp:positionH>
                <wp:positionV relativeFrom="paragraph">
                  <wp:posOffset>52705</wp:posOffset>
                </wp:positionV>
                <wp:extent cx="0" cy="218440"/>
                <wp:effectExtent l="0" t="0" r="12700" b="10160"/>
                <wp:wrapNone/>
                <wp:docPr id="2058" name="Straight Connector 205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519722E" id="Straight Connector 2058" o:spid="_x0000_s1026" style="position:absolute;z-index:25373644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7472" behindDoc="0" locked="0" layoutInCell="1" allowOverlap="1" wp14:anchorId="48F9B68E" wp14:editId="2EDD45CC">
                <wp:simplePos x="0" y="0"/>
                <wp:positionH relativeFrom="column">
                  <wp:posOffset>5394960</wp:posOffset>
                </wp:positionH>
                <wp:positionV relativeFrom="paragraph">
                  <wp:posOffset>52705</wp:posOffset>
                </wp:positionV>
                <wp:extent cx="0" cy="218440"/>
                <wp:effectExtent l="0" t="0" r="12700" b="10160"/>
                <wp:wrapNone/>
                <wp:docPr id="2059" name="Straight Connector 20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19FF6A" id="Straight Connector 2059" o:spid="_x0000_s1026" style="position:absolute;z-index:25373747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38496" behindDoc="0" locked="0" layoutInCell="1" allowOverlap="1" wp14:anchorId="79CB5F46" wp14:editId="0A12FB2A">
                <wp:simplePos x="0" y="0"/>
                <wp:positionH relativeFrom="column">
                  <wp:posOffset>7307580</wp:posOffset>
                </wp:positionH>
                <wp:positionV relativeFrom="paragraph">
                  <wp:posOffset>52705</wp:posOffset>
                </wp:positionV>
                <wp:extent cx="0" cy="218440"/>
                <wp:effectExtent l="0" t="0" r="12700" b="10160"/>
                <wp:wrapNone/>
                <wp:docPr id="2060" name="Straight Connector 20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6CD4D39" id="Straight Connector 2060" o:spid="_x0000_s1026" style="position:absolute;z-index:25373849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AF0A97D" w14:textId="77777777" w:rsidR="009912DE" w:rsidRDefault="009912DE" w:rsidP="009912DE">
      <w:pPr>
        <w:rPr>
          <w:rFonts w:cstheme="minorHAnsi"/>
          <w:b/>
          <w:bCs/>
          <w:color w:val="000000" w:themeColor="text1"/>
          <w:sz w:val="22"/>
          <w:szCs w:val="22"/>
          <w:lang w:val="fr-CA"/>
        </w:rPr>
      </w:pPr>
    </w:p>
    <w:p w14:paraId="0C314B6C" w14:textId="77777777" w:rsidR="009912DE" w:rsidRDefault="009912DE" w:rsidP="009912DE">
      <w:pPr>
        <w:rPr>
          <w:rFonts w:cstheme="minorHAnsi"/>
          <w:b/>
          <w:bCs/>
          <w:color w:val="000000" w:themeColor="text1"/>
          <w:sz w:val="22"/>
          <w:szCs w:val="22"/>
          <w:lang w:val="fr-CA"/>
        </w:rPr>
      </w:pPr>
    </w:p>
    <w:p w14:paraId="59CE3307" w14:textId="1DA2DE27" w:rsidR="009912DE" w:rsidRPr="009912DE" w:rsidRDefault="009912DE" w:rsidP="009912DE">
      <w:pPr>
        <w:rPr>
          <w:rFonts w:cstheme="minorHAnsi"/>
          <w:b/>
          <w:bCs/>
          <w:color w:val="000000" w:themeColor="text1"/>
          <w:sz w:val="22"/>
          <w:szCs w:val="22"/>
          <w:lang w:val="fr-CA"/>
        </w:rPr>
      </w:pPr>
      <w:r w:rsidRPr="009912DE">
        <w:rPr>
          <w:rFonts w:cstheme="minorHAnsi"/>
          <w:b/>
          <w:bCs/>
          <w:color w:val="000000" w:themeColor="text1"/>
          <w:sz w:val="22"/>
          <w:szCs w:val="22"/>
          <w:lang w:val="fr-CA"/>
        </w:rPr>
        <w:t>Élève</w:t>
      </w:r>
    </w:p>
    <w:p w14:paraId="56886BBC" w14:textId="77777777" w:rsidR="009912DE" w:rsidRPr="009912DE" w:rsidRDefault="009912DE">
      <w:pPr>
        <w:pStyle w:val="ListParagraph"/>
        <w:numPr>
          <w:ilvl w:val="0"/>
          <w:numId w:val="22"/>
        </w:numPr>
        <w:rPr>
          <w:rFonts w:cstheme="minorHAnsi"/>
          <w:bCs/>
          <w:color w:val="000000" w:themeColor="text1"/>
          <w:sz w:val="22"/>
          <w:szCs w:val="22"/>
          <w:lang w:val="fr-CA"/>
        </w:rPr>
      </w:pPr>
      <w:r w:rsidRPr="009912DE">
        <w:rPr>
          <w:rFonts w:cstheme="minorHAnsi"/>
          <w:bCs/>
          <w:color w:val="000000" w:themeColor="text1"/>
          <w:sz w:val="22"/>
          <w:szCs w:val="22"/>
          <w:lang w:val="fr-CA"/>
        </w:rPr>
        <w:t>Raconte au groupe-classe des tics, routines ou « gags » qui t’on fait rire.</w:t>
      </w:r>
    </w:p>
    <w:p w14:paraId="4A99DD1E" w14:textId="77777777" w:rsidR="009912DE" w:rsidRPr="009912DE" w:rsidRDefault="009912DE">
      <w:pPr>
        <w:pStyle w:val="ListParagraph"/>
        <w:numPr>
          <w:ilvl w:val="0"/>
          <w:numId w:val="22"/>
        </w:numPr>
        <w:rPr>
          <w:rFonts w:cstheme="minorHAnsi"/>
          <w:sz w:val="22"/>
          <w:szCs w:val="22"/>
          <w:lang w:val="fr-CA"/>
        </w:rPr>
      </w:pPr>
      <w:r w:rsidRPr="009912DE">
        <w:rPr>
          <w:rFonts w:cstheme="minorHAnsi"/>
          <w:sz w:val="22"/>
          <w:szCs w:val="22"/>
          <w:lang w:val="fr-CA"/>
        </w:rPr>
        <w:t>Prends connaissance des mécanismes de l’humour et comment ils sont généralement classés.</w:t>
      </w:r>
    </w:p>
    <w:p w14:paraId="0BC4AF3A" w14:textId="77777777" w:rsidR="009912DE" w:rsidRPr="009912DE" w:rsidRDefault="009912DE">
      <w:pPr>
        <w:pStyle w:val="ListParagraph"/>
        <w:numPr>
          <w:ilvl w:val="0"/>
          <w:numId w:val="22"/>
        </w:numPr>
        <w:rPr>
          <w:rFonts w:cstheme="minorHAnsi"/>
          <w:sz w:val="22"/>
          <w:szCs w:val="22"/>
          <w:lang w:val="fr-CA"/>
        </w:rPr>
      </w:pPr>
      <w:r w:rsidRPr="009912DE">
        <w:rPr>
          <w:rFonts w:cstheme="minorHAnsi"/>
          <w:sz w:val="22"/>
          <w:szCs w:val="22"/>
          <w:lang w:val="fr-CA"/>
        </w:rPr>
        <w:t xml:space="preserve">Intègre au moins un autre mécanisme à ton « gag » ou routine clownesque pour enrichir le rire. </w:t>
      </w:r>
    </w:p>
    <w:p w14:paraId="13830A0E" w14:textId="30B499D2" w:rsidR="009912DE" w:rsidRPr="009912DE" w:rsidRDefault="009912DE">
      <w:pPr>
        <w:pStyle w:val="ListParagraph"/>
        <w:numPr>
          <w:ilvl w:val="0"/>
          <w:numId w:val="22"/>
        </w:numPr>
        <w:rPr>
          <w:rFonts w:cstheme="minorHAnsi"/>
          <w:sz w:val="22"/>
          <w:szCs w:val="22"/>
          <w:lang w:val="fr-CA"/>
        </w:rPr>
      </w:pPr>
      <w:r w:rsidRPr="009912DE">
        <w:rPr>
          <w:rFonts w:cstheme="minorHAnsi"/>
          <w:sz w:val="22"/>
          <w:szCs w:val="22"/>
          <w:lang w:val="fr-CA"/>
        </w:rPr>
        <w:t>Improvise, demande à ton partenaire ce qu’</w:t>
      </w:r>
      <w:r w:rsidR="007F3CB5">
        <w:rPr>
          <w:rFonts w:cstheme="minorHAnsi"/>
          <w:sz w:val="22"/>
          <w:szCs w:val="22"/>
          <w:lang w:val="fr-CA"/>
        </w:rPr>
        <w:t>elle, il ou iel</w:t>
      </w:r>
      <w:r w:rsidRPr="009912DE">
        <w:rPr>
          <w:rFonts w:cstheme="minorHAnsi"/>
          <w:sz w:val="22"/>
          <w:szCs w:val="22"/>
          <w:lang w:val="fr-CA"/>
        </w:rPr>
        <w:t xml:space="preserve"> en pense ou te suggère, etc. </w:t>
      </w:r>
    </w:p>
    <w:p w14:paraId="25258797" w14:textId="77777777" w:rsidR="009912DE" w:rsidRPr="009912DE" w:rsidRDefault="009912DE">
      <w:pPr>
        <w:pStyle w:val="ListParagraph"/>
        <w:numPr>
          <w:ilvl w:val="0"/>
          <w:numId w:val="23"/>
        </w:numPr>
        <w:rPr>
          <w:rFonts w:cstheme="minorHAnsi"/>
          <w:sz w:val="22"/>
          <w:szCs w:val="22"/>
          <w:lang w:val="fr-CA"/>
        </w:rPr>
      </w:pPr>
      <w:r w:rsidRPr="009912DE">
        <w:rPr>
          <w:rFonts w:cstheme="minorHAnsi"/>
          <w:sz w:val="22"/>
          <w:szCs w:val="22"/>
          <w:lang w:val="fr-CA"/>
        </w:rPr>
        <w:t>Documente ton improvisation.</w:t>
      </w:r>
    </w:p>
    <w:p w14:paraId="2BCF70CB" w14:textId="77777777" w:rsidR="009912DE" w:rsidRPr="009912DE" w:rsidRDefault="009912DE" w:rsidP="009912DE">
      <w:pPr>
        <w:rPr>
          <w:rFonts w:cstheme="minorHAnsi"/>
          <w:b/>
          <w:bCs/>
          <w:color w:val="000000" w:themeColor="text1"/>
          <w:sz w:val="22"/>
          <w:szCs w:val="22"/>
          <w:lang w:val="fr-CA"/>
        </w:rPr>
      </w:pPr>
    </w:p>
    <w:p w14:paraId="7C898822" w14:textId="70807FEE" w:rsidR="009912DE" w:rsidRPr="00C12548" w:rsidRDefault="009912DE" w:rsidP="009912DE">
      <w:pPr>
        <w:rPr>
          <w:rFonts w:cstheme="minorHAnsi"/>
          <w:b/>
          <w:bCs/>
          <w:iCs/>
          <w:color w:val="ED7D31" w:themeColor="accent2"/>
          <w:lang w:val="fr-CA"/>
        </w:rPr>
      </w:pPr>
      <w:r w:rsidRPr="00C12548">
        <w:rPr>
          <w:rFonts w:cstheme="minorHAnsi"/>
          <w:b/>
          <w:bCs/>
          <w:iCs/>
          <w:color w:val="ED7D31" w:themeColor="accent2"/>
          <w:lang w:val="fr-CA"/>
        </w:rPr>
        <w:t>PERSONNAGES STÉRÉOTYPÉS</w:t>
      </w:r>
    </w:p>
    <w:p w14:paraId="43387F81" w14:textId="77777777" w:rsidR="009912DE" w:rsidRPr="009912DE" w:rsidRDefault="009912DE" w:rsidP="009912DE">
      <w:pPr>
        <w:rPr>
          <w:rFonts w:cstheme="minorHAnsi"/>
          <w:b/>
          <w:bCs/>
          <w:color w:val="000000" w:themeColor="text1"/>
          <w:sz w:val="22"/>
          <w:szCs w:val="22"/>
          <w:lang w:val="fr-CA"/>
        </w:rPr>
      </w:pPr>
      <w:r w:rsidRPr="009912DE">
        <w:rPr>
          <w:rFonts w:cstheme="minorHAnsi"/>
          <w:b/>
          <w:bCs/>
          <w:color w:val="000000" w:themeColor="text1"/>
          <w:sz w:val="22"/>
          <w:szCs w:val="22"/>
          <w:lang w:val="fr-CA"/>
        </w:rPr>
        <w:t xml:space="preserve">Enseignante / Enseignant </w:t>
      </w:r>
    </w:p>
    <w:p w14:paraId="69805B24" w14:textId="4518EFE7" w:rsidR="009912DE" w:rsidRPr="009912DE" w:rsidRDefault="009912DE">
      <w:pPr>
        <w:pStyle w:val="ListParagraph"/>
        <w:numPr>
          <w:ilvl w:val="0"/>
          <w:numId w:val="35"/>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Animez une discussion sur les principes esthétiques (p. ex., contraste, répétition, variété, unité) et comment ceux-ci peuvent, lorsque appliqués </w:t>
      </w:r>
      <w:r w:rsidR="005457AC">
        <w:rPr>
          <w:rFonts w:cstheme="minorHAnsi"/>
          <w:bCs/>
          <w:color w:val="000000" w:themeColor="text1"/>
          <w:sz w:val="22"/>
          <w:szCs w:val="22"/>
          <w:lang w:val="fr-CA"/>
        </w:rPr>
        <w:br/>
      </w:r>
      <w:r w:rsidRPr="009912DE">
        <w:rPr>
          <w:rFonts w:cstheme="minorHAnsi"/>
          <w:bCs/>
          <w:color w:val="000000" w:themeColor="text1"/>
          <w:sz w:val="22"/>
          <w:szCs w:val="22"/>
          <w:lang w:val="fr-CA"/>
        </w:rPr>
        <w:t>au stéréotype de votre personnage, augmenter le rire dans votre « gag » ou routine clownesque.</w:t>
      </w:r>
    </w:p>
    <w:p w14:paraId="7C3567C4" w14:textId="65A188E1" w:rsidR="009912DE" w:rsidRPr="009912DE" w:rsidRDefault="009912DE">
      <w:pPr>
        <w:pStyle w:val="ListParagraph"/>
        <w:numPr>
          <w:ilvl w:val="0"/>
          <w:numId w:val="35"/>
        </w:numPr>
        <w:rPr>
          <w:rFonts w:cstheme="minorHAnsi"/>
          <w:b/>
          <w:bCs/>
          <w:color w:val="000000" w:themeColor="text1"/>
          <w:sz w:val="22"/>
          <w:szCs w:val="22"/>
          <w:lang w:val="fr-CA"/>
        </w:rPr>
      </w:pPr>
      <w:r w:rsidRPr="009912DE">
        <w:rPr>
          <w:rFonts w:cstheme="minorHAnsi"/>
          <w:bCs/>
          <w:color w:val="000000" w:themeColor="text1"/>
          <w:sz w:val="22"/>
          <w:szCs w:val="22"/>
          <w:lang w:val="fr-CA"/>
        </w:rPr>
        <w:t>Utilisez le document intitulé les personnages stéréotypés</w:t>
      </w:r>
      <w:r w:rsidRPr="009912DE">
        <w:rPr>
          <w:rFonts w:cstheme="minorHAnsi"/>
          <w:b/>
          <w:bCs/>
          <w:color w:val="000000" w:themeColor="text1"/>
          <w:sz w:val="22"/>
          <w:szCs w:val="22"/>
          <w:lang w:val="fr-CA"/>
        </w:rPr>
        <w:t xml:space="preserve"> </w:t>
      </w:r>
      <w:r w:rsidRPr="009912DE">
        <w:rPr>
          <w:rFonts w:cstheme="minorHAnsi"/>
          <w:bCs/>
          <w:color w:val="000000" w:themeColor="text1"/>
          <w:sz w:val="22"/>
          <w:szCs w:val="22"/>
          <w:lang w:val="fr-CA"/>
        </w:rPr>
        <w:t xml:space="preserve">(voir : </w:t>
      </w:r>
      <w:hyperlink r:id="rId108" w:history="1">
        <w:r w:rsidR="005457AC">
          <w:rPr>
            <w:rStyle w:val="Hyperlink"/>
            <w:rFonts w:cstheme="minorHAnsi"/>
            <w:b/>
            <w:color w:val="C25920"/>
            <w:sz w:val="22"/>
            <w:szCs w:val="22"/>
            <w:u w:val="none"/>
            <w:lang w:val="fr-CA"/>
          </w:rPr>
          <w:t>CLOWNCIR_VF2_Annexe5</w:t>
        </w:r>
      </w:hyperlink>
      <w:r w:rsidRPr="009912DE">
        <w:rPr>
          <w:rFonts w:cstheme="minorHAnsi"/>
          <w:sz w:val="22"/>
          <w:szCs w:val="22"/>
          <w:lang w:val="fr-CA"/>
        </w:rPr>
        <w:t>) et demandez aux élève</w:t>
      </w:r>
      <w:r w:rsidR="00C30468">
        <w:rPr>
          <w:rFonts w:cstheme="minorHAnsi"/>
          <w:sz w:val="22"/>
          <w:szCs w:val="22"/>
          <w:lang w:val="fr-CA"/>
        </w:rPr>
        <w:t>s</w:t>
      </w:r>
      <w:r w:rsidRPr="009912DE">
        <w:rPr>
          <w:rFonts w:cstheme="minorHAnsi"/>
          <w:sz w:val="22"/>
          <w:szCs w:val="22"/>
          <w:lang w:val="fr-CA"/>
        </w:rPr>
        <w:t xml:space="preserve"> d’expérimenter avec certains stéréotypes qui pourraient exagérer certaines caractéristiques de votre personnage et le rendre plus drôle.</w:t>
      </w:r>
    </w:p>
    <w:p w14:paraId="27DAB56D" w14:textId="7CAE4D75" w:rsidR="009912DE" w:rsidRPr="009912DE" w:rsidRDefault="009912DE">
      <w:pPr>
        <w:pStyle w:val="ListParagraph"/>
        <w:numPr>
          <w:ilvl w:val="0"/>
          <w:numId w:val="35"/>
        </w:numPr>
        <w:rPr>
          <w:rFonts w:cstheme="minorHAnsi"/>
          <w:b/>
          <w:bCs/>
          <w:color w:val="000000" w:themeColor="text1"/>
          <w:sz w:val="22"/>
          <w:szCs w:val="22"/>
          <w:lang w:val="fr-CA"/>
        </w:rPr>
      </w:pPr>
      <w:r w:rsidRPr="009912DE">
        <w:rPr>
          <w:rFonts w:cstheme="minorHAnsi"/>
          <w:sz w:val="22"/>
          <w:szCs w:val="22"/>
          <w:lang w:val="fr-CA"/>
        </w:rPr>
        <w:t xml:space="preserve">Circulez et notez la grille d’observation du travail des élèves (voir : </w:t>
      </w:r>
      <w:hyperlink r:id="rId109" w:history="1">
        <w:r w:rsidR="005457AC">
          <w:rPr>
            <w:rStyle w:val="Hyperlink"/>
            <w:rFonts w:cstheme="minorHAnsi"/>
            <w:b/>
            <w:color w:val="C25920"/>
            <w:sz w:val="22"/>
            <w:szCs w:val="22"/>
            <w:u w:val="none"/>
            <w:lang w:val="fr-CA"/>
          </w:rPr>
          <w:t>CLOWNCIR_VF1_Annexe1</w:t>
        </w:r>
      </w:hyperlink>
      <w:r w:rsidRPr="009912DE">
        <w:rPr>
          <w:rFonts w:cstheme="minorHAnsi"/>
          <w:sz w:val="22"/>
          <w:szCs w:val="22"/>
          <w:lang w:val="fr-CA"/>
        </w:rPr>
        <w:t>).</w:t>
      </w:r>
    </w:p>
    <w:p w14:paraId="4A73DD1B" w14:textId="77777777" w:rsidR="009912DE" w:rsidRPr="00C12548" w:rsidRDefault="009912DE" w:rsidP="009912DE">
      <w:pPr>
        <w:rPr>
          <w:rFonts w:cstheme="minorHAnsi"/>
          <w:b/>
          <w:bCs/>
          <w:color w:val="000000" w:themeColor="text1"/>
          <w:sz w:val="12"/>
          <w:szCs w:val="12"/>
          <w:lang w:val="fr-CA"/>
        </w:rPr>
      </w:pPr>
    </w:p>
    <w:p w14:paraId="0C6EEDBE" w14:textId="6A25E29F" w:rsidR="009912DE" w:rsidRPr="009912DE" w:rsidRDefault="009912DE" w:rsidP="009912DE">
      <w:pPr>
        <w:rPr>
          <w:rFonts w:cstheme="minorHAnsi"/>
          <w:b/>
          <w:bCs/>
          <w:color w:val="000000" w:themeColor="text1"/>
          <w:sz w:val="22"/>
          <w:szCs w:val="22"/>
          <w:lang w:val="fr-CA"/>
        </w:rPr>
      </w:pPr>
      <w:r w:rsidRPr="009912DE">
        <w:rPr>
          <w:rFonts w:cstheme="minorHAnsi"/>
          <w:b/>
          <w:bCs/>
          <w:color w:val="000000" w:themeColor="text1"/>
          <w:sz w:val="22"/>
          <w:szCs w:val="22"/>
          <w:lang w:val="fr-CA"/>
        </w:rPr>
        <w:t xml:space="preserve">Élève </w:t>
      </w:r>
    </w:p>
    <w:p w14:paraId="16A34F05" w14:textId="560FF17B" w:rsidR="009912DE" w:rsidRPr="009912DE" w:rsidRDefault="009912DE">
      <w:pPr>
        <w:pStyle w:val="ListParagraph"/>
        <w:numPr>
          <w:ilvl w:val="0"/>
          <w:numId w:val="34"/>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Participe à la discussion en réfléchissant aux principes esthétiques. </w:t>
      </w:r>
      <w:proofErr w:type="spellStart"/>
      <w:r w:rsidRPr="009912DE">
        <w:rPr>
          <w:rFonts w:cstheme="minorHAnsi"/>
          <w:bCs/>
          <w:color w:val="000000" w:themeColor="text1"/>
          <w:sz w:val="22"/>
          <w:szCs w:val="22"/>
          <w:lang w:val="fr-CA"/>
        </w:rPr>
        <w:t>Pose-toi</w:t>
      </w:r>
      <w:proofErr w:type="spellEnd"/>
      <w:r w:rsidRPr="009912DE">
        <w:rPr>
          <w:rFonts w:cstheme="minorHAnsi"/>
          <w:bCs/>
          <w:color w:val="000000" w:themeColor="text1"/>
          <w:sz w:val="22"/>
          <w:szCs w:val="22"/>
          <w:lang w:val="fr-CA"/>
        </w:rPr>
        <w:t xml:space="preserve"> les questions suivantes :</w:t>
      </w:r>
    </w:p>
    <w:p w14:paraId="121B20C0" w14:textId="3C91C21F" w:rsidR="009912DE" w:rsidRPr="009912DE" w:rsidRDefault="005457AC">
      <w:pPr>
        <w:pStyle w:val="ListParagraph"/>
        <w:numPr>
          <w:ilvl w:val="1"/>
          <w:numId w:val="34"/>
        </w:numPr>
        <w:rPr>
          <w:rFonts w:cstheme="minorHAnsi"/>
          <w:bCs/>
          <w:color w:val="000000" w:themeColor="text1"/>
          <w:sz w:val="22"/>
          <w:szCs w:val="22"/>
          <w:lang w:val="fr-CA"/>
        </w:rPr>
      </w:pPr>
      <w:proofErr w:type="gramStart"/>
      <w:r>
        <w:rPr>
          <w:rFonts w:cstheme="minorHAnsi"/>
          <w:bCs/>
          <w:color w:val="000000" w:themeColor="text1"/>
          <w:sz w:val="22"/>
          <w:szCs w:val="22"/>
          <w:lang w:val="fr-CA"/>
        </w:rPr>
        <w:t>s</w:t>
      </w:r>
      <w:r w:rsidR="009912DE" w:rsidRPr="009912DE">
        <w:rPr>
          <w:rFonts w:cstheme="minorHAnsi"/>
          <w:bCs/>
          <w:color w:val="000000" w:themeColor="text1"/>
          <w:sz w:val="22"/>
          <w:szCs w:val="22"/>
          <w:lang w:val="fr-CA"/>
        </w:rPr>
        <w:t>i</w:t>
      </w:r>
      <w:proofErr w:type="gramEnd"/>
      <w:r w:rsidR="009912DE" w:rsidRPr="009912DE">
        <w:rPr>
          <w:rFonts w:cstheme="minorHAnsi"/>
          <w:bCs/>
          <w:color w:val="000000" w:themeColor="text1"/>
          <w:sz w:val="22"/>
          <w:szCs w:val="22"/>
          <w:lang w:val="fr-CA"/>
        </w:rPr>
        <w:t xml:space="preserve"> je répétais le tic nerveux de mon personnage serait-il plus drôle?</w:t>
      </w:r>
      <w:r>
        <w:rPr>
          <w:rFonts w:cstheme="minorHAnsi"/>
          <w:bCs/>
          <w:color w:val="000000" w:themeColor="text1"/>
          <w:sz w:val="22"/>
          <w:szCs w:val="22"/>
          <w:lang w:val="fr-CA"/>
        </w:rPr>
        <w:t>;</w:t>
      </w:r>
    </w:p>
    <w:p w14:paraId="35C4267D" w14:textId="3ED102EB" w:rsidR="009912DE" w:rsidRPr="009912DE" w:rsidRDefault="005457AC">
      <w:pPr>
        <w:pStyle w:val="ListParagraph"/>
        <w:numPr>
          <w:ilvl w:val="1"/>
          <w:numId w:val="34"/>
        </w:numPr>
        <w:rPr>
          <w:rFonts w:cstheme="minorHAnsi"/>
          <w:bCs/>
          <w:color w:val="000000" w:themeColor="text1"/>
          <w:sz w:val="22"/>
          <w:szCs w:val="22"/>
          <w:lang w:val="fr-CA"/>
        </w:rPr>
      </w:pPr>
      <w:proofErr w:type="gramStart"/>
      <w:r>
        <w:rPr>
          <w:rFonts w:cstheme="minorHAnsi"/>
          <w:bCs/>
          <w:color w:val="000000" w:themeColor="text1"/>
          <w:sz w:val="22"/>
          <w:szCs w:val="22"/>
          <w:lang w:val="fr-CA"/>
        </w:rPr>
        <w:t>s</w:t>
      </w:r>
      <w:r w:rsidR="009912DE" w:rsidRPr="009912DE">
        <w:rPr>
          <w:rFonts w:cstheme="minorHAnsi"/>
          <w:bCs/>
          <w:color w:val="000000" w:themeColor="text1"/>
          <w:sz w:val="22"/>
          <w:szCs w:val="22"/>
          <w:lang w:val="fr-CA"/>
        </w:rPr>
        <w:t>i</w:t>
      </w:r>
      <w:proofErr w:type="gramEnd"/>
      <w:r w:rsidR="009912DE" w:rsidRPr="009912DE">
        <w:rPr>
          <w:rFonts w:cstheme="minorHAnsi"/>
          <w:bCs/>
          <w:color w:val="000000" w:themeColor="text1"/>
          <w:sz w:val="22"/>
          <w:szCs w:val="22"/>
          <w:lang w:val="fr-CA"/>
        </w:rPr>
        <w:t xml:space="preserve"> j’insérais des objets contrastants (p. ex., ronds, pointus; gros, petits) est-ce que je ferais rire davantage quand je les manipule?</w:t>
      </w:r>
      <w:r>
        <w:rPr>
          <w:rFonts w:cstheme="minorHAnsi"/>
          <w:bCs/>
          <w:color w:val="000000" w:themeColor="text1"/>
          <w:sz w:val="22"/>
          <w:szCs w:val="22"/>
          <w:lang w:val="fr-CA"/>
        </w:rPr>
        <w:t>;</w:t>
      </w:r>
    </w:p>
    <w:p w14:paraId="410560DA" w14:textId="475254F3" w:rsidR="009912DE" w:rsidRPr="009912DE" w:rsidRDefault="005457AC">
      <w:pPr>
        <w:pStyle w:val="ListParagraph"/>
        <w:numPr>
          <w:ilvl w:val="1"/>
          <w:numId w:val="34"/>
        </w:numPr>
        <w:rPr>
          <w:rFonts w:cstheme="minorHAnsi"/>
          <w:bCs/>
          <w:color w:val="000000" w:themeColor="text1"/>
          <w:sz w:val="22"/>
          <w:szCs w:val="22"/>
          <w:lang w:val="fr-CA"/>
        </w:rPr>
      </w:pPr>
      <w:r>
        <w:rPr>
          <w:rFonts w:cstheme="minorHAnsi"/>
          <w:bCs/>
          <w:color w:val="000000" w:themeColor="text1"/>
          <w:sz w:val="22"/>
          <w:szCs w:val="22"/>
          <w:lang w:val="fr-CA"/>
        </w:rPr>
        <w:t>e</w:t>
      </w:r>
      <w:r w:rsidR="009912DE" w:rsidRPr="009912DE">
        <w:rPr>
          <w:rFonts w:cstheme="minorHAnsi"/>
          <w:bCs/>
          <w:color w:val="000000" w:themeColor="text1"/>
          <w:sz w:val="22"/>
          <w:szCs w:val="22"/>
          <w:lang w:val="fr-CA"/>
        </w:rPr>
        <w:t>tc.</w:t>
      </w:r>
    </w:p>
    <w:p w14:paraId="06616410" w14:textId="22CA4356" w:rsidR="009912DE" w:rsidRPr="009912DE" w:rsidRDefault="009912DE">
      <w:pPr>
        <w:pStyle w:val="ListParagraph"/>
        <w:numPr>
          <w:ilvl w:val="0"/>
          <w:numId w:val="34"/>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Consulte le document les personnages stéréotypés (voir : </w:t>
      </w:r>
      <w:hyperlink r:id="rId110" w:history="1">
        <w:r w:rsidR="005457AC">
          <w:rPr>
            <w:rStyle w:val="Hyperlink"/>
            <w:rFonts w:cstheme="minorHAnsi"/>
            <w:b/>
            <w:color w:val="C25920"/>
            <w:sz w:val="22"/>
            <w:szCs w:val="22"/>
            <w:u w:val="none"/>
            <w:lang w:val="fr-CA"/>
          </w:rPr>
          <w:t>CLOWNCIR_VF2_Annexe5</w:t>
        </w:r>
      </w:hyperlink>
      <w:r w:rsidRPr="009912DE">
        <w:rPr>
          <w:rFonts w:cstheme="minorHAnsi"/>
          <w:sz w:val="22"/>
          <w:szCs w:val="22"/>
          <w:lang w:val="fr-CA"/>
        </w:rPr>
        <w:t>) et annote-le de tes idées à mesure de sa lecture.</w:t>
      </w:r>
    </w:p>
    <w:p w14:paraId="61487D9F" w14:textId="77777777" w:rsidR="009912DE" w:rsidRPr="009912DE" w:rsidRDefault="009912DE">
      <w:pPr>
        <w:pStyle w:val="ListParagraph"/>
        <w:numPr>
          <w:ilvl w:val="0"/>
          <w:numId w:val="34"/>
        </w:numPr>
        <w:rPr>
          <w:rFonts w:cstheme="minorHAnsi"/>
          <w:bCs/>
          <w:color w:val="000000" w:themeColor="text1"/>
          <w:sz w:val="22"/>
          <w:szCs w:val="22"/>
          <w:lang w:val="fr-CA"/>
        </w:rPr>
      </w:pPr>
      <w:r w:rsidRPr="009912DE">
        <w:rPr>
          <w:rFonts w:cstheme="minorHAnsi"/>
          <w:bCs/>
          <w:color w:val="000000" w:themeColor="text1"/>
          <w:sz w:val="22"/>
          <w:szCs w:val="22"/>
          <w:lang w:val="fr-CA"/>
        </w:rPr>
        <w:t>Sélectionne quelques-unes de tes idées et improvise-les.</w:t>
      </w:r>
    </w:p>
    <w:p w14:paraId="3508255D" w14:textId="77777777" w:rsidR="009912DE" w:rsidRPr="009912DE" w:rsidRDefault="009912DE">
      <w:pPr>
        <w:pStyle w:val="ListParagraph"/>
        <w:numPr>
          <w:ilvl w:val="0"/>
          <w:numId w:val="34"/>
        </w:numPr>
        <w:rPr>
          <w:rFonts w:cstheme="minorHAnsi"/>
          <w:bCs/>
          <w:color w:val="000000" w:themeColor="text1"/>
          <w:sz w:val="22"/>
          <w:szCs w:val="22"/>
          <w:lang w:val="fr-CA"/>
        </w:rPr>
      </w:pPr>
      <w:r w:rsidRPr="009912DE">
        <w:rPr>
          <w:rFonts w:cstheme="minorHAnsi"/>
          <w:bCs/>
          <w:color w:val="000000" w:themeColor="text1"/>
          <w:sz w:val="22"/>
          <w:szCs w:val="22"/>
          <w:lang w:val="fr-CA"/>
        </w:rPr>
        <w:t>Demande à ton partenaire l’effet que cela occasionne.</w:t>
      </w:r>
    </w:p>
    <w:p w14:paraId="148E2A25" w14:textId="77777777" w:rsidR="009912DE" w:rsidRPr="009912DE" w:rsidRDefault="009912DE">
      <w:pPr>
        <w:pStyle w:val="ListParagraph"/>
        <w:numPr>
          <w:ilvl w:val="0"/>
          <w:numId w:val="34"/>
        </w:numPr>
        <w:rPr>
          <w:rFonts w:cstheme="minorHAnsi"/>
          <w:bCs/>
          <w:color w:val="000000" w:themeColor="text1"/>
          <w:sz w:val="22"/>
          <w:szCs w:val="22"/>
          <w:lang w:val="fr-CA"/>
        </w:rPr>
      </w:pPr>
      <w:r w:rsidRPr="009912DE">
        <w:rPr>
          <w:rFonts w:cstheme="minorHAnsi"/>
          <w:bCs/>
          <w:color w:val="000000" w:themeColor="text1"/>
          <w:sz w:val="22"/>
          <w:szCs w:val="22"/>
          <w:lang w:val="fr-CA"/>
        </w:rPr>
        <w:t>Documente ton improvisation.</w:t>
      </w:r>
    </w:p>
    <w:p w14:paraId="2CF37A40" w14:textId="77777777" w:rsidR="009912DE" w:rsidRPr="009912DE" w:rsidRDefault="009912DE" w:rsidP="009912DE">
      <w:pPr>
        <w:rPr>
          <w:rFonts w:cstheme="minorHAnsi"/>
          <w:b/>
          <w:bCs/>
          <w:color w:val="000000" w:themeColor="text1"/>
          <w:sz w:val="22"/>
          <w:szCs w:val="22"/>
          <w:lang w:val="fr-CA"/>
        </w:rPr>
      </w:pPr>
    </w:p>
    <w:p w14:paraId="570C741E" w14:textId="25ABC77B" w:rsidR="009912DE" w:rsidRPr="00C12548" w:rsidRDefault="009912DE" w:rsidP="009912DE">
      <w:pPr>
        <w:rPr>
          <w:rFonts w:cstheme="minorHAnsi"/>
          <w:b/>
          <w:iCs/>
          <w:color w:val="ED7D31" w:themeColor="accent2"/>
          <w:lang w:val="fr-CA"/>
        </w:rPr>
      </w:pPr>
      <w:r w:rsidRPr="00C12548">
        <w:rPr>
          <w:rFonts w:cstheme="minorHAnsi"/>
          <w:b/>
          <w:iCs/>
          <w:color w:val="ED7D31" w:themeColor="accent2"/>
          <w:lang w:val="fr-CA"/>
        </w:rPr>
        <w:t xml:space="preserve">ROUTINE ET « GAG » D’ADRESSE ET / OU DE DRÔLERIE </w:t>
      </w:r>
    </w:p>
    <w:p w14:paraId="13CF7626" w14:textId="77777777" w:rsidR="009912DE" w:rsidRPr="009912DE" w:rsidRDefault="009912DE" w:rsidP="009912DE">
      <w:pPr>
        <w:rPr>
          <w:rFonts w:cstheme="minorHAnsi"/>
          <w:b/>
          <w:bCs/>
          <w:color w:val="000000" w:themeColor="text1"/>
          <w:sz w:val="22"/>
          <w:szCs w:val="22"/>
          <w:lang w:val="fr-CA"/>
        </w:rPr>
      </w:pPr>
      <w:r w:rsidRPr="009912DE">
        <w:rPr>
          <w:rFonts w:cstheme="minorHAnsi"/>
          <w:b/>
          <w:bCs/>
          <w:color w:val="000000" w:themeColor="text1"/>
          <w:sz w:val="22"/>
          <w:szCs w:val="22"/>
          <w:lang w:val="fr-CA"/>
        </w:rPr>
        <w:t xml:space="preserve">Enseignante / Enseignant </w:t>
      </w:r>
    </w:p>
    <w:p w14:paraId="18F43BB7" w14:textId="77777777" w:rsidR="009912DE" w:rsidRPr="009912DE" w:rsidRDefault="009912DE">
      <w:pPr>
        <w:pStyle w:val="ListParagraph"/>
        <w:numPr>
          <w:ilvl w:val="0"/>
          <w:numId w:val="33"/>
        </w:numPr>
        <w:rPr>
          <w:rFonts w:cstheme="minorHAnsi"/>
          <w:color w:val="000000" w:themeColor="text1"/>
          <w:sz w:val="22"/>
          <w:szCs w:val="22"/>
          <w:lang w:val="fr-CA"/>
        </w:rPr>
      </w:pPr>
      <w:r w:rsidRPr="009912DE">
        <w:rPr>
          <w:rFonts w:cstheme="minorHAnsi"/>
          <w:color w:val="000000" w:themeColor="text1"/>
          <w:sz w:val="22"/>
          <w:szCs w:val="22"/>
          <w:lang w:val="fr-CA"/>
        </w:rPr>
        <w:t xml:space="preserve">Expliquez que la routine ou le « gag » peut être une chorégraphie d’adresse : </w:t>
      </w:r>
    </w:p>
    <w:p w14:paraId="6CA39FE3" w14:textId="77777777" w:rsidR="009912DE" w:rsidRPr="009912DE" w:rsidRDefault="009912DE">
      <w:pPr>
        <w:pStyle w:val="ListParagraph"/>
        <w:numPr>
          <w:ilvl w:val="1"/>
          <w:numId w:val="33"/>
        </w:numPr>
        <w:rPr>
          <w:rFonts w:cstheme="minorHAnsi"/>
          <w:sz w:val="22"/>
          <w:szCs w:val="22"/>
          <w:lang w:val="fr-CA"/>
        </w:rPr>
      </w:pPr>
      <w:proofErr w:type="gramStart"/>
      <w:r w:rsidRPr="009912DE">
        <w:rPr>
          <w:rFonts w:cstheme="minorHAnsi"/>
          <w:sz w:val="22"/>
          <w:szCs w:val="22"/>
          <w:lang w:val="fr-CA"/>
        </w:rPr>
        <w:t>jonglerie</w:t>
      </w:r>
      <w:proofErr w:type="gramEnd"/>
    </w:p>
    <w:p w14:paraId="5C39C172" w14:textId="77777777" w:rsidR="009912DE" w:rsidRPr="009912DE" w:rsidRDefault="009912DE">
      <w:pPr>
        <w:pStyle w:val="ListParagraph"/>
        <w:numPr>
          <w:ilvl w:val="1"/>
          <w:numId w:val="33"/>
        </w:numPr>
        <w:rPr>
          <w:rFonts w:cstheme="minorHAnsi"/>
          <w:sz w:val="22"/>
          <w:szCs w:val="22"/>
          <w:lang w:val="fr-CA"/>
        </w:rPr>
      </w:pPr>
      <w:proofErr w:type="gramStart"/>
      <w:r w:rsidRPr="009912DE">
        <w:rPr>
          <w:rFonts w:cstheme="minorHAnsi"/>
          <w:sz w:val="22"/>
          <w:szCs w:val="22"/>
          <w:lang w:val="fr-CA"/>
        </w:rPr>
        <w:t>cascade</w:t>
      </w:r>
      <w:proofErr w:type="gramEnd"/>
    </w:p>
    <w:p w14:paraId="2EBF2787" w14:textId="77777777" w:rsidR="009912DE" w:rsidRPr="009912DE" w:rsidRDefault="009912DE">
      <w:pPr>
        <w:pStyle w:val="ListParagraph"/>
        <w:numPr>
          <w:ilvl w:val="1"/>
          <w:numId w:val="33"/>
        </w:numPr>
        <w:rPr>
          <w:rFonts w:cstheme="minorHAnsi"/>
          <w:sz w:val="22"/>
          <w:szCs w:val="22"/>
          <w:lang w:val="fr-CA"/>
        </w:rPr>
      </w:pPr>
      <w:proofErr w:type="gramStart"/>
      <w:r w:rsidRPr="009912DE">
        <w:rPr>
          <w:rFonts w:cstheme="minorHAnsi"/>
          <w:sz w:val="22"/>
          <w:szCs w:val="22"/>
          <w:lang w:val="fr-CA"/>
        </w:rPr>
        <w:t>acrobatie</w:t>
      </w:r>
      <w:proofErr w:type="gramEnd"/>
      <w:r w:rsidRPr="009912DE">
        <w:rPr>
          <w:rFonts w:cstheme="minorHAnsi"/>
          <w:sz w:val="22"/>
          <w:szCs w:val="22"/>
          <w:lang w:val="fr-CA"/>
        </w:rPr>
        <w:t xml:space="preserve"> (culbute, saut)</w:t>
      </w:r>
    </w:p>
    <w:p w14:paraId="765C3C35" w14:textId="2CDC5BCE" w:rsidR="009912DE" w:rsidRDefault="009912DE">
      <w:pPr>
        <w:pStyle w:val="ListParagraph"/>
        <w:numPr>
          <w:ilvl w:val="1"/>
          <w:numId w:val="33"/>
        </w:numPr>
        <w:rPr>
          <w:rFonts w:cstheme="minorHAnsi"/>
          <w:sz w:val="22"/>
          <w:szCs w:val="22"/>
          <w:lang w:val="fr-CA"/>
        </w:rPr>
      </w:pPr>
      <w:proofErr w:type="gramStart"/>
      <w:r w:rsidRPr="009912DE">
        <w:rPr>
          <w:rFonts w:cstheme="minorHAnsi"/>
          <w:sz w:val="22"/>
          <w:szCs w:val="22"/>
          <w:lang w:val="fr-CA"/>
        </w:rPr>
        <w:t>réalisée</w:t>
      </w:r>
      <w:proofErr w:type="gramEnd"/>
      <w:r w:rsidRPr="009912DE">
        <w:rPr>
          <w:rFonts w:cstheme="minorHAnsi"/>
          <w:sz w:val="22"/>
          <w:szCs w:val="22"/>
          <w:lang w:val="fr-CA"/>
        </w:rPr>
        <w:t xml:space="preserve"> en temps record et / ou au ralenti.</w:t>
      </w:r>
    </w:p>
    <w:p w14:paraId="33AE9393" w14:textId="77777777" w:rsidR="00C12548" w:rsidRPr="00C12548" w:rsidRDefault="00C12548">
      <w:pPr>
        <w:pStyle w:val="ListParagraph"/>
        <w:numPr>
          <w:ilvl w:val="0"/>
          <w:numId w:val="33"/>
        </w:numPr>
        <w:rPr>
          <w:rFonts w:ascii="Arial" w:hAnsi="Arial" w:cs="Arial"/>
          <w:b/>
          <w:bCs/>
          <w:color w:val="000000" w:themeColor="text1"/>
          <w:sz w:val="28"/>
          <w:szCs w:val="28"/>
          <w:lang w:val="fr-CA"/>
        </w:rPr>
      </w:pPr>
      <w:r w:rsidRPr="00200DE1">
        <w:rPr>
          <w:noProof/>
          <w:lang w:val="fr-CA" w:eastAsia="fr-CA"/>
        </w:rPr>
        <w:lastRenderedPageBreak/>
        <mc:AlternateContent>
          <mc:Choice Requires="wps">
            <w:drawing>
              <wp:anchor distT="0" distB="0" distL="114300" distR="114300" simplePos="0" relativeHeight="253750784" behindDoc="0" locked="0" layoutInCell="1" allowOverlap="1" wp14:anchorId="4B604AF0" wp14:editId="4827BF8A">
                <wp:simplePos x="0" y="0"/>
                <wp:positionH relativeFrom="column">
                  <wp:posOffset>3810000</wp:posOffset>
                </wp:positionH>
                <wp:positionV relativeFrom="paragraph">
                  <wp:posOffset>45720</wp:posOffset>
                </wp:positionV>
                <wp:extent cx="1508760" cy="241300"/>
                <wp:effectExtent l="0" t="0" r="0" b="0"/>
                <wp:wrapNone/>
                <wp:docPr id="2061" name="Rectangle 2061">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0733CA"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604AF0" id="Rectangle 2061" o:spid="_x0000_s1094" href="http://www.afeao.ca/afeaoDoc/CLOWNCIR_VF2.pdf" style="position:absolute;left:0;text-align:left;margin-left:300pt;margin-top:3.6pt;width:118.8pt;height:19pt;z-index:25375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0e/ew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c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HR797B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70733CA"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noProof/>
          <w:lang w:val="fr-CA" w:eastAsia="fr-CA"/>
        </w:rPr>
        <mc:AlternateContent>
          <mc:Choice Requires="wps">
            <w:drawing>
              <wp:anchor distT="0" distB="0" distL="114300" distR="114300" simplePos="0" relativeHeight="253745664" behindDoc="0" locked="0" layoutInCell="1" allowOverlap="1" wp14:anchorId="37EBEF9E" wp14:editId="71545C1C">
                <wp:simplePos x="0" y="0"/>
                <wp:positionH relativeFrom="column">
                  <wp:posOffset>7434649</wp:posOffset>
                </wp:positionH>
                <wp:positionV relativeFrom="paragraph">
                  <wp:posOffset>46063</wp:posOffset>
                </wp:positionV>
                <wp:extent cx="1516380" cy="243154"/>
                <wp:effectExtent l="0" t="0" r="0" b="0"/>
                <wp:wrapNone/>
                <wp:docPr id="2062" name="Rectangle 2062">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A5AC3BE"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7143780"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EBEF9E" id="Rectangle 2062" o:spid="_x0000_s1095" href="http://www.afeao.ca/afeaoDoc/CLOWNCIR_VF4.pdf" style="position:absolute;left:0;text-align:left;margin-left:585.4pt;margin-top:3.65pt;width:119.4pt;height:19.15pt;z-index:253745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e1BNr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y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ntQTa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A5AC3BE"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7143780"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743616" behindDoc="0" locked="0" layoutInCell="1" allowOverlap="1" wp14:anchorId="4C5E8499" wp14:editId="6111C71C">
                <wp:simplePos x="0" y="0"/>
                <wp:positionH relativeFrom="column">
                  <wp:posOffset>2014151</wp:posOffset>
                </wp:positionH>
                <wp:positionV relativeFrom="paragraph">
                  <wp:posOffset>46063</wp:posOffset>
                </wp:positionV>
                <wp:extent cx="1508760" cy="241300"/>
                <wp:effectExtent l="0" t="0" r="0" b="0"/>
                <wp:wrapNone/>
                <wp:docPr id="2063" name="Rectangle 2063">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A1FD6C"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A83DC7E"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5E8499" id="Rectangle 2063" o:spid="_x0000_s1096" href="http://www.afeao.ca/afeaoDoc/CLOWNCIR_VF1.pdf" style="position:absolute;left:0;text-align:left;margin-left:158.6pt;margin-top:3.65pt;width:118.8pt;height:19pt;z-index:253743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x69q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U9TrVG0hmp3jwxh2Abv5HVDHboRPtwLpPGnptJKhzv6aANdyWE8cVYD/npPHu1p&#13;&#10;KknLWUfrVHL/cyNQcWa+WZrXL8V8HvcvXebHpzO64EvN+qXGbtpLoM4V9Hg4mY7RPpj9USO0T7T5&#13;&#10;qxiVVMJKil1yGXB/uQzDmtPbIdVqlcxo55wIN/bByQgeiY4T+Ng/CXTjmAYa8FvYr55YvJrWwTZ6&#13;&#10;WlhtAugmjfKB17EFtK9plsa3JT4IL+/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wcevan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1DA1FD6C"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A83DC7E"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noProof/>
          <w:lang w:val="fr-CA" w:eastAsia="fr-CA"/>
        </w:rPr>
        <mc:AlternateContent>
          <mc:Choice Requires="wps">
            <w:drawing>
              <wp:anchor distT="0" distB="0" distL="114300" distR="114300" simplePos="0" relativeHeight="253741568" behindDoc="0" locked="0" layoutInCell="1" allowOverlap="1" wp14:anchorId="02105BBC" wp14:editId="489BF79D">
                <wp:simplePos x="0" y="0"/>
                <wp:positionH relativeFrom="column">
                  <wp:posOffset>0</wp:posOffset>
                </wp:positionH>
                <wp:positionV relativeFrom="paragraph">
                  <wp:posOffset>-635</wp:posOffset>
                </wp:positionV>
                <wp:extent cx="9083040" cy="365760"/>
                <wp:effectExtent l="0" t="0" r="0" b="2540"/>
                <wp:wrapNone/>
                <wp:docPr id="2064" name="Rounded Rectangle 206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3272726" id="Rounded Rectangle 2064" o:spid="_x0000_s1026" style="position:absolute;margin-left:0;margin-top:-.05pt;width:715.2pt;height:28.8pt;z-index:2537415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noProof/>
          <w:lang w:val="fr-CA" w:eastAsia="fr-CA"/>
        </w:rPr>
        <mc:AlternateContent>
          <mc:Choice Requires="wps">
            <w:drawing>
              <wp:anchor distT="0" distB="0" distL="114300" distR="114300" simplePos="0" relativeHeight="253742592" behindDoc="0" locked="0" layoutInCell="1" allowOverlap="1" wp14:anchorId="22772458" wp14:editId="4FBA1A6F">
                <wp:simplePos x="0" y="0"/>
                <wp:positionH relativeFrom="column">
                  <wp:posOffset>106680</wp:posOffset>
                </wp:positionH>
                <wp:positionV relativeFrom="paragraph">
                  <wp:posOffset>43180</wp:posOffset>
                </wp:positionV>
                <wp:extent cx="1615440" cy="241300"/>
                <wp:effectExtent l="0" t="0" r="0" b="0"/>
                <wp:wrapNone/>
                <wp:docPr id="2065" name="Rectangle 2065">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AEB9D2"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772458" id="Rectangle 2065" o:spid="_x0000_s1097" href="http://www.afeao.ca/afeaoDoc/CLOWNCIR_VI.pdf" style="position:absolute;left:0;text-align:left;margin-left:8.4pt;margin-top:3.4pt;width:127.2pt;height:19pt;z-index:253742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8T1NdQIAAEkFAAAOAAAAZHJzL2Uyb0RvYy54bWysVN9P2zAQfp+0/8Hy+0jSFdgqUlSBmCYh&#13;&#10;QMDEs+vYJJLj885uk+6v39lJUwZoD9P6kNr347vz5+98dt63hm0V+gZsyYujnDNlJVSNfS75j8er&#13;&#10;T184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9NodG0hmp3hwxhmAbv5FVDN3QtfLgTSPKnS6WRDrf00Qa6ksO44qwG/PWePcaT&#13;&#10;KsnLWUfjVHL/cyNQcWa+W9Lr1yJpJaTN/Ph0RjXwpWf90mM37QXQzRX0eDiZljE+mP1SI7RPNPmr&#13;&#10;WJVcwkqqXXIZcL+5CMOY09sh1WqVwmjmnAjX9sHJCB6Jjgp87J8EulGmgQR+A/vRE4tXah1iY6aF&#13;&#10;1SaAbpKUD7yOV0DzmrQ0vi3xQXi5T1GHF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Cb8T1NdQIAAEkFAAAO&#13;&#10;AAAAAAAAAAAAAAAAAC4CAABkcnMvZTJvRG9jLnhtbFBLAQItABQABgAIAAAAIQAbMTDI4gAAAAwB&#13;&#10;AAAPAAAAAAAAAAAAAAAAAM8EAABkcnMvZG93bnJldi54bWxQSwUGAAAAAAQABADzAAAA3gUAAAAA&#13;&#10;" o:button="t" filled="f" stroked="f" strokeweight="1pt">
                <v:fill o:detectmouseclick="t"/>
                <v:textbox>
                  <w:txbxContent>
                    <w:p w14:paraId="5FAEB9D2"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noProof/>
          <w:lang w:val="fr-CA" w:eastAsia="fr-CA"/>
        </w:rPr>
        <mc:AlternateContent>
          <mc:Choice Requires="wps">
            <w:drawing>
              <wp:anchor distT="0" distB="0" distL="114300" distR="114300" simplePos="0" relativeHeight="253744640" behindDoc="0" locked="0" layoutInCell="1" allowOverlap="1" wp14:anchorId="319505B1" wp14:editId="3D082A52">
                <wp:simplePos x="0" y="0"/>
                <wp:positionH relativeFrom="column">
                  <wp:posOffset>5608320</wp:posOffset>
                </wp:positionH>
                <wp:positionV relativeFrom="paragraph">
                  <wp:posOffset>41910</wp:posOffset>
                </wp:positionV>
                <wp:extent cx="1516380" cy="241300"/>
                <wp:effectExtent l="0" t="0" r="0" b="0"/>
                <wp:wrapNone/>
                <wp:docPr id="2066" name="Rectangle 2066">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1B8448"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9505B1" id="Rectangle 2066" o:spid="_x0000_s1098" href="http://www.afeao.ca/afeaoDoc/CLOWNCIR_VF3.pdf" style="position:absolute;left:0;text-align:left;margin-left:441.6pt;margin-top:3.3pt;width:119.4pt;height:19pt;z-index:253744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dOCL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s+zaBpFa6h298gQhmnwTl43VKEb4cO9QGp/KiqNdLijRRvoSg7jjrMa8Nd78mhP&#13;&#10;XUlazjoap5L7nxuBijPzzVK/finm8zh/6TA/+TyjA77UrF9q7Ka9BKpcQY+Hk2kb7YPZbzVC+0ST&#13;&#10;v4pRSSWspNgllwH3h8swjDm9HVKtVsmMZs6JcGMfnIzgkejYgY/9k0A3tmmgBr+F/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4dOCL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4D1B8448"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noProof/>
          <w:lang w:val="fr-CA" w:eastAsia="fr-CA"/>
        </w:rPr>
        <mc:AlternateContent>
          <mc:Choice Requires="wps">
            <w:drawing>
              <wp:anchor distT="0" distB="0" distL="114300" distR="114300" simplePos="0" relativeHeight="253746688" behindDoc="0" locked="0" layoutInCell="1" allowOverlap="1" wp14:anchorId="7D4C6F84" wp14:editId="785F1216">
                <wp:simplePos x="0" y="0"/>
                <wp:positionH relativeFrom="column">
                  <wp:posOffset>1790700</wp:posOffset>
                </wp:positionH>
                <wp:positionV relativeFrom="paragraph">
                  <wp:posOffset>67945</wp:posOffset>
                </wp:positionV>
                <wp:extent cx="0" cy="218440"/>
                <wp:effectExtent l="0" t="0" r="12700" b="10160"/>
                <wp:wrapNone/>
                <wp:docPr id="2067" name="Straight Connector 206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28EF316" id="Straight Connector 2067" o:spid="_x0000_s1026" style="position:absolute;z-index:25374668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747712" behindDoc="0" locked="0" layoutInCell="1" allowOverlap="1" wp14:anchorId="7245CF00" wp14:editId="7B231A53">
                <wp:simplePos x="0" y="0"/>
                <wp:positionH relativeFrom="column">
                  <wp:posOffset>3749040</wp:posOffset>
                </wp:positionH>
                <wp:positionV relativeFrom="paragraph">
                  <wp:posOffset>52705</wp:posOffset>
                </wp:positionV>
                <wp:extent cx="0" cy="218440"/>
                <wp:effectExtent l="0" t="0" r="12700" b="10160"/>
                <wp:wrapNone/>
                <wp:docPr id="2068" name="Straight Connector 206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6C941D6" id="Straight Connector 2068" o:spid="_x0000_s1026" style="position:absolute;z-index:25374771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748736" behindDoc="0" locked="0" layoutInCell="1" allowOverlap="1" wp14:anchorId="0CB5CE94" wp14:editId="35C2B0F3">
                <wp:simplePos x="0" y="0"/>
                <wp:positionH relativeFrom="column">
                  <wp:posOffset>5394960</wp:posOffset>
                </wp:positionH>
                <wp:positionV relativeFrom="paragraph">
                  <wp:posOffset>52705</wp:posOffset>
                </wp:positionV>
                <wp:extent cx="0" cy="218440"/>
                <wp:effectExtent l="0" t="0" r="12700" b="10160"/>
                <wp:wrapNone/>
                <wp:docPr id="2069" name="Straight Connector 206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310DCF2" id="Straight Connector 2069" o:spid="_x0000_s1026" style="position:absolute;z-index:25374873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noProof/>
          <w:lang w:val="fr-CA" w:eastAsia="fr-CA"/>
        </w:rPr>
        <mc:AlternateContent>
          <mc:Choice Requires="wps">
            <w:drawing>
              <wp:anchor distT="0" distB="0" distL="114300" distR="114300" simplePos="0" relativeHeight="253749760" behindDoc="0" locked="0" layoutInCell="1" allowOverlap="1" wp14:anchorId="090B2210" wp14:editId="0B2673BE">
                <wp:simplePos x="0" y="0"/>
                <wp:positionH relativeFrom="column">
                  <wp:posOffset>7307580</wp:posOffset>
                </wp:positionH>
                <wp:positionV relativeFrom="paragraph">
                  <wp:posOffset>52705</wp:posOffset>
                </wp:positionV>
                <wp:extent cx="0" cy="218440"/>
                <wp:effectExtent l="0" t="0" r="12700" b="10160"/>
                <wp:wrapNone/>
                <wp:docPr id="2070" name="Straight Connector 207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E78CA0E" id="Straight Connector 2070" o:spid="_x0000_s1026" style="position:absolute;z-index:25374976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3EFAD68" w14:textId="58981FC3" w:rsidR="009912DE" w:rsidRDefault="009912DE" w:rsidP="009912DE">
      <w:pPr>
        <w:rPr>
          <w:rFonts w:cstheme="minorHAnsi"/>
          <w:sz w:val="22"/>
          <w:szCs w:val="22"/>
          <w:lang w:val="fr-CA"/>
        </w:rPr>
      </w:pPr>
    </w:p>
    <w:p w14:paraId="56AD029F" w14:textId="77777777" w:rsidR="009912DE" w:rsidRPr="00C12548" w:rsidRDefault="009912DE" w:rsidP="009912DE">
      <w:pPr>
        <w:rPr>
          <w:rFonts w:cstheme="minorHAnsi"/>
          <w:sz w:val="12"/>
          <w:szCs w:val="12"/>
          <w:lang w:val="fr-CA"/>
        </w:rPr>
      </w:pPr>
    </w:p>
    <w:p w14:paraId="4B7EB91C" w14:textId="77777777" w:rsidR="009912DE" w:rsidRPr="009912DE" w:rsidRDefault="009912DE">
      <w:pPr>
        <w:pStyle w:val="ListParagraph"/>
        <w:numPr>
          <w:ilvl w:val="0"/>
          <w:numId w:val="33"/>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Expliquez que la routine ou le « gag » peut être une chorégraphie de drôlerie : </w:t>
      </w:r>
    </w:p>
    <w:p w14:paraId="57904AC0" w14:textId="77777777" w:rsidR="009912DE" w:rsidRPr="009912DE" w:rsidRDefault="009912DE">
      <w:pPr>
        <w:pStyle w:val="ListParagraph"/>
        <w:numPr>
          <w:ilvl w:val="1"/>
          <w:numId w:val="33"/>
        </w:numPr>
        <w:rPr>
          <w:rFonts w:cstheme="minorHAnsi"/>
          <w:sz w:val="22"/>
          <w:szCs w:val="22"/>
          <w:lang w:val="fr-CA"/>
        </w:rPr>
      </w:pPr>
      <w:proofErr w:type="gramStart"/>
      <w:r w:rsidRPr="009912DE">
        <w:rPr>
          <w:rFonts w:cstheme="minorHAnsi"/>
          <w:sz w:val="22"/>
          <w:szCs w:val="22"/>
          <w:lang w:val="fr-CA"/>
        </w:rPr>
        <w:t>adresse</w:t>
      </w:r>
      <w:proofErr w:type="gramEnd"/>
      <w:r w:rsidRPr="009912DE">
        <w:rPr>
          <w:rFonts w:cstheme="minorHAnsi"/>
          <w:sz w:val="22"/>
          <w:szCs w:val="22"/>
          <w:lang w:val="fr-CA"/>
        </w:rPr>
        <w:t xml:space="preserve"> / maladresse</w:t>
      </w:r>
    </w:p>
    <w:p w14:paraId="559090F3" w14:textId="77777777" w:rsidR="009912DE" w:rsidRPr="009912DE" w:rsidRDefault="009912DE">
      <w:pPr>
        <w:pStyle w:val="ListParagraph"/>
        <w:numPr>
          <w:ilvl w:val="1"/>
          <w:numId w:val="33"/>
        </w:numPr>
        <w:rPr>
          <w:rFonts w:cstheme="minorHAnsi"/>
          <w:sz w:val="22"/>
          <w:szCs w:val="22"/>
          <w:lang w:val="fr-CA"/>
        </w:rPr>
      </w:pPr>
      <w:proofErr w:type="gramStart"/>
      <w:r w:rsidRPr="009912DE">
        <w:rPr>
          <w:rFonts w:cstheme="minorHAnsi"/>
          <w:sz w:val="22"/>
          <w:szCs w:val="22"/>
          <w:lang w:val="fr-CA"/>
        </w:rPr>
        <w:t>farce</w:t>
      </w:r>
      <w:proofErr w:type="gramEnd"/>
      <w:r w:rsidRPr="009912DE">
        <w:rPr>
          <w:rFonts w:cstheme="minorHAnsi"/>
          <w:sz w:val="22"/>
          <w:szCs w:val="22"/>
          <w:lang w:val="fr-CA"/>
        </w:rPr>
        <w:t xml:space="preserve"> / anecdote</w:t>
      </w:r>
    </w:p>
    <w:p w14:paraId="26159504" w14:textId="77777777" w:rsidR="009912DE" w:rsidRPr="009912DE" w:rsidRDefault="009912DE">
      <w:pPr>
        <w:pStyle w:val="ListParagraph"/>
        <w:numPr>
          <w:ilvl w:val="1"/>
          <w:numId w:val="33"/>
        </w:numPr>
        <w:rPr>
          <w:rFonts w:cstheme="minorHAnsi"/>
          <w:sz w:val="22"/>
          <w:szCs w:val="22"/>
          <w:lang w:val="fr-CA"/>
        </w:rPr>
      </w:pPr>
      <w:proofErr w:type="gramStart"/>
      <w:r w:rsidRPr="009912DE">
        <w:rPr>
          <w:rFonts w:cstheme="minorHAnsi"/>
          <w:sz w:val="22"/>
          <w:szCs w:val="22"/>
          <w:lang w:val="fr-CA"/>
        </w:rPr>
        <w:t>mimé</w:t>
      </w:r>
      <w:proofErr w:type="gramEnd"/>
      <w:r w:rsidRPr="009912DE">
        <w:rPr>
          <w:rFonts w:cstheme="minorHAnsi"/>
          <w:sz w:val="22"/>
          <w:szCs w:val="22"/>
          <w:lang w:val="fr-CA"/>
        </w:rPr>
        <w:t xml:space="preserve"> et / ou raconté</w:t>
      </w:r>
    </w:p>
    <w:p w14:paraId="25029305" w14:textId="2ECDB1A4" w:rsidR="009912DE" w:rsidRPr="009912DE" w:rsidRDefault="009912DE">
      <w:pPr>
        <w:pStyle w:val="ListParagraph"/>
        <w:numPr>
          <w:ilvl w:val="1"/>
          <w:numId w:val="33"/>
        </w:numPr>
        <w:rPr>
          <w:rFonts w:cstheme="minorHAnsi"/>
          <w:sz w:val="22"/>
          <w:szCs w:val="22"/>
          <w:lang w:val="fr-CA"/>
        </w:rPr>
      </w:pPr>
      <w:proofErr w:type="gramStart"/>
      <w:r w:rsidRPr="009912DE">
        <w:rPr>
          <w:rFonts w:cstheme="minorHAnsi"/>
          <w:bCs/>
          <w:color w:val="000000" w:themeColor="text1"/>
          <w:sz w:val="22"/>
          <w:szCs w:val="22"/>
          <w:lang w:val="fr-CA"/>
        </w:rPr>
        <w:t>ou</w:t>
      </w:r>
      <w:proofErr w:type="gramEnd"/>
      <w:r w:rsidRPr="009912DE">
        <w:rPr>
          <w:rFonts w:cstheme="minorHAnsi"/>
          <w:bCs/>
          <w:color w:val="000000" w:themeColor="text1"/>
          <w:sz w:val="22"/>
          <w:szCs w:val="22"/>
          <w:lang w:val="fr-CA"/>
        </w:rPr>
        <w:t xml:space="preserve"> des deux.</w:t>
      </w:r>
    </w:p>
    <w:p w14:paraId="6ECEF51D" w14:textId="3CAFE03D" w:rsidR="009912DE" w:rsidRPr="009912DE" w:rsidRDefault="009912DE">
      <w:pPr>
        <w:pStyle w:val="ListParagraph"/>
        <w:numPr>
          <w:ilvl w:val="0"/>
          <w:numId w:val="33"/>
        </w:numPr>
        <w:rPr>
          <w:rFonts w:cstheme="minorHAnsi"/>
          <w:sz w:val="22"/>
          <w:szCs w:val="22"/>
          <w:lang w:val="fr-CA"/>
        </w:rPr>
      </w:pPr>
      <w:r w:rsidRPr="009912DE">
        <w:rPr>
          <w:rFonts w:cstheme="minorHAnsi"/>
          <w:sz w:val="22"/>
          <w:szCs w:val="22"/>
          <w:lang w:val="fr-CA"/>
        </w:rPr>
        <w:t xml:space="preserve">Invitez ensuite l’élève à travailler avec son partenaire pour, à tour de rôle, improviser sur ces idées et recueillir des commentaires afin de rendre </w:t>
      </w:r>
      <w:r w:rsidR="006858D0">
        <w:rPr>
          <w:rFonts w:cstheme="minorHAnsi"/>
          <w:sz w:val="22"/>
          <w:szCs w:val="22"/>
          <w:lang w:val="fr-CA"/>
        </w:rPr>
        <w:br/>
      </w:r>
      <w:r w:rsidRPr="009912DE">
        <w:rPr>
          <w:rFonts w:cstheme="minorHAnsi"/>
          <w:sz w:val="22"/>
          <w:szCs w:val="22"/>
          <w:lang w:val="fr-CA"/>
        </w:rPr>
        <w:t>son travail plus expressif.</w:t>
      </w:r>
    </w:p>
    <w:p w14:paraId="149E529F" w14:textId="77777777" w:rsidR="009912DE" w:rsidRPr="009912DE" w:rsidRDefault="009912DE">
      <w:pPr>
        <w:pStyle w:val="ListParagraph"/>
        <w:numPr>
          <w:ilvl w:val="0"/>
          <w:numId w:val="33"/>
        </w:numPr>
        <w:rPr>
          <w:rFonts w:cstheme="minorHAnsi"/>
          <w:sz w:val="22"/>
          <w:szCs w:val="22"/>
          <w:lang w:val="fr-CA"/>
        </w:rPr>
      </w:pPr>
      <w:r w:rsidRPr="009912DE">
        <w:rPr>
          <w:rFonts w:cstheme="minorHAnsi"/>
          <w:sz w:val="22"/>
          <w:szCs w:val="22"/>
          <w:lang w:val="fr-CA"/>
        </w:rPr>
        <w:t>Demandez de documenter le résultat.</w:t>
      </w:r>
    </w:p>
    <w:p w14:paraId="18D4659F" w14:textId="77777777" w:rsidR="009912DE" w:rsidRPr="009912DE" w:rsidRDefault="009912DE">
      <w:pPr>
        <w:pStyle w:val="ListParagraph"/>
        <w:numPr>
          <w:ilvl w:val="0"/>
          <w:numId w:val="33"/>
        </w:numPr>
        <w:rPr>
          <w:rFonts w:cstheme="minorHAnsi"/>
          <w:sz w:val="22"/>
          <w:szCs w:val="22"/>
          <w:lang w:val="fr-CA"/>
        </w:rPr>
      </w:pPr>
      <w:r w:rsidRPr="009912DE">
        <w:rPr>
          <w:rFonts w:cstheme="minorHAnsi"/>
          <w:sz w:val="22"/>
          <w:szCs w:val="22"/>
          <w:lang w:val="fr-CA"/>
        </w:rPr>
        <w:t xml:space="preserve">Circulez, supervisez, encouragez et notez la grille d’observation du travail des élèves (voir : </w:t>
      </w:r>
    </w:p>
    <w:p w14:paraId="274B3FA8" w14:textId="77777777" w:rsidR="009912DE" w:rsidRPr="009912DE" w:rsidRDefault="009912DE" w:rsidP="009912DE">
      <w:pPr>
        <w:rPr>
          <w:rFonts w:cstheme="minorHAnsi"/>
          <w:sz w:val="22"/>
          <w:szCs w:val="22"/>
          <w:lang w:val="fr-CA"/>
        </w:rPr>
      </w:pPr>
    </w:p>
    <w:p w14:paraId="0CD5E108" w14:textId="77777777" w:rsidR="009912DE" w:rsidRPr="009912DE" w:rsidRDefault="009912DE" w:rsidP="009912DE">
      <w:pPr>
        <w:rPr>
          <w:rFonts w:cstheme="minorHAnsi"/>
          <w:b/>
          <w:bCs/>
          <w:color w:val="000000" w:themeColor="text1"/>
          <w:sz w:val="22"/>
          <w:szCs w:val="22"/>
          <w:lang w:val="fr-CA"/>
        </w:rPr>
      </w:pPr>
      <w:r w:rsidRPr="009912DE">
        <w:rPr>
          <w:rFonts w:cstheme="minorHAnsi"/>
          <w:b/>
          <w:bCs/>
          <w:color w:val="000000" w:themeColor="text1"/>
          <w:sz w:val="22"/>
          <w:szCs w:val="22"/>
          <w:lang w:val="fr-CA"/>
        </w:rPr>
        <w:t>Élève</w:t>
      </w:r>
    </w:p>
    <w:p w14:paraId="0426B0F3" w14:textId="77777777" w:rsidR="009912DE" w:rsidRPr="009912DE" w:rsidRDefault="009912DE">
      <w:pPr>
        <w:pStyle w:val="ListParagraph"/>
        <w:numPr>
          <w:ilvl w:val="0"/>
          <w:numId w:val="24"/>
        </w:numPr>
        <w:rPr>
          <w:rFonts w:cstheme="minorHAnsi"/>
          <w:sz w:val="22"/>
          <w:szCs w:val="22"/>
          <w:lang w:val="fr-CA"/>
        </w:rPr>
      </w:pPr>
      <w:r w:rsidRPr="009912DE">
        <w:rPr>
          <w:rFonts w:cstheme="minorHAnsi"/>
          <w:sz w:val="22"/>
          <w:szCs w:val="22"/>
          <w:lang w:val="fr-CA"/>
        </w:rPr>
        <w:t>Écoute la distinction que fait l’enseignante ou l’enseignant et détermine ce que ton « gag » ou ta routine met en lumière.</w:t>
      </w:r>
    </w:p>
    <w:p w14:paraId="5B5F00DD" w14:textId="77777777" w:rsidR="009912DE" w:rsidRPr="009912DE" w:rsidRDefault="009912DE">
      <w:pPr>
        <w:pStyle w:val="ListParagraph"/>
        <w:numPr>
          <w:ilvl w:val="0"/>
          <w:numId w:val="24"/>
        </w:numPr>
        <w:rPr>
          <w:rFonts w:cstheme="minorHAnsi"/>
          <w:sz w:val="22"/>
          <w:szCs w:val="22"/>
          <w:lang w:val="fr-CA"/>
        </w:rPr>
      </w:pPr>
      <w:r w:rsidRPr="009912DE">
        <w:rPr>
          <w:rFonts w:cstheme="minorHAnsi"/>
          <w:sz w:val="22"/>
          <w:szCs w:val="22"/>
          <w:lang w:val="fr-CA"/>
        </w:rPr>
        <w:t>Retranche, ajoute, améliore « ta chorégraphie » et improvise tes idées.</w:t>
      </w:r>
    </w:p>
    <w:p w14:paraId="66B10D07" w14:textId="77777777" w:rsidR="009912DE" w:rsidRPr="009912DE" w:rsidRDefault="009912DE">
      <w:pPr>
        <w:pStyle w:val="ListParagraph"/>
        <w:numPr>
          <w:ilvl w:val="0"/>
          <w:numId w:val="24"/>
        </w:numPr>
        <w:rPr>
          <w:rFonts w:cstheme="minorHAnsi"/>
          <w:sz w:val="22"/>
          <w:szCs w:val="22"/>
          <w:lang w:val="fr-CA"/>
        </w:rPr>
      </w:pPr>
      <w:r w:rsidRPr="009912DE">
        <w:rPr>
          <w:rFonts w:cstheme="minorHAnsi"/>
          <w:sz w:val="22"/>
          <w:szCs w:val="22"/>
          <w:lang w:val="fr-CA"/>
        </w:rPr>
        <w:t>Écoute l’avis de ton partenaire.</w:t>
      </w:r>
    </w:p>
    <w:p w14:paraId="314DB137" w14:textId="77777777" w:rsidR="009912DE" w:rsidRPr="009912DE" w:rsidRDefault="009912DE">
      <w:pPr>
        <w:pStyle w:val="ListParagraph"/>
        <w:numPr>
          <w:ilvl w:val="0"/>
          <w:numId w:val="24"/>
        </w:numPr>
        <w:rPr>
          <w:rFonts w:cstheme="minorHAnsi"/>
          <w:sz w:val="22"/>
          <w:szCs w:val="22"/>
          <w:lang w:val="fr-CA"/>
        </w:rPr>
      </w:pPr>
      <w:r w:rsidRPr="009912DE">
        <w:rPr>
          <w:rFonts w:cstheme="minorHAnsi"/>
          <w:sz w:val="22"/>
          <w:szCs w:val="22"/>
          <w:lang w:val="fr-CA"/>
        </w:rPr>
        <w:t xml:space="preserve">Documente ton « gag » ou ta routine clownesque. </w:t>
      </w:r>
    </w:p>
    <w:p w14:paraId="34067CCC" w14:textId="77777777" w:rsidR="009912DE" w:rsidRPr="009912DE" w:rsidRDefault="009912DE" w:rsidP="009912DE">
      <w:pPr>
        <w:rPr>
          <w:rFonts w:cstheme="minorHAnsi"/>
          <w:sz w:val="22"/>
          <w:szCs w:val="22"/>
          <w:lang w:val="fr-CA"/>
        </w:rPr>
      </w:pPr>
    </w:p>
    <w:p w14:paraId="77EE78C5" w14:textId="2BD4A2D0" w:rsidR="009912DE" w:rsidRPr="00C12548" w:rsidRDefault="009912DE" w:rsidP="009912DE">
      <w:pPr>
        <w:rPr>
          <w:rFonts w:cstheme="minorHAnsi"/>
          <w:b/>
          <w:iCs/>
          <w:color w:val="ED7D31" w:themeColor="accent2"/>
          <w:lang w:val="fr-CA"/>
        </w:rPr>
      </w:pPr>
      <w:r w:rsidRPr="00C12548">
        <w:rPr>
          <w:rFonts w:cstheme="minorHAnsi"/>
          <w:b/>
          <w:iCs/>
          <w:color w:val="ED7D31" w:themeColor="accent2"/>
          <w:lang w:val="fr-CA"/>
        </w:rPr>
        <w:t>COSTUME, MAQUILLAGE, ACCESSOIRE</w:t>
      </w:r>
    </w:p>
    <w:p w14:paraId="129C1588" w14:textId="77777777" w:rsidR="009912DE" w:rsidRPr="009912DE" w:rsidRDefault="009912DE" w:rsidP="009912DE">
      <w:pPr>
        <w:rPr>
          <w:rFonts w:cstheme="minorHAnsi"/>
          <w:b/>
          <w:bCs/>
          <w:color w:val="000000" w:themeColor="text1"/>
          <w:sz w:val="22"/>
          <w:szCs w:val="22"/>
          <w:lang w:val="fr-CA"/>
        </w:rPr>
      </w:pPr>
      <w:r w:rsidRPr="009912DE">
        <w:rPr>
          <w:rFonts w:cstheme="minorHAnsi"/>
          <w:b/>
          <w:bCs/>
          <w:color w:val="000000" w:themeColor="text1"/>
          <w:sz w:val="22"/>
          <w:szCs w:val="22"/>
          <w:lang w:val="fr-CA"/>
        </w:rPr>
        <w:t xml:space="preserve">Enseignante / Enseignant </w:t>
      </w:r>
    </w:p>
    <w:p w14:paraId="08F2AE8B" w14:textId="77777777" w:rsidR="009912DE" w:rsidRPr="009912DE" w:rsidRDefault="009912DE">
      <w:pPr>
        <w:pStyle w:val="ListParagraph"/>
        <w:numPr>
          <w:ilvl w:val="0"/>
          <w:numId w:val="32"/>
        </w:numPr>
        <w:rPr>
          <w:rFonts w:cstheme="minorHAnsi"/>
          <w:sz w:val="22"/>
          <w:szCs w:val="22"/>
          <w:lang w:val="fr-CA"/>
        </w:rPr>
      </w:pPr>
      <w:r w:rsidRPr="009912DE">
        <w:rPr>
          <w:rFonts w:cstheme="minorHAnsi"/>
          <w:sz w:val="22"/>
          <w:szCs w:val="22"/>
          <w:lang w:val="fr-CA"/>
        </w:rPr>
        <w:t xml:space="preserve">Invitez l’élève à dessiner sommairement : </w:t>
      </w:r>
    </w:p>
    <w:p w14:paraId="611EBD72" w14:textId="77777777" w:rsidR="009912DE" w:rsidRPr="009912DE" w:rsidRDefault="009912DE">
      <w:pPr>
        <w:pStyle w:val="ListParagraph"/>
        <w:numPr>
          <w:ilvl w:val="1"/>
          <w:numId w:val="32"/>
        </w:numPr>
        <w:rPr>
          <w:rFonts w:cstheme="minorHAnsi"/>
          <w:sz w:val="22"/>
          <w:szCs w:val="22"/>
          <w:lang w:val="fr-CA"/>
        </w:rPr>
      </w:pPr>
      <w:proofErr w:type="gramStart"/>
      <w:r w:rsidRPr="009912DE">
        <w:rPr>
          <w:rFonts w:cstheme="minorHAnsi"/>
          <w:sz w:val="22"/>
          <w:szCs w:val="22"/>
          <w:lang w:val="fr-CA"/>
        </w:rPr>
        <w:t>dessiner</w:t>
      </w:r>
      <w:proofErr w:type="gramEnd"/>
      <w:r w:rsidRPr="009912DE">
        <w:rPr>
          <w:rFonts w:cstheme="minorHAnsi"/>
          <w:sz w:val="22"/>
          <w:szCs w:val="22"/>
          <w:lang w:val="fr-CA"/>
        </w:rPr>
        <w:t xml:space="preserve"> sommairement un costume qui lui permettra de performer aisément sa routine et / ou ajouter au symbolisme de son « gag »</w:t>
      </w:r>
    </w:p>
    <w:p w14:paraId="7356AC08" w14:textId="77777777" w:rsidR="009912DE" w:rsidRPr="009912DE" w:rsidRDefault="009912DE">
      <w:pPr>
        <w:pStyle w:val="ListParagraph"/>
        <w:numPr>
          <w:ilvl w:val="1"/>
          <w:numId w:val="32"/>
        </w:numPr>
        <w:rPr>
          <w:rFonts w:cstheme="minorHAnsi"/>
          <w:sz w:val="22"/>
          <w:szCs w:val="22"/>
          <w:lang w:val="fr-CA"/>
        </w:rPr>
      </w:pPr>
      <w:proofErr w:type="gramStart"/>
      <w:r w:rsidRPr="009912DE">
        <w:rPr>
          <w:rFonts w:cstheme="minorHAnsi"/>
          <w:sz w:val="22"/>
          <w:szCs w:val="22"/>
          <w:lang w:val="fr-CA"/>
        </w:rPr>
        <w:t>documenter</w:t>
      </w:r>
      <w:proofErr w:type="gramEnd"/>
      <w:r w:rsidRPr="009912DE">
        <w:rPr>
          <w:rFonts w:cstheme="minorHAnsi"/>
          <w:sz w:val="22"/>
          <w:szCs w:val="22"/>
          <w:lang w:val="fr-CA"/>
        </w:rPr>
        <w:t xml:space="preserve"> (dessin, peinture, masque) un maquillage en lien avec son type de clown (expression faciale désirée, typique de son clown)</w:t>
      </w:r>
    </w:p>
    <w:p w14:paraId="5F12A524" w14:textId="77777777" w:rsidR="009912DE" w:rsidRPr="009912DE" w:rsidRDefault="009912DE">
      <w:pPr>
        <w:pStyle w:val="ListParagraph"/>
        <w:numPr>
          <w:ilvl w:val="1"/>
          <w:numId w:val="32"/>
        </w:numPr>
        <w:rPr>
          <w:rFonts w:cstheme="minorHAnsi"/>
          <w:sz w:val="22"/>
          <w:szCs w:val="22"/>
          <w:lang w:val="fr-CA"/>
        </w:rPr>
      </w:pPr>
      <w:proofErr w:type="gramStart"/>
      <w:r w:rsidRPr="009912DE">
        <w:rPr>
          <w:rFonts w:cstheme="minorHAnsi"/>
          <w:sz w:val="22"/>
          <w:szCs w:val="22"/>
          <w:lang w:val="fr-CA"/>
        </w:rPr>
        <w:t>choisir</w:t>
      </w:r>
      <w:proofErr w:type="gramEnd"/>
      <w:r w:rsidRPr="009912DE">
        <w:rPr>
          <w:rFonts w:cstheme="minorHAnsi"/>
          <w:sz w:val="22"/>
          <w:szCs w:val="22"/>
          <w:lang w:val="fr-CA"/>
        </w:rPr>
        <w:t xml:space="preserve"> un accessoire symbolique de son type de clown et / ou utile dans le cadre de sa routine et / ou de son « gag »</w:t>
      </w:r>
    </w:p>
    <w:p w14:paraId="69564831" w14:textId="7EC114B0" w:rsidR="009912DE" w:rsidRPr="009912DE" w:rsidRDefault="009912DE">
      <w:pPr>
        <w:pStyle w:val="ListParagraph"/>
        <w:numPr>
          <w:ilvl w:val="0"/>
          <w:numId w:val="32"/>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Circulez, commentez, encouragez, suggérez et notez la grille d’observation du travail des élèves (voir : </w:t>
      </w:r>
      <w:hyperlink r:id="rId111" w:history="1">
        <w:r w:rsidR="005457AC">
          <w:rPr>
            <w:rStyle w:val="Hyperlink"/>
            <w:rFonts w:cstheme="minorHAnsi"/>
            <w:b/>
            <w:color w:val="C25920"/>
            <w:sz w:val="22"/>
            <w:szCs w:val="22"/>
            <w:u w:val="none"/>
            <w:lang w:val="fr-CA"/>
          </w:rPr>
          <w:t>CLOWNCIR_VF1_Annexe1</w:t>
        </w:r>
      </w:hyperlink>
      <w:r w:rsidRPr="009912DE">
        <w:rPr>
          <w:rFonts w:cstheme="minorHAnsi"/>
          <w:bCs/>
          <w:color w:val="000000" w:themeColor="text1"/>
          <w:sz w:val="22"/>
          <w:szCs w:val="22"/>
          <w:lang w:val="fr-CA"/>
        </w:rPr>
        <w:t>).</w:t>
      </w:r>
    </w:p>
    <w:p w14:paraId="2E1C7225" w14:textId="77777777" w:rsidR="009912DE" w:rsidRPr="009912DE" w:rsidRDefault="009912DE">
      <w:pPr>
        <w:pStyle w:val="ListParagraph"/>
        <w:numPr>
          <w:ilvl w:val="0"/>
          <w:numId w:val="32"/>
        </w:numPr>
        <w:rPr>
          <w:rFonts w:cstheme="minorHAnsi"/>
          <w:bCs/>
          <w:color w:val="000000" w:themeColor="text1"/>
          <w:sz w:val="22"/>
          <w:szCs w:val="22"/>
          <w:lang w:val="fr-CA"/>
        </w:rPr>
      </w:pPr>
      <w:r w:rsidRPr="009912DE">
        <w:rPr>
          <w:rFonts w:cstheme="minorHAnsi"/>
          <w:bCs/>
          <w:color w:val="000000" w:themeColor="text1"/>
          <w:sz w:val="22"/>
          <w:szCs w:val="22"/>
          <w:lang w:val="fr-CA"/>
        </w:rPr>
        <w:t>Expliquez que l’élève avec son partenaire, documente son clown, aux fins de promotion et de diffusion (p. ex., dessin-peinture-masque, photomontage, photo numérique) mais aussi aux fins d’évaluation sommative.</w:t>
      </w:r>
    </w:p>
    <w:p w14:paraId="1453AFF7" w14:textId="77777777" w:rsidR="009912DE" w:rsidRPr="009912DE" w:rsidRDefault="009912DE">
      <w:pPr>
        <w:pStyle w:val="ListParagraph"/>
        <w:numPr>
          <w:ilvl w:val="0"/>
          <w:numId w:val="32"/>
        </w:numPr>
        <w:rPr>
          <w:rFonts w:cstheme="minorHAnsi"/>
          <w:bCs/>
          <w:color w:val="000000" w:themeColor="text1"/>
          <w:sz w:val="22"/>
          <w:szCs w:val="22"/>
          <w:lang w:val="fr-CA"/>
        </w:rPr>
      </w:pPr>
      <w:r w:rsidRPr="009912DE">
        <w:rPr>
          <w:rFonts w:cstheme="minorHAnsi"/>
          <w:bCs/>
          <w:color w:val="000000" w:themeColor="text1"/>
          <w:sz w:val="22"/>
          <w:szCs w:val="22"/>
          <w:lang w:val="fr-CA"/>
        </w:rPr>
        <w:t>Recueillez le document de promotion.</w:t>
      </w:r>
    </w:p>
    <w:p w14:paraId="3332858E" w14:textId="77777777" w:rsidR="009912DE" w:rsidRDefault="009912DE" w:rsidP="009912DE">
      <w:pPr>
        <w:rPr>
          <w:rFonts w:cstheme="minorHAnsi"/>
          <w:b/>
          <w:bCs/>
          <w:color w:val="000000" w:themeColor="text1"/>
          <w:sz w:val="22"/>
          <w:szCs w:val="22"/>
          <w:lang w:val="fr-CA"/>
        </w:rPr>
      </w:pPr>
    </w:p>
    <w:p w14:paraId="699244E2" w14:textId="464A808D" w:rsidR="009912DE" w:rsidRPr="009912DE" w:rsidRDefault="009912DE" w:rsidP="009912DE">
      <w:pPr>
        <w:rPr>
          <w:rFonts w:cstheme="minorHAnsi"/>
          <w:b/>
          <w:bCs/>
          <w:color w:val="000000" w:themeColor="text1"/>
          <w:sz w:val="22"/>
          <w:szCs w:val="22"/>
          <w:lang w:val="fr-CA"/>
        </w:rPr>
      </w:pPr>
      <w:r w:rsidRPr="009912DE">
        <w:rPr>
          <w:rFonts w:cstheme="minorHAnsi"/>
          <w:b/>
          <w:bCs/>
          <w:color w:val="000000" w:themeColor="text1"/>
          <w:sz w:val="22"/>
          <w:szCs w:val="22"/>
          <w:lang w:val="fr-CA"/>
        </w:rPr>
        <w:t>Élève</w:t>
      </w:r>
    </w:p>
    <w:p w14:paraId="2B698E1C" w14:textId="77777777" w:rsidR="009912DE" w:rsidRPr="009912DE" w:rsidRDefault="009912DE">
      <w:pPr>
        <w:pStyle w:val="ListParagraph"/>
        <w:numPr>
          <w:ilvl w:val="0"/>
          <w:numId w:val="25"/>
        </w:numPr>
        <w:rPr>
          <w:rFonts w:cstheme="minorHAnsi"/>
          <w:bCs/>
          <w:color w:val="000000" w:themeColor="text1"/>
          <w:sz w:val="22"/>
          <w:szCs w:val="22"/>
          <w:lang w:val="fr-CA"/>
        </w:rPr>
      </w:pPr>
      <w:r w:rsidRPr="009912DE">
        <w:rPr>
          <w:rFonts w:cstheme="minorHAnsi"/>
          <w:bCs/>
          <w:color w:val="000000" w:themeColor="text1"/>
          <w:sz w:val="22"/>
          <w:szCs w:val="22"/>
          <w:lang w:val="fr-CA"/>
        </w:rPr>
        <w:t>Crée le costume et maquillage, choisis l’accessoire et documente-les aux fins de promotion de ton « gag » ou routine.</w:t>
      </w:r>
    </w:p>
    <w:p w14:paraId="0B7D9341" w14:textId="77777777" w:rsidR="009912DE" w:rsidRPr="009912DE" w:rsidRDefault="009912DE">
      <w:pPr>
        <w:pStyle w:val="ListParagraph"/>
        <w:numPr>
          <w:ilvl w:val="0"/>
          <w:numId w:val="25"/>
        </w:numPr>
        <w:rPr>
          <w:rFonts w:cstheme="minorHAnsi"/>
          <w:bCs/>
          <w:color w:val="000000" w:themeColor="text1"/>
          <w:sz w:val="22"/>
          <w:szCs w:val="22"/>
          <w:lang w:val="fr-CA"/>
        </w:rPr>
      </w:pPr>
      <w:r w:rsidRPr="009912DE">
        <w:rPr>
          <w:rFonts w:cstheme="minorHAnsi"/>
          <w:bCs/>
          <w:color w:val="000000" w:themeColor="text1"/>
          <w:sz w:val="22"/>
          <w:szCs w:val="22"/>
          <w:lang w:val="fr-CA"/>
        </w:rPr>
        <w:t>Remets aux fins d’évaluation sommative le document qui a capté tous les aspects en lien avec le costume, le maquillage et l’accessoire de son clown.</w:t>
      </w:r>
    </w:p>
    <w:p w14:paraId="6B86D83D" w14:textId="77777777" w:rsidR="009912DE" w:rsidRPr="009912DE" w:rsidRDefault="009912DE" w:rsidP="009912DE">
      <w:pPr>
        <w:pStyle w:val="ListParagraph"/>
        <w:rPr>
          <w:rFonts w:cstheme="minorHAnsi"/>
          <w:bCs/>
          <w:color w:val="000000" w:themeColor="text1"/>
          <w:sz w:val="22"/>
          <w:szCs w:val="22"/>
          <w:lang w:val="fr-CA"/>
        </w:rPr>
      </w:pPr>
    </w:p>
    <w:p w14:paraId="38BCA142" w14:textId="77777777" w:rsidR="009912DE" w:rsidRDefault="009912DE">
      <w:pPr>
        <w:rPr>
          <w:rFonts w:cstheme="minorHAnsi"/>
          <w:bCs/>
          <w:color w:val="000000" w:themeColor="text1"/>
          <w:sz w:val="22"/>
          <w:szCs w:val="22"/>
          <w:lang w:val="fr-CA"/>
        </w:rPr>
      </w:pPr>
      <w:r>
        <w:rPr>
          <w:rFonts w:cstheme="minorHAnsi"/>
          <w:bCs/>
          <w:color w:val="000000" w:themeColor="text1"/>
          <w:sz w:val="22"/>
          <w:szCs w:val="22"/>
          <w:lang w:val="fr-CA"/>
        </w:rPr>
        <w:br w:type="page"/>
      </w:r>
    </w:p>
    <w:p w14:paraId="5BBEA999" w14:textId="77777777" w:rsidR="00C12548" w:rsidRDefault="00C12548" w:rsidP="00C12548">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62048" behindDoc="0" locked="0" layoutInCell="1" allowOverlap="1" wp14:anchorId="3C7D41C7" wp14:editId="2C51380D">
                <wp:simplePos x="0" y="0"/>
                <wp:positionH relativeFrom="column">
                  <wp:posOffset>3810000</wp:posOffset>
                </wp:positionH>
                <wp:positionV relativeFrom="paragraph">
                  <wp:posOffset>45720</wp:posOffset>
                </wp:positionV>
                <wp:extent cx="1508760" cy="241300"/>
                <wp:effectExtent l="0" t="0" r="0" b="0"/>
                <wp:wrapNone/>
                <wp:docPr id="2081" name="Rectangle 2081">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236F6A"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7D41C7" id="Rectangle 2081" o:spid="_x0000_s1099" href="http://www.afeao.ca/afeaoDoc/CLOWNCIR_VF2.pdf" style="position:absolute;margin-left:300pt;margin-top:3.6pt;width:118.8pt;height:19pt;z-index:253762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6ZoYn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p8dR9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pmhid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1236F6A"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6928" behindDoc="0" locked="0" layoutInCell="1" allowOverlap="1" wp14:anchorId="42E00C83" wp14:editId="284CC380">
                <wp:simplePos x="0" y="0"/>
                <wp:positionH relativeFrom="column">
                  <wp:posOffset>7434649</wp:posOffset>
                </wp:positionH>
                <wp:positionV relativeFrom="paragraph">
                  <wp:posOffset>46063</wp:posOffset>
                </wp:positionV>
                <wp:extent cx="1516380" cy="243154"/>
                <wp:effectExtent l="0" t="0" r="0" b="0"/>
                <wp:wrapNone/>
                <wp:docPr id="2082" name="Rectangle 2082">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775F8DE"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3D941CD"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E00C83" id="Rectangle 2082" o:spid="_x0000_s1100" href="http://www.afeao.ca/afeaoDoc/CLOWNCIR_VF4.pdf" style="position:absolute;margin-left:585.4pt;margin-top:3.65pt;width:119.4pt;height:19.15pt;z-index:253756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izFm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n4aWp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osxZ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775F8DE"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3D941CD"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4880" behindDoc="0" locked="0" layoutInCell="1" allowOverlap="1" wp14:anchorId="23F4CB09" wp14:editId="011DE154">
                <wp:simplePos x="0" y="0"/>
                <wp:positionH relativeFrom="column">
                  <wp:posOffset>2014151</wp:posOffset>
                </wp:positionH>
                <wp:positionV relativeFrom="paragraph">
                  <wp:posOffset>46063</wp:posOffset>
                </wp:positionV>
                <wp:extent cx="1508760" cy="241300"/>
                <wp:effectExtent l="0" t="0" r="0" b="0"/>
                <wp:wrapNone/>
                <wp:docPr id="2083" name="Rectangle 2083">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0BE378E"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C661383"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F4CB09" id="Rectangle 2083" o:spid="_x0000_s1101" href="http://www.afeao.ca/afeaoDoc/CLOWNCIR_VF1.pdf" style="position:absolute;margin-left:158.6pt;margin-top:3.65pt;width:118.8pt;height:19pt;z-index:25375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Iwk1b1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30BE378E"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C661383"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2832" behindDoc="0" locked="0" layoutInCell="1" allowOverlap="1" wp14:anchorId="725A0ACF" wp14:editId="035DA95B">
                <wp:simplePos x="0" y="0"/>
                <wp:positionH relativeFrom="column">
                  <wp:posOffset>0</wp:posOffset>
                </wp:positionH>
                <wp:positionV relativeFrom="paragraph">
                  <wp:posOffset>-635</wp:posOffset>
                </wp:positionV>
                <wp:extent cx="9083040" cy="365760"/>
                <wp:effectExtent l="0" t="0" r="0" b="2540"/>
                <wp:wrapNone/>
                <wp:docPr id="2084" name="Rounded Rectangle 208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A4DB6CA" id="Rounded Rectangle 2084" o:spid="_x0000_s1026" style="position:absolute;margin-left:0;margin-top:-.05pt;width:715.2pt;height:28.8pt;z-index:2537528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3856" behindDoc="0" locked="0" layoutInCell="1" allowOverlap="1" wp14:anchorId="3B36B458" wp14:editId="3CB154DB">
                <wp:simplePos x="0" y="0"/>
                <wp:positionH relativeFrom="column">
                  <wp:posOffset>106680</wp:posOffset>
                </wp:positionH>
                <wp:positionV relativeFrom="paragraph">
                  <wp:posOffset>43180</wp:posOffset>
                </wp:positionV>
                <wp:extent cx="1615440" cy="241300"/>
                <wp:effectExtent l="0" t="0" r="0" b="0"/>
                <wp:wrapNone/>
                <wp:docPr id="2085" name="Rectangle 2085">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30742A9"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36B458" id="Rectangle 2085" o:spid="_x0000_s1102" href="http://www.afeao.ca/afeaoDoc/CLOWNCIR_VI.pdf" style="position:absolute;margin-left:8.4pt;margin-top:3.4pt;width:127.2pt;height:19pt;z-index:253753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0aZadgIAAEkFAAAOAAAAZHJzL2Uyb0RvYy54bWysVN9P2zAQfp+0/8Hy+0jSFdgqUlSBmCYh&#13;&#10;QMDEs+vYJJLj885uk+6v39lJUwZoD9P6kNr347vz5+98dt63hm0V+gZsyYujnDNlJVSNfS75j8er&#13;&#10;T184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89iaHRtIZqd4cMYZgG7+RVQzd0LXy4E0jyp0ulkQ639NEGupLDuOKsBvz1nj3G&#13;&#10;kyrJy1lH41Ry/3MjUHFmvlvS69ciaSWkzfz4dE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O9GmW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30742A9"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5904" behindDoc="0" locked="0" layoutInCell="1" allowOverlap="1" wp14:anchorId="7A113AEF" wp14:editId="020ED9D0">
                <wp:simplePos x="0" y="0"/>
                <wp:positionH relativeFrom="column">
                  <wp:posOffset>5608320</wp:posOffset>
                </wp:positionH>
                <wp:positionV relativeFrom="paragraph">
                  <wp:posOffset>41910</wp:posOffset>
                </wp:positionV>
                <wp:extent cx="1516380" cy="241300"/>
                <wp:effectExtent l="0" t="0" r="0" b="0"/>
                <wp:wrapNone/>
                <wp:docPr id="2086" name="Rectangle 2086">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951E78"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13AEF" id="Rectangle 2086" o:spid="_x0000_s1103" href="http://www.afeao.ca/afeaoDoc/CLOWNCIR_VF3.pdf" style="position:absolute;margin-left:441.6pt;margin-top:3.3pt;width:119.4pt;height:19pt;z-index:253755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1l5pc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8Xp8TlxKkk3mxfHeWIzO3g79OGLgpbFTcmRipE4EttbHygi&#13;&#10;me5NYjALN40xqSDG/iEgwyjJDimmXdgZFe2M/a40aypKapYCpO5RVwbZVlDdhZTKhmJQ1aJSg/gk&#13;&#10;py82AMFPHumUACOypoQm7BEgduZb7AFmtI+uKjXf5Jz/LbHBefJIkcGGybltLOB7AIZuNUYe7Pck&#13;&#10;DdRElkK/7ombkp+d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A1l5pc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08951E78"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7952" behindDoc="0" locked="0" layoutInCell="1" allowOverlap="1" wp14:anchorId="0EC6C520" wp14:editId="7A8517D1">
                <wp:simplePos x="0" y="0"/>
                <wp:positionH relativeFrom="column">
                  <wp:posOffset>1790700</wp:posOffset>
                </wp:positionH>
                <wp:positionV relativeFrom="paragraph">
                  <wp:posOffset>67945</wp:posOffset>
                </wp:positionV>
                <wp:extent cx="0" cy="218440"/>
                <wp:effectExtent l="0" t="0" r="12700" b="10160"/>
                <wp:wrapNone/>
                <wp:docPr id="2087" name="Straight Connector 208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965F7D2" id="Straight Connector 2087" o:spid="_x0000_s1026" style="position:absolute;z-index:25375795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58976" behindDoc="0" locked="0" layoutInCell="1" allowOverlap="1" wp14:anchorId="5EEFB0CC" wp14:editId="2C5E7653">
                <wp:simplePos x="0" y="0"/>
                <wp:positionH relativeFrom="column">
                  <wp:posOffset>3749040</wp:posOffset>
                </wp:positionH>
                <wp:positionV relativeFrom="paragraph">
                  <wp:posOffset>52705</wp:posOffset>
                </wp:positionV>
                <wp:extent cx="0" cy="218440"/>
                <wp:effectExtent l="0" t="0" r="12700" b="10160"/>
                <wp:wrapNone/>
                <wp:docPr id="2088" name="Straight Connector 208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2DFBC7E" id="Straight Connector 2088" o:spid="_x0000_s1026" style="position:absolute;z-index:25375897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0000" behindDoc="0" locked="0" layoutInCell="1" allowOverlap="1" wp14:anchorId="3EEE1D6D" wp14:editId="4FEBBF2E">
                <wp:simplePos x="0" y="0"/>
                <wp:positionH relativeFrom="column">
                  <wp:posOffset>5394960</wp:posOffset>
                </wp:positionH>
                <wp:positionV relativeFrom="paragraph">
                  <wp:posOffset>52705</wp:posOffset>
                </wp:positionV>
                <wp:extent cx="0" cy="218440"/>
                <wp:effectExtent l="0" t="0" r="12700" b="10160"/>
                <wp:wrapNone/>
                <wp:docPr id="2089" name="Straight Connector 208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78BC2B" id="Straight Connector 2089" o:spid="_x0000_s1026" style="position:absolute;z-index:25376000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1024" behindDoc="0" locked="0" layoutInCell="1" allowOverlap="1" wp14:anchorId="221226B9" wp14:editId="2D6446F9">
                <wp:simplePos x="0" y="0"/>
                <wp:positionH relativeFrom="column">
                  <wp:posOffset>7307580</wp:posOffset>
                </wp:positionH>
                <wp:positionV relativeFrom="paragraph">
                  <wp:posOffset>52705</wp:posOffset>
                </wp:positionV>
                <wp:extent cx="0" cy="218440"/>
                <wp:effectExtent l="0" t="0" r="12700" b="10160"/>
                <wp:wrapNone/>
                <wp:docPr id="2090" name="Straight Connector 209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D8FF53F" id="Straight Connector 2090" o:spid="_x0000_s1026" style="position:absolute;z-index:25376102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41FE03E1" w14:textId="77777777" w:rsidR="009912DE" w:rsidRDefault="009912DE" w:rsidP="009912DE">
      <w:pPr>
        <w:rPr>
          <w:rFonts w:cstheme="minorHAnsi"/>
          <w:b/>
          <w:iCs/>
          <w:color w:val="ED7D31" w:themeColor="accent2"/>
          <w:sz w:val="22"/>
          <w:szCs w:val="22"/>
          <w:lang w:val="fr-CA"/>
        </w:rPr>
      </w:pPr>
    </w:p>
    <w:p w14:paraId="7BCA9575" w14:textId="77777777" w:rsidR="009912DE" w:rsidRPr="00C12548" w:rsidRDefault="009912DE" w:rsidP="009912DE">
      <w:pPr>
        <w:rPr>
          <w:rFonts w:cstheme="minorHAnsi"/>
          <w:b/>
          <w:iCs/>
          <w:color w:val="ED7D31" w:themeColor="accent2"/>
          <w:sz w:val="12"/>
          <w:szCs w:val="12"/>
          <w:lang w:val="fr-CA"/>
        </w:rPr>
      </w:pPr>
    </w:p>
    <w:p w14:paraId="58F305B6" w14:textId="48E7B2FE" w:rsidR="009912DE" w:rsidRPr="00C12548" w:rsidRDefault="009912DE" w:rsidP="009912DE">
      <w:pPr>
        <w:rPr>
          <w:rFonts w:cstheme="minorHAnsi"/>
          <w:b/>
          <w:iCs/>
          <w:color w:val="ED7D31" w:themeColor="accent2"/>
          <w:lang w:val="fr-CA"/>
        </w:rPr>
      </w:pPr>
      <w:r w:rsidRPr="00C12548">
        <w:rPr>
          <w:rFonts w:cstheme="minorHAnsi"/>
          <w:b/>
          <w:iCs/>
          <w:color w:val="ED7D31" w:themeColor="accent2"/>
          <w:lang w:val="fr-CA"/>
        </w:rPr>
        <w:t xml:space="preserve">ENVIRONNEMENT SONORE </w:t>
      </w:r>
    </w:p>
    <w:p w14:paraId="7E2F0C74" w14:textId="77777777" w:rsidR="009912DE" w:rsidRPr="009912DE" w:rsidRDefault="009912DE" w:rsidP="009912DE">
      <w:pPr>
        <w:rPr>
          <w:rFonts w:cstheme="minorHAnsi"/>
          <w:b/>
          <w:bCs/>
          <w:color w:val="000000" w:themeColor="text1"/>
          <w:sz w:val="22"/>
          <w:szCs w:val="22"/>
          <w:lang w:val="fr-CA"/>
        </w:rPr>
      </w:pPr>
      <w:r w:rsidRPr="009912DE">
        <w:rPr>
          <w:rFonts w:cstheme="minorHAnsi"/>
          <w:b/>
          <w:bCs/>
          <w:color w:val="000000" w:themeColor="text1"/>
          <w:sz w:val="22"/>
          <w:szCs w:val="22"/>
          <w:lang w:val="fr-CA"/>
        </w:rPr>
        <w:t xml:space="preserve">Enseignante / Enseignant </w:t>
      </w:r>
    </w:p>
    <w:p w14:paraId="6DFDA936" w14:textId="0F3A27E3" w:rsidR="009912DE" w:rsidRPr="009912DE" w:rsidRDefault="009912DE">
      <w:pPr>
        <w:pStyle w:val="ListParagraph"/>
        <w:numPr>
          <w:ilvl w:val="0"/>
          <w:numId w:val="37"/>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Animez une discussion ce que pourrait être un environnement sonore approprié au « gag » ou à la routine (p. ex., suivre le rythme des actions, </w:t>
      </w:r>
      <w:r w:rsidR="005457AC">
        <w:rPr>
          <w:rFonts w:cstheme="minorHAnsi"/>
          <w:bCs/>
          <w:color w:val="000000" w:themeColor="text1"/>
          <w:sz w:val="22"/>
          <w:szCs w:val="22"/>
          <w:lang w:val="fr-CA"/>
        </w:rPr>
        <w:br/>
      </w:r>
      <w:r w:rsidRPr="009912DE">
        <w:rPr>
          <w:rFonts w:cstheme="minorHAnsi"/>
          <w:bCs/>
          <w:color w:val="000000" w:themeColor="text1"/>
          <w:sz w:val="22"/>
          <w:szCs w:val="22"/>
          <w:lang w:val="fr-CA"/>
        </w:rPr>
        <w:t>ajouter à l’anticipation, accompagner l’ambiance le « gag » ou la routine).</w:t>
      </w:r>
    </w:p>
    <w:p w14:paraId="37516C30" w14:textId="77777777" w:rsidR="009912DE" w:rsidRPr="009912DE" w:rsidRDefault="009912DE">
      <w:pPr>
        <w:pStyle w:val="ListParagraph"/>
        <w:numPr>
          <w:ilvl w:val="0"/>
          <w:numId w:val="37"/>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Précisez que l’environnement sonore est : </w:t>
      </w:r>
    </w:p>
    <w:p w14:paraId="49B032BF" w14:textId="77777777" w:rsidR="009912DE" w:rsidRPr="009912DE" w:rsidRDefault="009912DE">
      <w:pPr>
        <w:pStyle w:val="ListParagraph"/>
        <w:numPr>
          <w:ilvl w:val="1"/>
          <w:numId w:val="37"/>
        </w:numPr>
        <w:rPr>
          <w:rFonts w:cstheme="minorHAnsi"/>
          <w:bCs/>
          <w:color w:val="000000" w:themeColor="text1"/>
          <w:sz w:val="22"/>
          <w:szCs w:val="22"/>
          <w:lang w:val="fr-CA"/>
        </w:rPr>
      </w:pPr>
      <w:proofErr w:type="gramStart"/>
      <w:r w:rsidRPr="009912DE">
        <w:rPr>
          <w:rFonts w:cstheme="minorHAnsi"/>
          <w:bCs/>
          <w:color w:val="000000" w:themeColor="text1"/>
          <w:sz w:val="22"/>
          <w:szCs w:val="22"/>
          <w:lang w:val="fr-CA"/>
        </w:rPr>
        <w:t>instrumental</w:t>
      </w:r>
      <w:proofErr w:type="gramEnd"/>
      <w:r w:rsidRPr="009912DE">
        <w:rPr>
          <w:rFonts w:cstheme="minorHAnsi"/>
          <w:bCs/>
          <w:color w:val="000000" w:themeColor="text1"/>
          <w:sz w:val="22"/>
          <w:szCs w:val="22"/>
          <w:lang w:val="fr-CA"/>
        </w:rPr>
        <w:t xml:space="preserve"> ou vocal ou les deux;</w:t>
      </w:r>
    </w:p>
    <w:p w14:paraId="0797A3E7" w14:textId="77777777" w:rsidR="009912DE" w:rsidRPr="009912DE" w:rsidRDefault="009912DE">
      <w:pPr>
        <w:pStyle w:val="ListParagraph"/>
        <w:numPr>
          <w:ilvl w:val="1"/>
          <w:numId w:val="37"/>
        </w:numPr>
        <w:rPr>
          <w:rFonts w:cstheme="minorHAnsi"/>
          <w:bCs/>
          <w:color w:val="000000" w:themeColor="text1"/>
          <w:sz w:val="22"/>
          <w:szCs w:val="22"/>
          <w:lang w:val="fr-CA"/>
        </w:rPr>
      </w:pPr>
      <w:proofErr w:type="gramStart"/>
      <w:r w:rsidRPr="009912DE">
        <w:rPr>
          <w:rFonts w:cstheme="minorHAnsi"/>
          <w:bCs/>
          <w:color w:val="000000" w:themeColor="text1"/>
          <w:sz w:val="22"/>
          <w:szCs w:val="22"/>
          <w:lang w:val="fr-CA"/>
        </w:rPr>
        <w:t>enregistré</w:t>
      </w:r>
      <w:proofErr w:type="gramEnd"/>
      <w:r w:rsidRPr="009912DE">
        <w:rPr>
          <w:rFonts w:cstheme="minorHAnsi"/>
          <w:bCs/>
          <w:color w:val="000000" w:themeColor="text1"/>
          <w:sz w:val="22"/>
          <w:szCs w:val="22"/>
          <w:lang w:val="fr-CA"/>
        </w:rPr>
        <w:t>, jouer en direct (par des élèves), il peut être chanté;</w:t>
      </w:r>
    </w:p>
    <w:p w14:paraId="5F779894" w14:textId="77777777" w:rsidR="009912DE" w:rsidRPr="009912DE" w:rsidRDefault="009912DE">
      <w:pPr>
        <w:pStyle w:val="ListParagraph"/>
        <w:numPr>
          <w:ilvl w:val="1"/>
          <w:numId w:val="37"/>
        </w:numPr>
        <w:rPr>
          <w:rFonts w:cstheme="minorHAnsi"/>
          <w:bCs/>
          <w:color w:val="000000" w:themeColor="text1"/>
          <w:sz w:val="22"/>
          <w:szCs w:val="22"/>
          <w:lang w:val="fr-CA"/>
        </w:rPr>
      </w:pPr>
      <w:proofErr w:type="gramStart"/>
      <w:r w:rsidRPr="009912DE">
        <w:rPr>
          <w:rFonts w:cstheme="minorHAnsi"/>
          <w:bCs/>
          <w:color w:val="000000" w:themeColor="text1"/>
          <w:sz w:val="22"/>
          <w:szCs w:val="22"/>
          <w:lang w:val="fr-CA"/>
        </w:rPr>
        <w:t>une</w:t>
      </w:r>
      <w:proofErr w:type="gramEnd"/>
      <w:r w:rsidRPr="009912DE">
        <w:rPr>
          <w:rFonts w:cstheme="minorHAnsi"/>
          <w:bCs/>
          <w:color w:val="000000" w:themeColor="text1"/>
          <w:sz w:val="22"/>
          <w:szCs w:val="22"/>
          <w:lang w:val="fr-CA"/>
        </w:rPr>
        <w:t xml:space="preserve"> série de bruitages;</w:t>
      </w:r>
    </w:p>
    <w:p w14:paraId="0A25406F" w14:textId="77777777" w:rsidR="009912DE" w:rsidRPr="009912DE" w:rsidRDefault="009912DE">
      <w:pPr>
        <w:pStyle w:val="ListParagraph"/>
        <w:numPr>
          <w:ilvl w:val="1"/>
          <w:numId w:val="37"/>
        </w:numPr>
        <w:rPr>
          <w:rFonts w:cstheme="minorHAnsi"/>
          <w:bCs/>
          <w:color w:val="000000" w:themeColor="text1"/>
          <w:sz w:val="22"/>
          <w:szCs w:val="22"/>
          <w:lang w:val="fr-CA"/>
        </w:rPr>
      </w:pPr>
      <w:proofErr w:type="gramStart"/>
      <w:r w:rsidRPr="009912DE">
        <w:rPr>
          <w:rFonts w:cstheme="minorHAnsi"/>
          <w:bCs/>
          <w:color w:val="000000" w:themeColor="text1"/>
          <w:sz w:val="22"/>
          <w:szCs w:val="22"/>
          <w:lang w:val="fr-CA"/>
        </w:rPr>
        <w:t>inventé</w:t>
      </w:r>
      <w:proofErr w:type="gramEnd"/>
      <w:r w:rsidRPr="009912DE">
        <w:rPr>
          <w:rFonts w:cstheme="minorHAnsi"/>
          <w:bCs/>
          <w:color w:val="000000" w:themeColor="text1"/>
          <w:sz w:val="22"/>
          <w:szCs w:val="22"/>
          <w:lang w:val="fr-CA"/>
        </w:rPr>
        <w:t xml:space="preserve"> ou emprunté mais il doit être libre de droits d’auteurs.</w:t>
      </w:r>
    </w:p>
    <w:p w14:paraId="52258D8F" w14:textId="77777777" w:rsidR="009912DE" w:rsidRPr="009912DE" w:rsidRDefault="009912DE">
      <w:pPr>
        <w:pStyle w:val="ListParagraph"/>
        <w:numPr>
          <w:ilvl w:val="0"/>
          <w:numId w:val="37"/>
        </w:numPr>
        <w:rPr>
          <w:rFonts w:cstheme="minorHAnsi"/>
          <w:bCs/>
          <w:color w:val="000000" w:themeColor="text1"/>
          <w:sz w:val="22"/>
          <w:szCs w:val="22"/>
          <w:lang w:val="fr-CA"/>
        </w:rPr>
      </w:pPr>
      <w:r w:rsidRPr="009912DE">
        <w:rPr>
          <w:rFonts w:cstheme="minorHAnsi"/>
          <w:bCs/>
          <w:color w:val="000000" w:themeColor="text1"/>
          <w:sz w:val="22"/>
          <w:szCs w:val="22"/>
          <w:lang w:val="fr-CA"/>
        </w:rPr>
        <w:t>Il dure un peu plus de trois (3) minutes car il inclut l’entrée et la sortie de clown.</w:t>
      </w:r>
    </w:p>
    <w:p w14:paraId="6AD2B2AC" w14:textId="77777777" w:rsidR="009912DE" w:rsidRPr="00C12548" w:rsidRDefault="009912DE" w:rsidP="009912DE">
      <w:pPr>
        <w:rPr>
          <w:rFonts w:cstheme="minorHAnsi"/>
          <w:b/>
          <w:bCs/>
          <w:color w:val="000000" w:themeColor="text1"/>
          <w:sz w:val="12"/>
          <w:szCs w:val="12"/>
          <w:lang w:val="fr-CA"/>
        </w:rPr>
      </w:pPr>
    </w:p>
    <w:p w14:paraId="05B47960" w14:textId="25D4ABE2" w:rsidR="009912DE" w:rsidRPr="009912DE" w:rsidRDefault="009912DE" w:rsidP="009912DE">
      <w:pPr>
        <w:rPr>
          <w:rFonts w:cstheme="minorHAnsi"/>
          <w:b/>
          <w:bCs/>
          <w:color w:val="000000" w:themeColor="text1"/>
          <w:sz w:val="22"/>
          <w:szCs w:val="22"/>
          <w:lang w:val="fr-CA"/>
        </w:rPr>
      </w:pPr>
      <w:r w:rsidRPr="009912DE">
        <w:rPr>
          <w:rFonts w:cstheme="minorHAnsi"/>
          <w:b/>
          <w:bCs/>
          <w:color w:val="000000" w:themeColor="text1"/>
          <w:sz w:val="22"/>
          <w:szCs w:val="22"/>
          <w:lang w:val="fr-CA"/>
        </w:rPr>
        <w:t>Élève</w:t>
      </w:r>
    </w:p>
    <w:p w14:paraId="77A103DB" w14:textId="77777777" w:rsidR="009912DE" w:rsidRPr="009912DE" w:rsidRDefault="009912DE">
      <w:pPr>
        <w:pStyle w:val="ListParagraph"/>
        <w:numPr>
          <w:ilvl w:val="0"/>
          <w:numId w:val="36"/>
        </w:numPr>
        <w:rPr>
          <w:rFonts w:cstheme="minorHAnsi"/>
          <w:bCs/>
          <w:color w:val="000000" w:themeColor="text1"/>
          <w:sz w:val="22"/>
          <w:szCs w:val="22"/>
          <w:lang w:val="fr-CA"/>
        </w:rPr>
      </w:pPr>
      <w:r w:rsidRPr="009912DE">
        <w:rPr>
          <w:rFonts w:cstheme="minorHAnsi"/>
          <w:bCs/>
          <w:color w:val="000000" w:themeColor="text1"/>
          <w:sz w:val="22"/>
          <w:szCs w:val="22"/>
          <w:lang w:val="fr-CA"/>
        </w:rPr>
        <w:t>Crée un environnement sonore approprié à ton « gag » ou ta routine clownesque en respectant les précisions de ton enseignante ou enseignant.</w:t>
      </w:r>
    </w:p>
    <w:p w14:paraId="771DDA4C" w14:textId="77777777" w:rsidR="009912DE" w:rsidRPr="009912DE" w:rsidRDefault="009912DE">
      <w:pPr>
        <w:pStyle w:val="ListParagraph"/>
        <w:numPr>
          <w:ilvl w:val="0"/>
          <w:numId w:val="36"/>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Tu accordes l’équivalent d’une période de 45 minutes à la création de ton environnement sonore. </w:t>
      </w:r>
    </w:p>
    <w:p w14:paraId="46952FE6" w14:textId="77777777" w:rsidR="009912DE" w:rsidRPr="009912DE" w:rsidRDefault="009912DE" w:rsidP="009912DE">
      <w:pPr>
        <w:rPr>
          <w:rFonts w:cstheme="minorHAnsi"/>
          <w:b/>
          <w:i/>
          <w:sz w:val="22"/>
          <w:szCs w:val="22"/>
          <w:lang w:val="fr-CA"/>
        </w:rPr>
      </w:pPr>
    </w:p>
    <w:p w14:paraId="645B5BED" w14:textId="2F65A599" w:rsidR="009912DE" w:rsidRPr="00C12548" w:rsidRDefault="009912DE" w:rsidP="009912DE">
      <w:pPr>
        <w:rPr>
          <w:rFonts w:cstheme="minorHAnsi"/>
          <w:b/>
          <w:iCs/>
          <w:color w:val="ED7D31" w:themeColor="accent2"/>
          <w:lang w:val="fr-CA"/>
        </w:rPr>
      </w:pPr>
      <w:r w:rsidRPr="00C12548">
        <w:rPr>
          <w:rFonts w:cstheme="minorHAnsi"/>
          <w:b/>
          <w:iCs/>
          <w:color w:val="ED7D31" w:themeColor="accent2"/>
          <w:lang w:val="fr-CA"/>
        </w:rPr>
        <w:t>ENTRÉE ET SORTIE DE CLOWN</w:t>
      </w:r>
    </w:p>
    <w:p w14:paraId="1FE276FB" w14:textId="77777777" w:rsidR="009912DE" w:rsidRPr="009912DE" w:rsidRDefault="009912DE" w:rsidP="009912DE">
      <w:pPr>
        <w:rPr>
          <w:rFonts w:cstheme="minorHAnsi"/>
          <w:b/>
          <w:bCs/>
          <w:color w:val="000000" w:themeColor="text1"/>
          <w:sz w:val="22"/>
          <w:szCs w:val="22"/>
          <w:lang w:val="fr-CA"/>
        </w:rPr>
      </w:pPr>
      <w:r w:rsidRPr="009912DE">
        <w:rPr>
          <w:rFonts w:cstheme="minorHAnsi"/>
          <w:b/>
          <w:bCs/>
          <w:color w:val="000000" w:themeColor="text1"/>
          <w:sz w:val="22"/>
          <w:szCs w:val="22"/>
          <w:lang w:val="fr-CA"/>
        </w:rPr>
        <w:t xml:space="preserve">Enseignante / Enseignant </w:t>
      </w:r>
    </w:p>
    <w:p w14:paraId="4DFB3387" w14:textId="77777777" w:rsidR="009912DE" w:rsidRPr="009912DE" w:rsidRDefault="009912DE">
      <w:pPr>
        <w:pStyle w:val="ListParagraph"/>
        <w:numPr>
          <w:ilvl w:val="0"/>
          <w:numId w:val="26"/>
        </w:numPr>
        <w:rPr>
          <w:rFonts w:cstheme="minorHAnsi"/>
          <w:sz w:val="22"/>
          <w:szCs w:val="22"/>
          <w:lang w:val="fr-CA"/>
        </w:rPr>
      </w:pPr>
      <w:r w:rsidRPr="009912DE">
        <w:rPr>
          <w:rFonts w:cstheme="minorHAnsi"/>
          <w:sz w:val="22"/>
          <w:szCs w:val="22"/>
          <w:lang w:val="fr-CA"/>
        </w:rPr>
        <w:t xml:space="preserve">Expliquez en quoi consiste une entrée de clown sous forme de discussion avec la groupe-classe : </w:t>
      </w:r>
    </w:p>
    <w:p w14:paraId="38F4B2A9" w14:textId="77777777" w:rsidR="009912DE" w:rsidRPr="009912DE" w:rsidRDefault="009912DE">
      <w:pPr>
        <w:pStyle w:val="ListParagraph"/>
        <w:numPr>
          <w:ilvl w:val="1"/>
          <w:numId w:val="26"/>
        </w:numPr>
        <w:rPr>
          <w:rFonts w:cstheme="minorHAnsi"/>
          <w:sz w:val="22"/>
          <w:szCs w:val="22"/>
          <w:lang w:val="fr-CA"/>
        </w:rPr>
      </w:pPr>
      <w:proofErr w:type="gramStart"/>
      <w:r w:rsidRPr="009912DE">
        <w:rPr>
          <w:rFonts w:cstheme="minorHAnsi"/>
          <w:sz w:val="22"/>
          <w:szCs w:val="22"/>
          <w:lang w:val="fr-CA"/>
        </w:rPr>
        <w:t>faire</w:t>
      </w:r>
      <w:proofErr w:type="gramEnd"/>
      <w:r w:rsidRPr="009912DE">
        <w:rPr>
          <w:rFonts w:cstheme="minorHAnsi"/>
          <w:sz w:val="22"/>
          <w:szCs w:val="22"/>
          <w:lang w:val="fr-CA"/>
        </w:rPr>
        <w:t xml:space="preserve"> se démarquer le clown; </w:t>
      </w:r>
    </w:p>
    <w:p w14:paraId="1E76D776" w14:textId="77777777" w:rsidR="009912DE" w:rsidRPr="009912DE" w:rsidRDefault="009912DE">
      <w:pPr>
        <w:pStyle w:val="ListParagraph"/>
        <w:numPr>
          <w:ilvl w:val="1"/>
          <w:numId w:val="26"/>
        </w:numPr>
        <w:rPr>
          <w:rFonts w:cstheme="minorHAnsi"/>
          <w:sz w:val="22"/>
          <w:szCs w:val="22"/>
          <w:lang w:val="fr-CA"/>
        </w:rPr>
      </w:pPr>
      <w:proofErr w:type="gramStart"/>
      <w:r w:rsidRPr="009912DE">
        <w:rPr>
          <w:rFonts w:cstheme="minorHAnsi"/>
          <w:sz w:val="22"/>
          <w:szCs w:val="22"/>
          <w:lang w:val="fr-CA"/>
        </w:rPr>
        <w:t>donner</w:t>
      </w:r>
      <w:proofErr w:type="gramEnd"/>
      <w:r w:rsidRPr="009912DE">
        <w:rPr>
          <w:rFonts w:cstheme="minorHAnsi"/>
          <w:sz w:val="22"/>
          <w:szCs w:val="22"/>
          <w:lang w:val="fr-CA"/>
        </w:rPr>
        <w:t xml:space="preserve"> un avant-goût de ce qui va suivre ou pas; </w:t>
      </w:r>
    </w:p>
    <w:p w14:paraId="50348A14" w14:textId="77777777" w:rsidR="009912DE" w:rsidRPr="009912DE" w:rsidRDefault="009912DE">
      <w:pPr>
        <w:pStyle w:val="ListParagraph"/>
        <w:numPr>
          <w:ilvl w:val="1"/>
          <w:numId w:val="26"/>
        </w:numPr>
        <w:rPr>
          <w:rFonts w:cstheme="minorHAnsi"/>
          <w:sz w:val="22"/>
          <w:szCs w:val="22"/>
          <w:lang w:val="fr-CA"/>
        </w:rPr>
      </w:pPr>
      <w:proofErr w:type="gramStart"/>
      <w:r w:rsidRPr="009912DE">
        <w:rPr>
          <w:rFonts w:cstheme="minorHAnsi"/>
          <w:sz w:val="22"/>
          <w:szCs w:val="22"/>
          <w:lang w:val="fr-CA"/>
        </w:rPr>
        <w:t>donner</w:t>
      </w:r>
      <w:proofErr w:type="gramEnd"/>
      <w:r w:rsidRPr="009912DE">
        <w:rPr>
          <w:rFonts w:cstheme="minorHAnsi"/>
          <w:sz w:val="22"/>
          <w:szCs w:val="22"/>
          <w:lang w:val="fr-CA"/>
        </w:rPr>
        <w:t xml:space="preserve"> le ton ou garder l’auditoire en haleine, etc.</w:t>
      </w:r>
    </w:p>
    <w:p w14:paraId="0AA214A9" w14:textId="77777777" w:rsidR="009912DE" w:rsidRPr="009912DE" w:rsidRDefault="009912DE">
      <w:pPr>
        <w:pStyle w:val="ListParagraph"/>
        <w:numPr>
          <w:ilvl w:val="0"/>
          <w:numId w:val="27"/>
        </w:numPr>
        <w:rPr>
          <w:rFonts w:cstheme="minorHAnsi"/>
          <w:sz w:val="22"/>
          <w:szCs w:val="22"/>
          <w:lang w:val="fr-CA"/>
        </w:rPr>
      </w:pPr>
      <w:r w:rsidRPr="009912DE">
        <w:rPr>
          <w:rFonts w:cstheme="minorHAnsi"/>
          <w:sz w:val="22"/>
          <w:szCs w:val="22"/>
          <w:lang w:val="fr-CA"/>
        </w:rPr>
        <w:t xml:space="preserve">Une sortie de clown : </w:t>
      </w:r>
    </w:p>
    <w:p w14:paraId="06FF4062" w14:textId="77777777" w:rsidR="009912DE" w:rsidRPr="009912DE" w:rsidRDefault="009912DE">
      <w:pPr>
        <w:pStyle w:val="ListParagraph"/>
        <w:numPr>
          <w:ilvl w:val="1"/>
          <w:numId w:val="27"/>
        </w:numPr>
        <w:rPr>
          <w:rFonts w:cstheme="minorHAnsi"/>
          <w:sz w:val="22"/>
          <w:szCs w:val="22"/>
          <w:lang w:val="fr-CA"/>
        </w:rPr>
      </w:pPr>
      <w:proofErr w:type="gramStart"/>
      <w:r w:rsidRPr="009912DE">
        <w:rPr>
          <w:rFonts w:cstheme="minorHAnsi"/>
          <w:sz w:val="22"/>
          <w:szCs w:val="22"/>
          <w:lang w:val="fr-CA"/>
        </w:rPr>
        <w:t>permettre</w:t>
      </w:r>
      <w:proofErr w:type="gramEnd"/>
      <w:r w:rsidRPr="009912DE">
        <w:rPr>
          <w:rFonts w:cstheme="minorHAnsi"/>
          <w:sz w:val="22"/>
          <w:szCs w:val="22"/>
          <w:lang w:val="fr-CA"/>
        </w:rPr>
        <w:t xml:space="preserve"> un au revoir à l’auditoire; </w:t>
      </w:r>
    </w:p>
    <w:p w14:paraId="0955B0CB" w14:textId="309996C7" w:rsidR="009912DE" w:rsidRPr="009912DE" w:rsidRDefault="009912DE">
      <w:pPr>
        <w:pStyle w:val="ListParagraph"/>
        <w:numPr>
          <w:ilvl w:val="1"/>
          <w:numId w:val="27"/>
        </w:numPr>
        <w:rPr>
          <w:rFonts w:cstheme="minorHAnsi"/>
          <w:sz w:val="22"/>
          <w:szCs w:val="22"/>
          <w:lang w:val="fr-CA"/>
        </w:rPr>
      </w:pPr>
      <w:proofErr w:type="gramStart"/>
      <w:r w:rsidRPr="009912DE">
        <w:rPr>
          <w:rFonts w:cstheme="minorHAnsi"/>
          <w:sz w:val="22"/>
          <w:szCs w:val="22"/>
          <w:lang w:val="fr-CA"/>
        </w:rPr>
        <w:t>dernier</w:t>
      </w:r>
      <w:proofErr w:type="gramEnd"/>
      <w:r w:rsidRPr="009912DE">
        <w:rPr>
          <w:rFonts w:cstheme="minorHAnsi"/>
          <w:sz w:val="22"/>
          <w:szCs w:val="22"/>
          <w:lang w:val="fr-CA"/>
        </w:rPr>
        <w:t xml:space="preserve"> rire de l’auditoire / dernier toute petite routine ou tout petit « gag » comme rappel de ce qui s’est passé (détail de la routine </w:t>
      </w:r>
      <w:r w:rsidR="005457AC">
        <w:rPr>
          <w:rFonts w:cstheme="minorHAnsi"/>
          <w:sz w:val="22"/>
          <w:szCs w:val="22"/>
          <w:lang w:val="fr-CA"/>
        </w:rPr>
        <w:br/>
      </w:r>
      <w:r w:rsidRPr="009912DE">
        <w:rPr>
          <w:rFonts w:cstheme="minorHAnsi"/>
          <w:sz w:val="22"/>
          <w:szCs w:val="22"/>
          <w:lang w:val="fr-CA"/>
        </w:rPr>
        <w:t>ou du « gag »), etc.</w:t>
      </w:r>
    </w:p>
    <w:p w14:paraId="07F09ACD" w14:textId="77777777" w:rsidR="009912DE" w:rsidRPr="00C12548" w:rsidRDefault="009912DE" w:rsidP="009912DE">
      <w:pPr>
        <w:rPr>
          <w:rFonts w:cstheme="minorHAnsi"/>
          <w:b/>
          <w:bCs/>
          <w:color w:val="000000" w:themeColor="text1"/>
          <w:sz w:val="12"/>
          <w:szCs w:val="12"/>
          <w:lang w:val="fr-CA"/>
        </w:rPr>
      </w:pPr>
    </w:p>
    <w:p w14:paraId="376C1046" w14:textId="22EA0C8F" w:rsidR="009912DE" w:rsidRPr="009912DE" w:rsidRDefault="009912DE" w:rsidP="009912DE">
      <w:pPr>
        <w:rPr>
          <w:rFonts w:cstheme="minorHAnsi"/>
          <w:b/>
          <w:bCs/>
          <w:color w:val="000000" w:themeColor="text1"/>
          <w:sz w:val="22"/>
          <w:szCs w:val="22"/>
          <w:lang w:val="fr-CA"/>
        </w:rPr>
      </w:pPr>
      <w:r w:rsidRPr="009912DE">
        <w:rPr>
          <w:rFonts w:cstheme="minorHAnsi"/>
          <w:b/>
          <w:bCs/>
          <w:color w:val="000000" w:themeColor="text1"/>
          <w:sz w:val="22"/>
          <w:szCs w:val="22"/>
          <w:lang w:val="fr-CA"/>
        </w:rPr>
        <w:t>Élève</w:t>
      </w:r>
    </w:p>
    <w:p w14:paraId="47B90D91" w14:textId="423A54DC" w:rsidR="009912DE" w:rsidRPr="009912DE" w:rsidRDefault="009912DE">
      <w:pPr>
        <w:pStyle w:val="ListParagraph"/>
        <w:numPr>
          <w:ilvl w:val="0"/>
          <w:numId w:val="38"/>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Participe à la discussion pour comprendre le concept d’entrée et de sortie de clown : note certaines idées que tu aimerais expérimenter pour </w:t>
      </w:r>
      <w:r w:rsidR="006858D0">
        <w:rPr>
          <w:rFonts w:cstheme="minorHAnsi"/>
          <w:bCs/>
          <w:color w:val="000000" w:themeColor="text1"/>
          <w:sz w:val="22"/>
          <w:szCs w:val="22"/>
          <w:lang w:val="fr-CA"/>
        </w:rPr>
        <w:br/>
      </w:r>
      <w:r w:rsidRPr="009912DE">
        <w:rPr>
          <w:rFonts w:cstheme="minorHAnsi"/>
          <w:bCs/>
          <w:color w:val="000000" w:themeColor="text1"/>
          <w:sz w:val="22"/>
          <w:szCs w:val="22"/>
          <w:lang w:val="fr-CA"/>
        </w:rPr>
        <w:t>ton « gag » ou ta routine clownesque.</w:t>
      </w:r>
    </w:p>
    <w:p w14:paraId="214A6019" w14:textId="77777777" w:rsidR="009912DE" w:rsidRPr="009912DE" w:rsidRDefault="009912DE">
      <w:pPr>
        <w:pStyle w:val="ListParagraph"/>
        <w:numPr>
          <w:ilvl w:val="0"/>
          <w:numId w:val="38"/>
        </w:numPr>
        <w:rPr>
          <w:rFonts w:cstheme="minorHAnsi"/>
          <w:bCs/>
          <w:color w:val="000000" w:themeColor="text1"/>
          <w:sz w:val="22"/>
          <w:szCs w:val="22"/>
          <w:lang w:val="fr-CA"/>
        </w:rPr>
      </w:pPr>
      <w:r w:rsidRPr="009912DE">
        <w:rPr>
          <w:rFonts w:cstheme="minorHAnsi"/>
          <w:bCs/>
          <w:color w:val="000000" w:themeColor="text1"/>
          <w:sz w:val="22"/>
          <w:szCs w:val="22"/>
          <w:lang w:val="fr-CA"/>
        </w:rPr>
        <w:t xml:space="preserve">Décide l’effet que tu veux créer à l’entrée et à la sortie. </w:t>
      </w:r>
    </w:p>
    <w:p w14:paraId="3D55728D" w14:textId="77777777" w:rsidR="009912DE" w:rsidRPr="009912DE" w:rsidRDefault="009912DE">
      <w:pPr>
        <w:pStyle w:val="ListParagraph"/>
        <w:numPr>
          <w:ilvl w:val="0"/>
          <w:numId w:val="38"/>
        </w:numPr>
        <w:rPr>
          <w:rFonts w:cstheme="minorHAnsi"/>
          <w:bCs/>
          <w:color w:val="000000" w:themeColor="text1"/>
          <w:sz w:val="22"/>
          <w:szCs w:val="22"/>
          <w:lang w:val="fr-CA"/>
        </w:rPr>
      </w:pPr>
      <w:r w:rsidRPr="009912DE">
        <w:rPr>
          <w:rFonts w:cstheme="minorHAnsi"/>
          <w:bCs/>
          <w:color w:val="000000" w:themeColor="text1"/>
          <w:sz w:val="22"/>
          <w:szCs w:val="22"/>
          <w:lang w:val="fr-CA"/>
        </w:rPr>
        <w:t>Dresse mentalement une liste des stratégies que tu devras employer pour atteindre ton but.</w:t>
      </w:r>
    </w:p>
    <w:p w14:paraId="12187267" w14:textId="77777777" w:rsidR="009912DE" w:rsidRPr="009912DE" w:rsidRDefault="009912DE">
      <w:pPr>
        <w:pStyle w:val="ListParagraph"/>
        <w:numPr>
          <w:ilvl w:val="0"/>
          <w:numId w:val="38"/>
        </w:numPr>
        <w:rPr>
          <w:rFonts w:cstheme="minorHAnsi"/>
          <w:sz w:val="22"/>
          <w:szCs w:val="22"/>
          <w:lang w:val="fr-CA"/>
        </w:rPr>
      </w:pPr>
      <w:r w:rsidRPr="009912DE">
        <w:rPr>
          <w:rFonts w:cstheme="minorHAnsi"/>
          <w:sz w:val="22"/>
          <w:szCs w:val="22"/>
          <w:lang w:val="fr-CA"/>
        </w:rPr>
        <w:t xml:space="preserve">Improvise et répète avec ton partenaire. </w:t>
      </w:r>
    </w:p>
    <w:p w14:paraId="4EE99177" w14:textId="5EEF7259" w:rsidR="009912DE" w:rsidRPr="009912DE" w:rsidRDefault="009912DE">
      <w:pPr>
        <w:pStyle w:val="ListParagraph"/>
        <w:numPr>
          <w:ilvl w:val="0"/>
          <w:numId w:val="38"/>
        </w:numPr>
        <w:rPr>
          <w:rFonts w:cstheme="minorHAnsi"/>
          <w:sz w:val="22"/>
          <w:szCs w:val="22"/>
          <w:lang w:val="fr-CA"/>
        </w:rPr>
      </w:pPr>
      <w:r w:rsidRPr="009912DE">
        <w:rPr>
          <w:rFonts w:cstheme="minorHAnsi"/>
          <w:sz w:val="22"/>
          <w:szCs w:val="22"/>
          <w:lang w:val="fr-CA"/>
        </w:rPr>
        <w:t xml:space="preserve">Documente deux (2) improvisations d’entrée et sortie de clown dans la situation clownesque de cirque (voir : </w:t>
      </w:r>
      <w:hyperlink r:id="rId112" w:history="1">
        <w:r w:rsidR="005457AC">
          <w:rPr>
            <w:rStyle w:val="Hyperlink"/>
            <w:rFonts w:cstheme="minorHAnsi"/>
            <w:b/>
            <w:color w:val="C25920"/>
            <w:sz w:val="22"/>
            <w:szCs w:val="22"/>
            <w:u w:val="none"/>
            <w:lang w:val="fr-CA"/>
          </w:rPr>
          <w:t>CLOWNCIR_VF2_Annexe2</w:t>
        </w:r>
      </w:hyperlink>
      <w:r w:rsidRPr="009912DE">
        <w:rPr>
          <w:rFonts w:cstheme="minorHAnsi"/>
          <w:sz w:val="22"/>
          <w:szCs w:val="22"/>
          <w:lang w:val="fr-CA"/>
        </w:rPr>
        <w:t>).</w:t>
      </w:r>
    </w:p>
    <w:p w14:paraId="70E0A58D" w14:textId="77777777" w:rsidR="00C12548" w:rsidRDefault="00C12548" w:rsidP="00C12548">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73312" behindDoc="0" locked="0" layoutInCell="1" allowOverlap="1" wp14:anchorId="753C1904" wp14:editId="1D98A5F7">
                <wp:simplePos x="0" y="0"/>
                <wp:positionH relativeFrom="column">
                  <wp:posOffset>3810000</wp:posOffset>
                </wp:positionH>
                <wp:positionV relativeFrom="paragraph">
                  <wp:posOffset>45720</wp:posOffset>
                </wp:positionV>
                <wp:extent cx="1508760" cy="241300"/>
                <wp:effectExtent l="0" t="0" r="0" b="0"/>
                <wp:wrapNone/>
                <wp:docPr id="2091" name="Rectangle 2091">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038809"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C1904" id="Rectangle 2091" o:spid="_x0000_s1104" href="http://www.afeao.ca/afeaoDoc/CLOWNCIR_VF2.pdf" style="position:absolute;margin-left:300pt;margin-top:3.6pt;width:118.8pt;height:19pt;z-index:253773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3xMrf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p+eRdMoWkO1u0eGMEyDd/K6oQrdCB/uBVL7U1FppMMdLdpAV3IYd5zVgL/ek0d7&#13;&#10;6krSctbROJXc/9wIVJyZb5b69Usxn8f5S4f58emMDvhSs36psZv2EqhyBT0eTqZttA9mv9UI7RNN&#13;&#10;/ipGJZWwkmKXXAbcHy7DMOb0dki1WiUzmjknwo19cDKCR6JjBz72TwLd2KaBGvwW9qMnFq+6dbCN&#13;&#10;nhZWmwC6Sa184HUsAc1r6qXxbYkPwstzsjq8gM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PfEyt9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B038809"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8192" behindDoc="0" locked="0" layoutInCell="1" allowOverlap="1" wp14:anchorId="0423C3C9" wp14:editId="6B1A9B55">
                <wp:simplePos x="0" y="0"/>
                <wp:positionH relativeFrom="column">
                  <wp:posOffset>7434649</wp:posOffset>
                </wp:positionH>
                <wp:positionV relativeFrom="paragraph">
                  <wp:posOffset>46063</wp:posOffset>
                </wp:positionV>
                <wp:extent cx="1516380" cy="243154"/>
                <wp:effectExtent l="0" t="0" r="0" b="0"/>
                <wp:wrapNone/>
                <wp:docPr id="2092" name="Rectangle 2092">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1B7A59"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73178F4"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423C3C9" id="Rectangle 2092" o:spid="_x0000_s1105" href="http://www.afeao.ca/afeaoDoc/CLOWNCIR_VF4.pdf" style="position:absolute;margin-left:585.4pt;margin-top:3.65pt;width:119.4pt;height:19.15pt;z-index:25376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B1rLgR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361B7A59"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573178F4"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6144" behindDoc="0" locked="0" layoutInCell="1" allowOverlap="1" wp14:anchorId="76C5F740" wp14:editId="23AB3755">
                <wp:simplePos x="0" y="0"/>
                <wp:positionH relativeFrom="column">
                  <wp:posOffset>2014151</wp:posOffset>
                </wp:positionH>
                <wp:positionV relativeFrom="paragraph">
                  <wp:posOffset>46063</wp:posOffset>
                </wp:positionV>
                <wp:extent cx="1508760" cy="241300"/>
                <wp:effectExtent l="0" t="0" r="0" b="0"/>
                <wp:wrapNone/>
                <wp:docPr id="2093" name="Rectangle 2093">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7CD5CDE"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C709D84"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5F740" id="Rectangle 2093" o:spid="_x0000_s1106" href="http://www.afeao.ca/afeaoDoc/CLOWNCIR_VF1.pdf" style="position:absolute;margin-left:158.6pt;margin-top:3.65pt;width:118.8pt;height:19pt;z-index:253766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D2FzdwIAAEk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RNyc9SrVG0hmp3jwxh2Abv5HVDHboRPtwLpPGnptJKhzv6aANdyWE8cVYD/npPHu1p&#13;&#10;KknLWUfrVHL/cyNQcWa+WZrXL8V8HvcvXebHpzO64EvN+qXGbtpLoM4V9Hg4mY7RPpj9USO0T7T5&#13;&#10;qxiVVMJKil1yGXB/uQzDmtPbIdVqlcxo55wIN/bByQgeiY4T+Ng/CXTjmAYa8FvYr55YvJrWwTZ6&#13;&#10;WlhtAugmjfKB17EFtK9plsa3JT4IL+/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kw9hc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57CD5CDE"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C709D84"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4096" behindDoc="0" locked="0" layoutInCell="1" allowOverlap="1" wp14:anchorId="7A766CB3" wp14:editId="2C351167">
                <wp:simplePos x="0" y="0"/>
                <wp:positionH relativeFrom="column">
                  <wp:posOffset>0</wp:posOffset>
                </wp:positionH>
                <wp:positionV relativeFrom="paragraph">
                  <wp:posOffset>-635</wp:posOffset>
                </wp:positionV>
                <wp:extent cx="9083040" cy="365760"/>
                <wp:effectExtent l="0" t="0" r="0" b="2540"/>
                <wp:wrapNone/>
                <wp:docPr id="2094" name="Rounded Rectangle 209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5B7FF9A" id="Rounded Rectangle 2094" o:spid="_x0000_s1026" style="position:absolute;margin-left:0;margin-top:-.05pt;width:715.2pt;height:28.8pt;z-index:2537640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5120" behindDoc="0" locked="0" layoutInCell="1" allowOverlap="1" wp14:anchorId="0AE9785C" wp14:editId="39BB1007">
                <wp:simplePos x="0" y="0"/>
                <wp:positionH relativeFrom="column">
                  <wp:posOffset>106680</wp:posOffset>
                </wp:positionH>
                <wp:positionV relativeFrom="paragraph">
                  <wp:posOffset>43180</wp:posOffset>
                </wp:positionV>
                <wp:extent cx="1615440" cy="241300"/>
                <wp:effectExtent l="0" t="0" r="0" b="0"/>
                <wp:wrapNone/>
                <wp:docPr id="2095" name="Rectangle 2095">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E8FA23F"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AE9785C" id="Rectangle 2095" o:spid="_x0000_s1107" href="http://www.afeao.ca/afeaoDoc/CLOWNCIR_VI.pdf" style="position:absolute;margin-left:8.4pt;margin-top:3.4pt;width:127.2pt;height:19pt;z-index:253765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JOfNUdQ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p+m0GhaQ7W7Q4YwTIN38qqhG7oWPtwJJPnTpdJIh1v6aANdyWFccVYD/nrPHuNJ&#13;&#10;leTlrKNxKrn/uRGoODPfLen1a5G0EtJmfvxlRjXwpWf90mM37QXQzRX0eDiZljE+mP1SI7RPNPmr&#13;&#10;WJVcwkqqXXIZcL+5CMOY09sh1WqVwmjmnAjX9sHJCB6Jjgp87J8EulGmgQR+A/vRE4tXah1iY6aF&#13;&#10;1SaAbpKUD7yOV0DzmrQ0vi3xQXi5T1GHF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DJOfNUdQIAAEkFAAAO&#13;&#10;AAAAAAAAAAAAAAAAAC4CAABkcnMvZTJvRG9jLnhtbFBLAQItABQABgAIAAAAIQAbMTDI4gAAAAwB&#13;&#10;AAAPAAAAAAAAAAAAAAAAAM8EAABkcnMvZG93bnJldi54bWxQSwUGAAAAAAQABADzAAAA3gUAAAAA&#13;&#10;" o:button="t" filled="f" stroked="f" strokeweight="1pt">
                <v:fill o:detectmouseclick="t"/>
                <v:textbox>
                  <w:txbxContent>
                    <w:p w14:paraId="4E8FA23F"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7168" behindDoc="0" locked="0" layoutInCell="1" allowOverlap="1" wp14:anchorId="5862B5A2" wp14:editId="5DDEE091">
                <wp:simplePos x="0" y="0"/>
                <wp:positionH relativeFrom="column">
                  <wp:posOffset>5608320</wp:posOffset>
                </wp:positionH>
                <wp:positionV relativeFrom="paragraph">
                  <wp:posOffset>41910</wp:posOffset>
                </wp:positionV>
                <wp:extent cx="1516380" cy="241300"/>
                <wp:effectExtent l="0" t="0" r="0" b="0"/>
                <wp:wrapNone/>
                <wp:docPr id="2096" name="Rectangle 2096">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9A35979"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2B5A2" id="Rectangle 2096" o:spid="_x0000_s1108" href="http://www.afeao.ca/afeaoDoc/CLOWNCIR_VF3.pdf" style="position:absolute;margin-left:441.6pt;margin-top:3.3pt;width:119.4pt;height:19pt;z-index:253767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vC6S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rNZ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Cq8LpJ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9A35979"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69216" behindDoc="0" locked="0" layoutInCell="1" allowOverlap="1" wp14:anchorId="4A59F6EA" wp14:editId="7862397C">
                <wp:simplePos x="0" y="0"/>
                <wp:positionH relativeFrom="column">
                  <wp:posOffset>1790700</wp:posOffset>
                </wp:positionH>
                <wp:positionV relativeFrom="paragraph">
                  <wp:posOffset>67945</wp:posOffset>
                </wp:positionV>
                <wp:extent cx="0" cy="218440"/>
                <wp:effectExtent l="0" t="0" r="12700" b="10160"/>
                <wp:wrapNone/>
                <wp:docPr id="2097" name="Straight Connector 209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05AB1E1" id="Straight Connector 2097" o:spid="_x0000_s1026" style="position:absolute;z-index:25376921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70240" behindDoc="0" locked="0" layoutInCell="1" allowOverlap="1" wp14:anchorId="6B443903" wp14:editId="334C28BE">
                <wp:simplePos x="0" y="0"/>
                <wp:positionH relativeFrom="column">
                  <wp:posOffset>3749040</wp:posOffset>
                </wp:positionH>
                <wp:positionV relativeFrom="paragraph">
                  <wp:posOffset>52705</wp:posOffset>
                </wp:positionV>
                <wp:extent cx="0" cy="218440"/>
                <wp:effectExtent l="0" t="0" r="12700" b="10160"/>
                <wp:wrapNone/>
                <wp:docPr id="2098" name="Straight Connector 209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2AD49F1" id="Straight Connector 2098" o:spid="_x0000_s1026" style="position:absolute;z-index:25377024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71264" behindDoc="0" locked="0" layoutInCell="1" allowOverlap="1" wp14:anchorId="0BC3D638" wp14:editId="72FDE9F9">
                <wp:simplePos x="0" y="0"/>
                <wp:positionH relativeFrom="column">
                  <wp:posOffset>5394960</wp:posOffset>
                </wp:positionH>
                <wp:positionV relativeFrom="paragraph">
                  <wp:posOffset>52705</wp:posOffset>
                </wp:positionV>
                <wp:extent cx="0" cy="218440"/>
                <wp:effectExtent l="0" t="0" r="12700" b="10160"/>
                <wp:wrapNone/>
                <wp:docPr id="2099" name="Straight Connector 209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6D231C9" id="Straight Connector 2099" o:spid="_x0000_s1026" style="position:absolute;z-index:25377126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72288" behindDoc="0" locked="0" layoutInCell="1" allowOverlap="1" wp14:anchorId="1205E82D" wp14:editId="07A8BD6C">
                <wp:simplePos x="0" y="0"/>
                <wp:positionH relativeFrom="column">
                  <wp:posOffset>7307580</wp:posOffset>
                </wp:positionH>
                <wp:positionV relativeFrom="paragraph">
                  <wp:posOffset>52705</wp:posOffset>
                </wp:positionV>
                <wp:extent cx="0" cy="218440"/>
                <wp:effectExtent l="0" t="0" r="12700" b="10160"/>
                <wp:wrapNone/>
                <wp:docPr id="2100" name="Straight Connector 210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F9A41A3" id="Straight Connector 2100" o:spid="_x0000_s1026" style="position:absolute;z-index:25377228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6DB7902" w14:textId="6F779F1D" w:rsidR="009912DE" w:rsidRDefault="009912DE" w:rsidP="009912DE">
      <w:pPr>
        <w:rPr>
          <w:rFonts w:cstheme="minorHAnsi"/>
          <w:sz w:val="22"/>
          <w:szCs w:val="22"/>
          <w:lang w:val="fr-CA"/>
        </w:rPr>
      </w:pPr>
    </w:p>
    <w:p w14:paraId="5B20154B" w14:textId="77777777" w:rsidR="00C12548" w:rsidRPr="009912DE" w:rsidRDefault="00C12548" w:rsidP="009912DE">
      <w:pPr>
        <w:rPr>
          <w:rFonts w:cstheme="minorHAnsi"/>
          <w:sz w:val="22"/>
          <w:szCs w:val="22"/>
          <w:lang w:val="fr-CA"/>
        </w:rPr>
      </w:pPr>
    </w:p>
    <w:p w14:paraId="7CBE0097" w14:textId="77777777" w:rsidR="009912DE" w:rsidRPr="009912DE" w:rsidRDefault="009912DE" w:rsidP="009912DE">
      <w:pPr>
        <w:rPr>
          <w:rFonts w:cstheme="minorHAnsi"/>
          <w:b/>
          <w:bCs/>
          <w:color w:val="000000" w:themeColor="text1"/>
          <w:sz w:val="22"/>
          <w:szCs w:val="22"/>
          <w:lang w:val="fr-CA"/>
        </w:rPr>
      </w:pPr>
      <w:r w:rsidRPr="009912DE">
        <w:rPr>
          <w:rFonts w:cstheme="minorHAnsi"/>
          <w:b/>
          <w:bCs/>
          <w:color w:val="000000" w:themeColor="text1"/>
          <w:sz w:val="22"/>
          <w:szCs w:val="22"/>
          <w:lang w:val="fr-CA"/>
        </w:rPr>
        <w:t>Enseignante / Enseignant</w:t>
      </w:r>
    </w:p>
    <w:p w14:paraId="202989E8" w14:textId="6F14C231" w:rsidR="009912DE" w:rsidRPr="005457AC" w:rsidRDefault="009912DE">
      <w:pPr>
        <w:pStyle w:val="ListParagraph"/>
        <w:numPr>
          <w:ilvl w:val="0"/>
          <w:numId w:val="40"/>
        </w:numPr>
        <w:rPr>
          <w:rFonts w:cstheme="minorHAnsi"/>
          <w:sz w:val="22"/>
          <w:szCs w:val="22"/>
          <w:lang w:val="fr-CA"/>
        </w:rPr>
      </w:pPr>
      <w:r w:rsidRPr="005457AC">
        <w:rPr>
          <w:rFonts w:cstheme="minorHAnsi"/>
          <w:sz w:val="22"/>
          <w:szCs w:val="22"/>
          <w:lang w:val="fr-CA"/>
        </w:rPr>
        <w:t xml:space="preserve">Rendez accessible ou distribue la liste de vérification (voir : </w:t>
      </w:r>
      <w:hyperlink r:id="rId113" w:history="1">
        <w:r w:rsidR="005457AC">
          <w:rPr>
            <w:rStyle w:val="Hyperlink"/>
            <w:rFonts w:cstheme="minorHAnsi"/>
            <w:b/>
            <w:color w:val="C25920"/>
            <w:sz w:val="22"/>
            <w:szCs w:val="22"/>
            <w:u w:val="none"/>
            <w:lang w:val="fr-CA"/>
          </w:rPr>
          <w:t>CLOWNCIR_VF1_Annexe1</w:t>
        </w:r>
      </w:hyperlink>
      <w:r w:rsidRPr="005457AC">
        <w:rPr>
          <w:rFonts w:cstheme="minorHAnsi"/>
          <w:sz w:val="22"/>
          <w:szCs w:val="22"/>
          <w:lang w:val="fr-CA"/>
        </w:rPr>
        <w:t>).</w:t>
      </w:r>
    </w:p>
    <w:p w14:paraId="749C563B" w14:textId="77777777" w:rsidR="009912DE" w:rsidRPr="005457AC" w:rsidRDefault="009912DE">
      <w:pPr>
        <w:pStyle w:val="ListParagraph"/>
        <w:numPr>
          <w:ilvl w:val="0"/>
          <w:numId w:val="40"/>
        </w:numPr>
        <w:rPr>
          <w:rFonts w:cstheme="minorHAnsi"/>
          <w:sz w:val="22"/>
          <w:szCs w:val="22"/>
          <w:lang w:val="fr-CA"/>
        </w:rPr>
      </w:pPr>
      <w:r w:rsidRPr="005457AC">
        <w:rPr>
          <w:rFonts w:cstheme="minorHAnsi"/>
          <w:bCs/>
          <w:color w:val="000000" w:themeColor="text1"/>
          <w:sz w:val="22"/>
          <w:szCs w:val="22"/>
          <w:lang w:val="fr-CA"/>
        </w:rPr>
        <w:t xml:space="preserve">Expliquez chaque et demande au groupe-classe si elle reflète bien comment évaluer le travail. </w:t>
      </w:r>
    </w:p>
    <w:p w14:paraId="2CA5042E" w14:textId="77777777" w:rsidR="009912DE" w:rsidRPr="005457AC" w:rsidRDefault="009912DE">
      <w:pPr>
        <w:pStyle w:val="ListParagraph"/>
        <w:numPr>
          <w:ilvl w:val="0"/>
          <w:numId w:val="40"/>
        </w:numPr>
        <w:rPr>
          <w:rFonts w:cstheme="minorHAnsi"/>
          <w:sz w:val="22"/>
          <w:szCs w:val="22"/>
          <w:lang w:val="fr-CA"/>
        </w:rPr>
      </w:pPr>
      <w:r w:rsidRPr="005457AC">
        <w:rPr>
          <w:rFonts w:cstheme="minorHAnsi"/>
          <w:bCs/>
          <w:color w:val="000000" w:themeColor="text1"/>
          <w:sz w:val="22"/>
          <w:szCs w:val="22"/>
          <w:lang w:val="fr-CA"/>
        </w:rPr>
        <w:t>Ajustez au besoin.</w:t>
      </w:r>
    </w:p>
    <w:p w14:paraId="0B090A1A" w14:textId="77777777" w:rsidR="005457AC" w:rsidRDefault="005457AC" w:rsidP="009912DE">
      <w:pPr>
        <w:rPr>
          <w:rFonts w:cstheme="minorHAnsi"/>
          <w:b/>
          <w:sz w:val="22"/>
          <w:szCs w:val="22"/>
          <w:lang w:val="fr-CA"/>
        </w:rPr>
      </w:pPr>
    </w:p>
    <w:p w14:paraId="519E1E2B" w14:textId="1BD30F92" w:rsidR="009912DE" w:rsidRPr="009912DE" w:rsidRDefault="009912DE" w:rsidP="009912DE">
      <w:pPr>
        <w:rPr>
          <w:rFonts w:cstheme="minorHAnsi"/>
          <w:b/>
          <w:sz w:val="22"/>
          <w:szCs w:val="22"/>
          <w:lang w:val="fr-CA"/>
        </w:rPr>
      </w:pPr>
      <w:r w:rsidRPr="009912DE">
        <w:rPr>
          <w:rFonts w:cstheme="minorHAnsi"/>
          <w:b/>
          <w:sz w:val="22"/>
          <w:szCs w:val="22"/>
          <w:lang w:val="fr-CA"/>
        </w:rPr>
        <w:t>Élève</w:t>
      </w:r>
    </w:p>
    <w:p w14:paraId="39F84012" w14:textId="4F47E2B9" w:rsidR="009912DE" w:rsidRPr="005457AC" w:rsidRDefault="009912DE">
      <w:pPr>
        <w:pStyle w:val="ListParagraph"/>
        <w:numPr>
          <w:ilvl w:val="0"/>
          <w:numId w:val="39"/>
        </w:numPr>
        <w:rPr>
          <w:rFonts w:cstheme="minorHAnsi"/>
          <w:sz w:val="22"/>
          <w:szCs w:val="22"/>
          <w:lang w:val="fr-CA"/>
        </w:rPr>
      </w:pPr>
      <w:r w:rsidRPr="005457AC">
        <w:rPr>
          <w:rFonts w:cstheme="minorHAnsi"/>
          <w:sz w:val="22"/>
          <w:szCs w:val="22"/>
          <w:lang w:val="fr-CA"/>
        </w:rPr>
        <w:t>Vérifie si la liste de vérification reflète ce qui a été vu et pratiqué. Si non fais part de tes explication</w:t>
      </w:r>
      <w:r w:rsidR="0083799A">
        <w:rPr>
          <w:rFonts w:cstheme="minorHAnsi"/>
          <w:sz w:val="22"/>
          <w:szCs w:val="22"/>
          <w:lang w:val="fr-CA"/>
        </w:rPr>
        <w:t>s</w:t>
      </w:r>
      <w:r w:rsidRPr="005457AC">
        <w:rPr>
          <w:rFonts w:cstheme="minorHAnsi"/>
          <w:sz w:val="22"/>
          <w:szCs w:val="22"/>
          <w:lang w:val="fr-CA"/>
        </w:rPr>
        <w:t xml:space="preserve"> et suggère des ajustements.</w:t>
      </w:r>
    </w:p>
    <w:p w14:paraId="2E2152C9" w14:textId="41733EE4" w:rsidR="00767073" w:rsidRPr="005457AC" w:rsidRDefault="00767073" w:rsidP="005457AC">
      <w:pPr>
        <w:rPr>
          <w:rFonts w:cstheme="minorHAnsi"/>
          <w:bCs/>
          <w:color w:val="000000" w:themeColor="text1"/>
          <w:sz w:val="22"/>
          <w:szCs w:val="22"/>
          <w:lang w:val="fr-CA"/>
        </w:rPr>
      </w:pPr>
    </w:p>
    <w:p w14:paraId="4F71BC6A" w14:textId="77777777" w:rsidR="00767073" w:rsidRDefault="00767073" w:rsidP="00767073">
      <w:pPr>
        <w:rPr>
          <w:rFonts w:ascii="Calibri" w:hAnsi="Calibri" w:cs="Arial"/>
          <w:bCs/>
          <w:color w:val="000000" w:themeColor="text1"/>
          <w:sz w:val="22"/>
          <w:szCs w:val="22"/>
          <w:lang w:val="fr-CA"/>
        </w:rPr>
      </w:pPr>
    </w:p>
    <w:p w14:paraId="7F5DEF71" w14:textId="7A043EBF" w:rsidR="00C93551" w:rsidRDefault="00C93551" w:rsidP="00C93551">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6637B664" w14:textId="77777777" w:rsidR="00D82AE1" w:rsidRDefault="00D82AE1" w:rsidP="00C93551">
      <w:pPr>
        <w:rPr>
          <w:rFonts w:ascii="Calibri" w:hAnsi="Calibri" w:cs="Arial"/>
          <w:b/>
          <w:bCs/>
          <w:color w:val="000000" w:themeColor="text1"/>
          <w:sz w:val="22"/>
          <w:szCs w:val="22"/>
          <w:lang w:val="fr-CA"/>
        </w:rPr>
      </w:pPr>
    </w:p>
    <w:p w14:paraId="6A09E78C" w14:textId="72EE4E78" w:rsidR="005457AC" w:rsidRPr="005457AC" w:rsidRDefault="00000000">
      <w:pPr>
        <w:pStyle w:val="ListParagraph"/>
        <w:numPr>
          <w:ilvl w:val="0"/>
          <w:numId w:val="41"/>
        </w:numPr>
        <w:ind w:left="426"/>
        <w:rPr>
          <w:rFonts w:cstheme="minorHAnsi"/>
          <w:bCs/>
          <w:color w:val="000000" w:themeColor="text1"/>
          <w:sz w:val="22"/>
          <w:szCs w:val="22"/>
          <w:lang w:val="fr-CA"/>
        </w:rPr>
      </w:pPr>
      <w:hyperlink r:id="rId114" w:history="1">
        <w:r w:rsidR="005457AC" w:rsidRPr="005457AC">
          <w:rPr>
            <w:rStyle w:val="Hyperlink"/>
            <w:rFonts w:cstheme="minorHAnsi"/>
            <w:b/>
            <w:color w:val="C25920"/>
            <w:sz w:val="22"/>
            <w:szCs w:val="22"/>
            <w:u w:val="none"/>
            <w:lang w:val="fr-CA"/>
          </w:rPr>
          <w:t>CLOWNCIR_VF2_Annexe1</w:t>
        </w:r>
      </w:hyperlink>
    </w:p>
    <w:p w14:paraId="1904E1B8" w14:textId="57676A57" w:rsidR="005457AC" w:rsidRPr="005457AC" w:rsidRDefault="00000000">
      <w:pPr>
        <w:pStyle w:val="ListParagraph"/>
        <w:numPr>
          <w:ilvl w:val="0"/>
          <w:numId w:val="41"/>
        </w:numPr>
        <w:ind w:left="426"/>
        <w:rPr>
          <w:rFonts w:cstheme="minorHAnsi"/>
          <w:bCs/>
          <w:color w:val="000000" w:themeColor="text1"/>
          <w:sz w:val="22"/>
          <w:szCs w:val="22"/>
          <w:lang w:val="fr-CA"/>
        </w:rPr>
      </w:pPr>
      <w:hyperlink r:id="rId115" w:history="1">
        <w:r w:rsidR="005457AC" w:rsidRPr="005457AC">
          <w:rPr>
            <w:rStyle w:val="Hyperlink"/>
            <w:rFonts w:cstheme="minorHAnsi"/>
            <w:b/>
            <w:color w:val="C25920"/>
            <w:sz w:val="22"/>
            <w:szCs w:val="22"/>
            <w:u w:val="none"/>
            <w:lang w:val="fr-CA"/>
          </w:rPr>
          <w:t>CLOWNCIR_VF2_Annexe2</w:t>
        </w:r>
      </w:hyperlink>
    </w:p>
    <w:p w14:paraId="6B540CFC" w14:textId="60D1AB10" w:rsidR="005457AC" w:rsidRPr="005457AC" w:rsidRDefault="00000000">
      <w:pPr>
        <w:pStyle w:val="ListParagraph"/>
        <w:numPr>
          <w:ilvl w:val="0"/>
          <w:numId w:val="41"/>
        </w:numPr>
        <w:ind w:left="426"/>
        <w:rPr>
          <w:rFonts w:cstheme="minorHAnsi"/>
          <w:bCs/>
          <w:color w:val="000000" w:themeColor="text1"/>
          <w:sz w:val="22"/>
          <w:szCs w:val="22"/>
          <w:lang w:val="fr-CA"/>
        </w:rPr>
      </w:pPr>
      <w:hyperlink r:id="rId116" w:history="1">
        <w:r w:rsidR="005457AC" w:rsidRPr="005457AC">
          <w:rPr>
            <w:rStyle w:val="Hyperlink"/>
            <w:rFonts w:cstheme="minorHAnsi"/>
            <w:b/>
            <w:color w:val="C25920"/>
            <w:sz w:val="22"/>
            <w:szCs w:val="22"/>
            <w:u w:val="none"/>
            <w:lang w:val="fr-CA"/>
          </w:rPr>
          <w:t>CLOWNCIR_VF2_Annexe3</w:t>
        </w:r>
      </w:hyperlink>
    </w:p>
    <w:p w14:paraId="128301C8" w14:textId="669C6C23" w:rsidR="005457AC" w:rsidRPr="005457AC" w:rsidRDefault="00000000">
      <w:pPr>
        <w:pStyle w:val="ListParagraph"/>
        <w:numPr>
          <w:ilvl w:val="0"/>
          <w:numId w:val="41"/>
        </w:numPr>
        <w:ind w:left="426"/>
        <w:rPr>
          <w:rFonts w:cstheme="minorHAnsi"/>
          <w:bCs/>
          <w:color w:val="000000" w:themeColor="text1"/>
          <w:sz w:val="22"/>
          <w:szCs w:val="22"/>
          <w:lang w:val="fr-CA"/>
        </w:rPr>
      </w:pPr>
      <w:hyperlink r:id="rId117" w:history="1">
        <w:r w:rsidR="005457AC" w:rsidRPr="005457AC">
          <w:rPr>
            <w:rStyle w:val="Hyperlink"/>
            <w:rFonts w:cstheme="minorHAnsi"/>
            <w:b/>
            <w:color w:val="C25920"/>
            <w:sz w:val="22"/>
            <w:szCs w:val="22"/>
            <w:u w:val="none"/>
            <w:lang w:val="fr-CA"/>
          </w:rPr>
          <w:t>CLOWNCIR_VF2_Annexe4</w:t>
        </w:r>
      </w:hyperlink>
    </w:p>
    <w:p w14:paraId="46E80E3A" w14:textId="19ED6710" w:rsidR="005457AC" w:rsidRPr="005457AC" w:rsidRDefault="00000000">
      <w:pPr>
        <w:pStyle w:val="ListParagraph"/>
        <w:numPr>
          <w:ilvl w:val="0"/>
          <w:numId w:val="41"/>
        </w:numPr>
        <w:ind w:left="426"/>
        <w:rPr>
          <w:rFonts w:cstheme="minorHAnsi"/>
          <w:bCs/>
          <w:color w:val="000000" w:themeColor="text1"/>
          <w:sz w:val="22"/>
          <w:szCs w:val="22"/>
          <w:lang w:val="fr-CA"/>
        </w:rPr>
      </w:pPr>
      <w:hyperlink r:id="rId118" w:history="1">
        <w:r w:rsidR="005457AC" w:rsidRPr="005457AC">
          <w:rPr>
            <w:rStyle w:val="Hyperlink"/>
            <w:rFonts w:cstheme="minorHAnsi"/>
            <w:b/>
            <w:color w:val="C25920"/>
            <w:sz w:val="22"/>
            <w:szCs w:val="22"/>
            <w:u w:val="none"/>
            <w:lang w:val="fr-CA"/>
          </w:rPr>
          <w:t>CLOWNCIR_VF2_Annexe5</w:t>
        </w:r>
      </w:hyperlink>
    </w:p>
    <w:p w14:paraId="52327A90" w14:textId="3E6C6E56" w:rsidR="004B543B" w:rsidRPr="005457AC" w:rsidRDefault="00000000">
      <w:pPr>
        <w:pStyle w:val="ListParagraph"/>
        <w:numPr>
          <w:ilvl w:val="0"/>
          <w:numId w:val="41"/>
        </w:numPr>
        <w:ind w:left="426"/>
        <w:rPr>
          <w:rStyle w:val="Hyperlink"/>
          <w:rFonts w:cstheme="minorHAnsi"/>
          <w:bCs/>
          <w:sz w:val="22"/>
          <w:szCs w:val="22"/>
          <w:u w:val="none"/>
          <w:lang w:val="fr-CA"/>
        </w:rPr>
      </w:pPr>
      <w:hyperlink r:id="rId119" w:history="1">
        <w:r w:rsidR="005457AC" w:rsidRPr="005457AC">
          <w:rPr>
            <w:rStyle w:val="Hyperlink"/>
            <w:rFonts w:cstheme="minorHAnsi"/>
            <w:b/>
            <w:color w:val="C25920"/>
            <w:sz w:val="22"/>
            <w:szCs w:val="22"/>
            <w:u w:val="none"/>
            <w:lang w:val="fr-CA"/>
          </w:rPr>
          <w:t>CLOWNCIR_VF1_Annexe1</w:t>
        </w:r>
      </w:hyperlink>
    </w:p>
    <w:p w14:paraId="6EB69D35" w14:textId="77777777" w:rsidR="00C93551" w:rsidRDefault="00C93551">
      <w:pPr>
        <w:rPr>
          <w:rFonts w:ascii="Arial" w:hAnsi="Arial" w:cs="Arial"/>
          <w:b/>
          <w:bCs/>
          <w:color w:val="000000" w:themeColor="text1"/>
          <w:sz w:val="28"/>
          <w:szCs w:val="28"/>
          <w:lang w:val="fr-FR"/>
        </w:rPr>
      </w:pPr>
      <w:r>
        <w:rPr>
          <w:rFonts w:ascii="Arial" w:hAnsi="Arial" w:cs="Arial"/>
          <w:b/>
          <w:bCs/>
          <w:color w:val="000000" w:themeColor="text1"/>
          <w:sz w:val="28"/>
          <w:szCs w:val="28"/>
          <w:lang w:val="fr-FR"/>
        </w:rPr>
        <w:br w:type="page"/>
      </w:r>
    </w:p>
    <w:p w14:paraId="7ED3FFF7" w14:textId="77777777" w:rsidR="00C12548" w:rsidRDefault="00C12548" w:rsidP="00C12548">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84576" behindDoc="0" locked="0" layoutInCell="1" allowOverlap="1" wp14:anchorId="260F8FC8" wp14:editId="3E0BB89C">
                <wp:simplePos x="0" y="0"/>
                <wp:positionH relativeFrom="column">
                  <wp:posOffset>3810000</wp:posOffset>
                </wp:positionH>
                <wp:positionV relativeFrom="paragraph">
                  <wp:posOffset>45720</wp:posOffset>
                </wp:positionV>
                <wp:extent cx="1508760" cy="241300"/>
                <wp:effectExtent l="0" t="0" r="0" b="0"/>
                <wp:wrapNone/>
                <wp:docPr id="2101" name="Rectangle 2101">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8DDBE87"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0F8FC8" id="Rectangle 2101" o:spid="_x0000_s1109" href="http://www.afeao.ca/afeaoDoc/CLOWNCIR_VF2.pdf" style="position:absolute;margin-left:300pt;margin-top:3.6pt;width:118.8pt;height:19pt;z-index:253784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orkg+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G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iuSD5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8DDBE87"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79456" behindDoc="0" locked="0" layoutInCell="1" allowOverlap="1" wp14:anchorId="62B6010D" wp14:editId="7B533B64">
                <wp:simplePos x="0" y="0"/>
                <wp:positionH relativeFrom="column">
                  <wp:posOffset>7434649</wp:posOffset>
                </wp:positionH>
                <wp:positionV relativeFrom="paragraph">
                  <wp:posOffset>46063</wp:posOffset>
                </wp:positionV>
                <wp:extent cx="1516380" cy="243154"/>
                <wp:effectExtent l="0" t="0" r="0" b="0"/>
                <wp:wrapNone/>
                <wp:docPr id="2102" name="Rectangle 2102">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DE32A8A"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EE3E6BF"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B6010D" id="Rectangle 2102" o:spid="_x0000_s1110" href="http://www.afeao.ca/afeaoDoc/CLOWNCIR_VF4.pdf" style="position:absolute;margin-left:585.4pt;margin-top:3.65pt;width:119.4pt;height:19.15pt;z-index:253779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Q/9/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1N7omgD5X6NDKHfBu/kTU0duhU+rAXS+FNTaaXDPX20gbbgMJw4qwB/vSeP9jSV&#13;&#10;pOWspXUquP+5Fag4M98szeuXfDaL+5cus/nnKV3wpWbzUmO3zRVQ53J6PJxMx2gfzOGoEZon2vxV&#13;&#10;jEoqYSXFLrgMeLhchX7N6e2QarVKZrRzToRb++BkBI9Exwl87J4EumFMAw34HRxWTyxeTWtvGz0t&#13;&#10;rLYBdJ1G+cjr0ALa1zRLw9sSH4SX92R1fAGXvwE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NEP/f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6DE32A8A"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EE3E6BF"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77408" behindDoc="0" locked="0" layoutInCell="1" allowOverlap="1" wp14:anchorId="431A6C34" wp14:editId="67B5F0E9">
                <wp:simplePos x="0" y="0"/>
                <wp:positionH relativeFrom="column">
                  <wp:posOffset>2014151</wp:posOffset>
                </wp:positionH>
                <wp:positionV relativeFrom="paragraph">
                  <wp:posOffset>46063</wp:posOffset>
                </wp:positionV>
                <wp:extent cx="1508760" cy="241300"/>
                <wp:effectExtent l="0" t="0" r="0" b="0"/>
                <wp:wrapNone/>
                <wp:docPr id="2103" name="Rectangle 2103">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817F58B"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A33AC43"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31A6C34" id="Rectangle 2103" o:spid="_x0000_s1111" href="http://www.afeao.ca/afeaoDoc/CLOWNCIR_VF1.pdf" style="position:absolute;margin-left:158.6pt;margin-top:3.65pt;width:118.8pt;height:19pt;z-index:25377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7sG6R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4817F58B"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A33AC43"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75360" behindDoc="0" locked="0" layoutInCell="1" allowOverlap="1" wp14:anchorId="49E81BAC" wp14:editId="687A6714">
                <wp:simplePos x="0" y="0"/>
                <wp:positionH relativeFrom="column">
                  <wp:posOffset>0</wp:posOffset>
                </wp:positionH>
                <wp:positionV relativeFrom="paragraph">
                  <wp:posOffset>-635</wp:posOffset>
                </wp:positionV>
                <wp:extent cx="9083040" cy="365760"/>
                <wp:effectExtent l="0" t="0" r="0" b="2540"/>
                <wp:wrapNone/>
                <wp:docPr id="2104" name="Rounded Rectangle 210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7E27D1DB" id="Rounded Rectangle 2104" o:spid="_x0000_s1026" style="position:absolute;margin-left:0;margin-top:-.05pt;width:715.2pt;height:28.8pt;z-index:253775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76384" behindDoc="0" locked="0" layoutInCell="1" allowOverlap="1" wp14:anchorId="3AD1630D" wp14:editId="0DD1BC12">
                <wp:simplePos x="0" y="0"/>
                <wp:positionH relativeFrom="column">
                  <wp:posOffset>106680</wp:posOffset>
                </wp:positionH>
                <wp:positionV relativeFrom="paragraph">
                  <wp:posOffset>43180</wp:posOffset>
                </wp:positionV>
                <wp:extent cx="1615440" cy="241300"/>
                <wp:effectExtent l="0" t="0" r="0" b="0"/>
                <wp:wrapNone/>
                <wp:docPr id="2105" name="Rectangle 2105">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B646D38"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D1630D" id="Rectangle 2105" o:spid="_x0000_s1112" href="http://www.afeao.ca/afeaoDoc/CLOWNCIR_VI.pdf" style="position:absolute;margin-left:8.4pt;margin-top:3.4pt;width:127.2pt;height:19pt;z-index:253776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aRloQ3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0B646D38"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78432" behindDoc="0" locked="0" layoutInCell="1" allowOverlap="1" wp14:anchorId="4228C9EB" wp14:editId="31D70BDF">
                <wp:simplePos x="0" y="0"/>
                <wp:positionH relativeFrom="column">
                  <wp:posOffset>5608320</wp:posOffset>
                </wp:positionH>
                <wp:positionV relativeFrom="paragraph">
                  <wp:posOffset>41910</wp:posOffset>
                </wp:positionV>
                <wp:extent cx="1516380" cy="241300"/>
                <wp:effectExtent l="0" t="0" r="0" b="0"/>
                <wp:wrapNone/>
                <wp:docPr id="2106" name="Rectangle 2106">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BEBFE2"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28C9EB" id="Rectangle 2106" o:spid="_x0000_s1113" href="http://www.afeao.ca/afeaoDoc/CLOWNCIR_VF3.pdf" style="position:absolute;margin-left:441.6pt;margin-top:3.3pt;width:119.4pt;height:19pt;z-index:253778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X1RF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rPP0TSK1lDt7pEhDNPgnbxuqEI3wod7gdT+VFQa6XBHizbQlRzGHWc14K/35NGe&#13;&#10;upK0nHU0TiX3PzcCFWfmm6V+/VLM53H+0mF+8nlGB3ypWb/U2E17CVS5gh4PJ9M22gez32qE9okm&#13;&#10;fxWjkkpYSbFLLgPuD5dhGHN6O6RarZIZzZwT4cY+OBnBI9GxAx/7J4FubNNADX4L+9ETi1fdOthG&#13;&#10;TwurTQDdpFY+8DqWgOY19dL4tsQH4eU5WR1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BnX1RF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26BEBFE2"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80480" behindDoc="0" locked="0" layoutInCell="1" allowOverlap="1" wp14:anchorId="21EF3923" wp14:editId="716FC65C">
                <wp:simplePos x="0" y="0"/>
                <wp:positionH relativeFrom="column">
                  <wp:posOffset>1790700</wp:posOffset>
                </wp:positionH>
                <wp:positionV relativeFrom="paragraph">
                  <wp:posOffset>67945</wp:posOffset>
                </wp:positionV>
                <wp:extent cx="0" cy="218440"/>
                <wp:effectExtent l="0" t="0" r="12700" b="10160"/>
                <wp:wrapNone/>
                <wp:docPr id="2107" name="Straight Connector 210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36EE3C" id="Straight Connector 2107" o:spid="_x0000_s1026" style="position:absolute;z-index:25378048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81504" behindDoc="0" locked="0" layoutInCell="1" allowOverlap="1" wp14:anchorId="68199EAC" wp14:editId="39E91203">
                <wp:simplePos x="0" y="0"/>
                <wp:positionH relativeFrom="column">
                  <wp:posOffset>3749040</wp:posOffset>
                </wp:positionH>
                <wp:positionV relativeFrom="paragraph">
                  <wp:posOffset>52705</wp:posOffset>
                </wp:positionV>
                <wp:extent cx="0" cy="218440"/>
                <wp:effectExtent l="0" t="0" r="12700" b="10160"/>
                <wp:wrapNone/>
                <wp:docPr id="2108" name="Straight Connector 210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84C0060" id="Straight Connector 2108" o:spid="_x0000_s1026" style="position:absolute;z-index:25378150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82528" behindDoc="0" locked="0" layoutInCell="1" allowOverlap="1" wp14:anchorId="3D64DBA6" wp14:editId="614B51FC">
                <wp:simplePos x="0" y="0"/>
                <wp:positionH relativeFrom="column">
                  <wp:posOffset>5394960</wp:posOffset>
                </wp:positionH>
                <wp:positionV relativeFrom="paragraph">
                  <wp:posOffset>52705</wp:posOffset>
                </wp:positionV>
                <wp:extent cx="0" cy="218440"/>
                <wp:effectExtent l="0" t="0" r="12700" b="10160"/>
                <wp:wrapNone/>
                <wp:docPr id="2109" name="Straight Connector 210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52A0743" id="Straight Connector 2109" o:spid="_x0000_s1026" style="position:absolute;z-index:25378252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83552" behindDoc="0" locked="0" layoutInCell="1" allowOverlap="1" wp14:anchorId="219512DB" wp14:editId="6F011B05">
                <wp:simplePos x="0" y="0"/>
                <wp:positionH relativeFrom="column">
                  <wp:posOffset>7307580</wp:posOffset>
                </wp:positionH>
                <wp:positionV relativeFrom="paragraph">
                  <wp:posOffset>52705</wp:posOffset>
                </wp:positionV>
                <wp:extent cx="0" cy="218440"/>
                <wp:effectExtent l="0" t="0" r="12700" b="10160"/>
                <wp:wrapNone/>
                <wp:docPr id="2110" name="Straight Connector 2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1F60F02" id="Straight Connector 2110" o:spid="_x0000_s1026" style="position:absolute;z-index:25378355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9CB0727" w14:textId="77777777" w:rsidR="00F4424B" w:rsidRPr="00C15AA4" w:rsidRDefault="00F4424B" w:rsidP="008A224F">
      <w:pPr>
        <w:rPr>
          <w:rFonts w:ascii="Calibri" w:hAnsi="Calibri" w:cs="Arial"/>
          <w:b/>
          <w:bCs/>
          <w:color w:val="000000" w:themeColor="text1"/>
          <w:sz w:val="22"/>
          <w:szCs w:val="22"/>
          <w:lang w:val="fr-FR"/>
        </w:rPr>
      </w:pPr>
    </w:p>
    <w:p w14:paraId="477C4ADD" w14:textId="122C7B22" w:rsidR="008A224F" w:rsidRPr="00C15AA4" w:rsidRDefault="008A224F" w:rsidP="008A224F">
      <w:pPr>
        <w:rPr>
          <w:rFonts w:ascii="Calibri" w:hAnsi="Calibri" w:cs="Arial"/>
          <w:b/>
          <w:bCs/>
          <w:color w:val="000000" w:themeColor="text1"/>
          <w:sz w:val="22"/>
          <w:szCs w:val="22"/>
          <w:lang w:val="fr-FR"/>
        </w:rPr>
      </w:pPr>
    </w:p>
    <w:p w14:paraId="4D7B123A" w14:textId="50A51BCA" w:rsidR="00746BA7" w:rsidRPr="00BE19CE" w:rsidRDefault="00764807" w:rsidP="00F4424B">
      <w:pPr>
        <w:rPr>
          <w:rFonts w:ascii="Calibri" w:hAnsi="Calibri" w:cs="Arial"/>
          <w:b/>
          <w:bCs/>
          <w:color w:val="C25920"/>
          <w:sz w:val="32"/>
          <w:szCs w:val="32"/>
          <w:lang w:val="fr-CA"/>
        </w:rPr>
      </w:pPr>
      <w:bookmarkStart w:id="15" w:name="link_der_3"/>
      <w:bookmarkEnd w:id="15"/>
      <w:r w:rsidRPr="00BE19CE">
        <w:rPr>
          <w:rFonts w:ascii="Calibri" w:hAnsi="Calibri" w:cs="Arial"/>
          <w:b/>
          <w:bCs/>
          <w:color w:val="C25920"/>
          <w:sz w:val="32"/>
          <w:szCs w:val="32"/>
          <w:lang w:val="fr-CA"/>
        </w:rPr>
        <w:t xml:space="preserve">Exécution / </w:t>
      </w:r>
      <w:r w:rsidR="009B33FE" w:rsidRPr="00BE19CE">
        <w:rPr>
          <w:rFonts w:ascii="Calibri" w:hAnsi="Calibri" w:cs="Arial"/>
          <w:b/>
          <w:bCs/>
          <w:color w:val="C25920"/>
          <w:sz w:val="32"/>
          <w:szCs w:val="32"/>
          <w:lang w:val="fr-CA"/>
        </w:rPr>
        <w:t>Production</w:t>
      </w:r>
      <w:r w:rsidRPr="00BE19CE">
        <w:rPr>
          <w:rFonts w:ascii="Calibri" w:hAnsi="Calibri" w:cs="Arial"/>
          <w:b/>
          <w:bCs/>
          <w:color w:val="C25920"/>
          <w:sz w:val="32"/>
          <w:szCs w:val="32"/>
          <w:lang w:val="fr-CA"/>
        </w:rPr>
        <w:t xml:space="preserve"> / Réalisation</w:t>
      </w:r>
    </w:p>
    <w:p w14:paraId="672081BB" w14:textId="365A8912" w:rsidR="00AD1127" w:rsidRPr="00AD1127" w:rsidRDefault="00AD1127" w:rsidP="00AD1127">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898368" behindDoc="0" locked="0" layoutInCell="1" allowOverlap="1" wp14:anchorId="50A9A9D6" wp14:editId="17E55E7C">
                <wp:simplePos x="0" y="0"/>
                <wp:positionH relativeFrom="column">
                  <wp:posOffset>0</wp:posOffset>
                </wp:positionH>
                <wp:positionV relativeFrom="paragraph">
                  <wp:posOffset>100330</wp:posOffset>
                </wp:positionV>
                <wp:extent cx="9108440" cy="0"/>
                <wp:effectExtent l="0" t="0" r="10160" b="12700"/>
                <wp:wrapNone/>
                <wp:docPr id="275" name="Straight Connector 275"/>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16B3E9E" id="Straight Connector 275" o:spid="_x0000_s1026" style="position:absolute;z-index:2518983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Bmb1dL+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65EBAE8" w14:textId="77777777" w:rsidR="0093526C" w:rsidRPr="006C6978" w:rsidRDefault="0093526C" w:rsidP="0093526C">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2E7B5AEB" w14:textId="77777777" w:rsidR="00C12548" w:rsidRPr="00C12548" w:rsidRDefault="00C12548">
      <w:pPr>
        <w:pStyle w:val="ListParagraph"/>
        <w:numPr>
          <w:ilvl w:val="0"/>
          <w:numId w:val="42"/>
        </w:numPr>
        <w:rPr>
          <w:rFonts w:cstheme="minorHAnsi"/>
          <w:bCs/>
          <w:color w:val="000000" w:themeColor="text1"/>
          <w:sz w:val="22"/>
          <w:szCs w:val="22"/>
          <w:lang w:val="fr-CA"/>
        </w:rPr>
      </w:pPr>
      <w:r w:rsidRPr="00C12548">
        <w:rPr>
          <w:rFonts w:cstheme="minorHAnsi"/>
          <w:bCs/>
          <w:color w:val="000000" w:themeColor="text1"/>
          <w:sz w:val="22"/>
          <w:szCs w:val="22"/>
          <w:lang w:val="fr-CA"/>
        </w:rPr>
        <w:t xml:space="preserve">Prévoyez rendre accessible : </w:t>
      </w:r>
    </w:p>
    <w:p w14:paraId="4D5BA9BC" w14:textId="4A0C66D6" w:rsidR="00C12548" w:rsidRPr="00C12548" w:rsidRDefault="00C12548">
      <w:pPr>
        <w:pStyle w:val="ListParagraph"/>
        <w:numPr>
          <w:ilvl w:val="1"/>
          <w:numId w:val="42"/>
        </w:numPr>
        <w:rPr>
          <w:rFonts w:cstheme="minorHAnsi"/>
          <w:bCs/>
          <w:color w:val="000000" w:themeColor="text1"/>
          <w:sz w:val="22"/>
          <w:szCs w:val="22"/>
          <w:lang w:val="fr-CA"/>
        </w:rPr>
      </w:pPr>
      <w:proofErr w:type="gramStart"/>
      <w:r w:rsidRPr="00C12548">
        <w:rPr>
          <w:rFonts w:cstheme="minorHAnsi"/>
          <w:bCs/>
          <w:color w:val="000000" w:themeColor="text1"/>
          <w:sz w:val="22"/>
          <w:szCs w:val="22"/>
          <w:lang w:val="fr-CA"/>
        </w:rPr>
        <w:t>la</w:t>
      </w:r>
      <w:proofErr w:type="gramEnd"/>
      <w:r w:rsidRPr="00C12548">
        <w:rPr>
          <w:rFonts w:cstheme="minorHAnsi"/>
          <w:bCs/>
          <w:color w:val="000000" w:themeColor="text1"/>
          <w:sz w:val="22"/>
          <w:szCs w:val="22"/>
          <w:lang w:val="fr-CA"/>
        </w:rPr>
        <w:t xml:space="preserve"> liste de vérification aux fins d’évaluation sommative (voir : </w:t>
      </w:r>
      <w:hyperlink r:id="rId120" w:history="1">
        <w:r w:rsidRPr="005457AC">
          <w:rPr>
            <w:rStyle w:val="Hyperlink"/>
            <w:rFonts w:cstheme="minorHAnsi"/>
            <w:b/>
            <w:color w:val="C25920"/>
            <w:sz w:val="22"/>
            <w:szCs w:val="22"/>
            <w:u w:val="none"/>
            <w:lang w:val="fr-CA"/>
          </w:rPr>
          <w:t>CLOWNCIR_VF2_Annexe1</w:t>
        </w:r>
      </w:hyperlink>
      <w:r w:rsidRPr="00C12548">
        <w:rPr>
          <w:rFonts w:cstheme="minorHAnsi"/>
          <w:bCs/>
          <w:color w:val="000000" w:themeColor="text1"/>
          <w:sz w:val="22"/>
          <w:szCs w:val="22"/>
          <w:lang w:val="fr-CA"/>
        </w:rPr>
        <w:t>)</w:t>
      </w:r>
      <w:r>
        <w:rPr>
          <w:rFonts w:cstheme="minorHAnsi"/>
          <w:bCs/>
          <w:color w:val="000000" w:themeColor="text1"/>
          <w:sz w:val="22"/>
          <w:szCs w:val="22"/>
          <w:lang w:val="fr-CA"/>
        </w:rPr>
        <w:t>;</w:t>
      </w:r>
    </w:p>
    <w:p w14:paraId="508B6C42" w14:textId="0F80FF6D" w:rsidR="00C12548" w:rsidRPr="00C12548" w:rsidRDefault="00C12548">
      <w:pPr>
        <w:pStyle w:val="ListParagraph"/>
        <w:numPr>
          <w:ilvl w:val="1"/>
          <w:numId w:val="42"/>
        </w:numPr>
        <w:rPr>
          <w:rFonts w:cstheme="minorHAnsi"/>
          <w:bCs/>
          <w:color w:val="000000" w:themeColor="text1"/>
          <w:sz w:val="22"/>
          <w:szCs w:val="22"/>
          <w:lang w:val="fr-CA"/>
        </w:rPr>
      </w:pPr>
      <w:proofErr w:type="gramStart"/>
      <w:r w:rsidRPr="00C12548">
        <w:rPr>
          <w:rFonts w:cstheme="minorHAnsi"/>
          <w:bCs/>
          <w:color w:val="000000" w:themeColor="text1"/>
          <w:sz w:val="22"/>
          <w:szCs w:val="22"/>
          <w:lang w:val="fr-CA"/>
        </w:rPr>
        <w:t>la</w:t>
      </w:r>
      <w:proofErr w:type="gramEnd"/>
      <w:r w:rsidRPr="00C12548">
        <w:rPr>
          <w:rFonts w:cstheme="minorHAnsi"/>
          <w:bCs/>
          <w:color w:val="000000" w:themeColor="text1"/>
          <w:sz w:val="22"/>
          <w:szCs w:val="22"/>
          <w:lang w:val="fr-CA"/>
        </w:rPr>
        <w:t xml:space="preserve"> situation clownesque de cirque  (voir : </w:t>
      </w:r>
      <w:hyperlink r:id="rId121" w:history="1">
        <w:r w:rsidRPr="005457AC">
          <w:rPr>
            <w:rStyle w:val="Hyperlink"/>
            <w:rFonts w:cstheme="minorHAnsi"/>
            <w:b/>
            <w:color w:val="C25920"/>
            <w:sz w:val="22"/>
            <w:szCs w:val="22"/>
            <w:u w:val="none"/>
            <w:lang w:val="fr-CA"/>
          </w:rPr>
          <w:t>CLOWNCIR_VF2_Annexe2</w:t>
        </w:r>
      </w:hyperlink>
      <w:r w:rsidRPr="00C12548">
        <w:rPr>
          <w:rFonts w:cstheme="minorHAnsi"/>
          <w:bCs/>
          <w:color w:val="000000" w:themeColor="text1"/>
          <w:sz w:val="22"/>
          <w:szCs w:val="22"/>
          <w:lang w:val="fr-CA"/>
        </w:rPr>
        <w:t>).</w:t>
      </w:r>
    </w:p>
    <w:p w14:paraId="0FC50D73" w14:textId="245CD9A2" w:rsidR="00C12548" w:rsidRPr="00C12548" w:rsidRDefault="00C12548">
      <w:pPr>
        <w:pStyle w:val="ListParagraph"/>
        <w:numPr>
          <w:ilvl w:val="0"/>
          <w:numId w:val="42"/>
        </w:numPr>
        <w:rPr>
          <w:rFonts w:cstheme="minorHAnsi"/>
          <w:bCs/>
          <w:color w:val="000000" w:themeColor="text1"/>
          <w:sz w:val="22"/>
          <w:szCs w:val="22"/>
          <w:lang w:val="fr-CA"/>
        </w:rPr>
      </w:pPr>
      <w:r w:rsidRPr="00C12548">
        <w:rPr>
          <w:rFonts w:cstheme="minorHAnsi"/>
          <w:bCs/>
          <w:color w:val="000000" w:themeColor="text1"/>
          <w:sz w:val="22"/>
          <w:szCs w:val="22"/>
          <w:lang w:val="fr-CA"/>
        </w:rPr>
        <w:t>Prévoyez organiser l’ordre des présentations et qui filmera les présentations</w:t>
      </w:r>
      <w:r>
        <w:rPr>
          <w:rFonts w:cstheme="minorHAnsi"/>
          <w:bCs/>
          <w:color w:val="000000" w:themeColor="text1"/>
          <w:sz w:val="22"/>
          <w:szCs w:val="22"/>
          <w:lang w:val="fr-CA"/>
        </w:rPr>
        <w:t>.</w:t>
      </w:r>
    </w:p>
    <w:p w14:paraId="15A1B6B8" w14:textId="77777777" w:rsidR="00C12548" w:rsidRPr="00C12548" w:rsidRDefault="00C12548" w:rsidP="00C12548">
      <w:pPr>
        <w:rPr>
          <w:rFonts w:cstheme="minorHAnsi"/>
          <w:b/>
          <w:bCs/>
          <w:color w:val="000000" w:themeColor="text1"/>
          <w:sz w:val="22"/>
          <w:szCs w:val="22"/>
          <w:lang w:val="fr-CA"/>
        </w:rPr>
      </w:pPr>
    </w:p>
    <w:p w14:paraId="77EB5E52" w14:textId="77777777" w:rsidR="00C12548" w:rsidRPr="00C12548" w:rsidRDefault="00C12548" w:rsidP="00C12548">
      <w:pPr>
        <w:pStyle w:val="ListParagraph"/>
        <w:ind w:left="0"/>
        <w:rPr>
          <w:rFonts w:cstheme="minorHAnsi"/>
          <w:b/>
          <w:bCs/>
          <w:color w:val="000000" w:themeColor="text1"/>
          <w:sz w:val="22"/>
          <w:szCs w:val="22"/>
          <w:lang w:val="fr-CA"/>
        </w:rPr>
      </w:pPr>
      <w:r w:rsidRPr="00C12548">
        <w:rPr>
          <w:rFonts w:cstheme="minorHAnsi"/>
          <w:b/>
          <w:bCs/>
          <w:color w:val="000000" w:themeColor="text1"/>
          <w:sz w:val="22"/>
          <w:szCs w:val="22"/>
          <w:lang w:val="fr-CA"/>
        </w:rPr>
        <w:t xml:space="preserve">Enseignante / Enseignant </w:t>
      </w:r>
    </w:p>
    <w:p w14:paraId="1B8E79CF" w14:textId="77777777" w:rsidR="00C12548" w:rsidRPr="00C12548" w:rsidRDefault="00C12548">
      <w:pPr>
        <w:pStyle w:val="ListParagraph"/>
        <w:numPr>
          <w:ilvl w:val="0"/>
          <w:numId w:val="43"/>
        </w:numPr>
        <w:rPr>
          <w:rFonts w:cstheme="minorHAnsi"/>
          <w:bCs/>
          <w:color w:val="000000" w:themeColor="text1"/>
          <w:sz w:val="22"/>
          <w:szCs w:val="22"/>
          <w:lang w:val="fr-CA"/>
        </w:rPr>
      </w:pPr>
      <w:r w:rsidRPr="00C12548">
        <w:rPr>
          <w:rFonts w:cstheme="minorHAnsi"/>
          <w:bCs/>
          <w:color w:val="000000" w:themeColor="text1"/>
          <w:sz w:val="22"/>
          <w:szCs w:val="22"/>
          <w:lang w:val="fr-CA"/>
        </w:rPr>
        <w:t xml:space="preserve">Expliquez que les élèves utilisent le meilleur de leur travail d’improvisation quant à : </w:t>
      </w:r>
    </w:p>
    <w:p w14:paraId="43E3C427" w14:textId="77777777" w:rsidR="00C12548" w:rsidRPr="00C12548" w:rsidRDefault="00C12548">
      <w:pPr>
        <w:pStyle w:val="ListParagraph"/>
        <w:numPr>
          <w:ilvl w:val="1"/>
          <w:numId w:val="43"/>
        </w:numPr>
        <w:rPr>
          <w:rFonts w:cstheme="minorHAnsi"/>
          <w:bCs/>
          <w:color w:val="000000" w:themeColor="text1"/>
          <w:sz w:val="22"/>
          <w:szCs w:val="22"/>
          <w:lang w:val="fr-CA"/>
        </w:rPr>
      </w:pPr>
      <w:proofErr w:type="gramStart"/>
      <w:r w:rsidRPr="00C12548">
        <w:rPr>
          <w:rFonts w:cstheme="minorHAnsi"/>
          <w:bCs/>
          <w:color w:val="000000" w:themeColor="text1"/>
          <w:sz w:val="22"/>
          <w:szCs w:val="22"/>
          <w:lang w:val="fr-CA"/>
        </w:rPr>
        <w:t>la</w:t>
      </w:r>
      <w:proofErr w:type="gramEnd"/>
      <w:r w:rsidRPr="00C12548">
        <w:rPr>
          <w:rFonts w:cstheme="minorHAnsi"/>
          <w:bCs/>
          <w:color w:val="000000" w:themeColor="text1"/>
          <w:sz w:val="22"/>
          <w:szCs w:val="22"/>
          <w:lang w:val="fr-CA"/>
        </w:rPr>
        <w:t xml:space="preserve"> routine et / ou le « gag »;</w:t>
      </w:r>
    </w:p>
    <w:p w14:paraId="13E8F0BA" w14:textId="77777777" w:rsidR="00C12548" w:rsidRPr="00C12548" w:rsidRDefault="00C12548">
      <w:pPr>
        <w:pStyle w:val="ListParagraph"/>
        <w:numPr>
          <w:ilvl w:val="1"/>
          <w:numId w:val="43"/>
        </w:numPr>
        <w:rPr>
          <w:rFonts w:cstheme="minorHAnsi"/>
          <w:bCs/>
          <w:color w:val="000000" w:themeColor="text1"/>
          <w:sz w:val="22"/>
          <w:szCs w:val="22"/>
          <w:lang w:val="fr-CA"/>
        </w:rPr>
      </w:pPr>
      <w:proofErr w:type="gramStart"/>
      <w:r w:rsidRPr="00C12548">
        <w:rPr>
          <w:rFonts w:cstheme="minorHAnsi"/>
          <w:bCs/>
          <w:color w:val="000000" w:themeColor="text1"/>
          <w:sz w:val="22"/>
          <w:szCs w:val="22"/>
          <w:lang w:val="fr-CA"/>
        </w:rPr>
        <w:t>les</w:t>
      </w:r>
      <w:proofErr w:type="gramEnd"/>
      <w:r w:rsidRPr="00C12548">
        <w:rPr>
          <w:rFonts w:cstheme="minorHAnsi"/>
          <w:bCs/>
          <w:color w:val="000000" w:themeColor="text1"/>
          <w:sz w:val="22"/>
          <w:szCs w:val="22"/>
          <w:lang w:val="fr-CA"/>
        </w:rPr>
        <w:t xml:space="preserve"> choix en lien avec le costume, le maquillage, l’accessoire et l’environnement sonore;</w:t>
      </w:r>
    </w:p>
    <w:p w14:paraId="6A67B9E7" w14:textId="77777777" w:rsidR="00C12548" w:rsidRPr="00C12548" w:rsidRDefault="00C12548">
      <w:pPr>
        <w:pStyle w:val="ListParagraph"/>
        <w:numPr>
          <w:ilvl w:val="1"/>
          <w:numId w:val="43"/>
        </w:numPr>
        <w:rPr>
          <w:rFonts w:cstheme="minorHAnsi"/>
          <w:bCs/>
          <w:color w:val="000000" w:themeColor="text1"/>
          <w:sz w:val="22"/>
          <w:szCs w:val="22"/>
          <w:lang w:val="fr-CA"/>
        </w:rPr>
      </w:pPr>
      <w:proofErr w:type="gramStart"/>
      <w:r w:rsidRPr="00C12548">
        <w:rPr>
          <w:rFonts w:cstheme="minorHAnsi"/>
          <w:bCs/>
          <w:color w:val="000000" w:themeColor="text1"/>
          <w:sz w:val="22"/>
          <w:szCs w:val="22"/>
          <w:lang w:val="fr-CA"/>
        </w:rPr>
        <w:t>l’entrée</w:t>
      </w:r>
      <w:proofErr w:type="gramEnd"/>
      <w:r w:rsidRPr="00C12548">
        <w:rPr>
          <w:rFonts w:cstheme="minorHAnsi"/>
          <w:bCs/>
          <w:color w:val="000000" w:themeColor="text1"/>
          <w:sz w:val="22"/>
          <w:szCs w:val="22"/>
          <w:lang w:val="fr-CA"/>
        </w:rPr>
        <w:t xml:space="preserve"> et la sortie de clown.</w:t>
      </w:r>
    </w:p>
    <w:p w14:paraId="2853C4D0" w14:textId="77777777" w:rsidR="00C12548" w:rsidRPr="00C12548" w:rsidRDefault="00C12548">
      <w:pPr>
        <w:pStyle w:val="ListParagraph"/>
        <w:numPr>
          <w:ilvl w:val="0"/>
          <w:numId w:val="43"/>
        </w:numPr>
        <w:rPr>
          <w:rFonts w:cstheme="minorHAnsi"/>
          <w:bCs/>
          <w:color w:val="000000" w:themeColor="text1"/>
          <w:sz w:val="22"/>
          <w:szCs w:val="22"/>
          <w:lang w:val="fr-CA"/>
        </w:rPr>
      </w:pPr>
      <w:r w:rsidRPr="00C12548">
        <w:rPr>
          <w:rFonts w:cstheme="minorHAnsi"/>
          <w:bCs/>
          <w:color w:val="000000" w:themeColor="text1"/>
          <w:sz w:val="22"/>
          <w:szCs w:val="22"/>
          <w:lang w:val="fr-CA"/>
        </w:rPr>
        <w:t>Précisez que le numéro de clown dure approximativement trois (3) minutes.</w:t>
      </w:r>
    </w:p>
    <w:p w14:paraId="30B216A3" w14:textId="645B693D" w:rsidR="00C12548" w:rsidRPr="00C12548" w:rsidRDefault="00C12548">
      <w:pPr>
        <w:pStyle w:val="ListParagraph"/>
        <w:numPr>
          <w:ilvl w:val="0"/>
          <w:numId w:val="43"/>
        </w:numPr>
        <w:rPr>
          <w:rFonts w:cstheme="minorHAnsi"/>
          <w:bCs/>
          <w:color w:val="000000" w:themeColor="text1"/>
          <w:sz w:val="22"/>
          <w:szCs w:val="22"/>
          <w:lang w:val="fr-CA"/>
        </w:rPr>
      </w:pPr>
      <w:r w:rsidRPr="00C12548">
        <w:rPr>
          <w:rFonts w:cstheme="minorHAnsi"/>
          <w:bCs/>
          <w:color w:val="000000" w:themeColor="text1"/>
          <w:sz w:val="22"/>
          <w:szCs w:val="22"/>
          <w:lang w:val="fr-CA"/>
        </w:rPr>
        <w:t xml:space="preserve">Représentez la liste de vérification aux fins d’évaluation sommative (voir : </w:t>
      </w:r>
      <w:hyperlink r:id="rId122" w:history="1">
        <w:r w:rsidRPr="005457AC">
          <w:rPr>
            <w:rStyle w:val="Hyperlink"/>
            <w:rFonts w:cstheme="minorHAnsi"/>
            <w:b/>
            <w:color w:val="C25920"/>
            <w:sz w:val="22"/>
            <w:szCs w:val="22"/>
            <w:u w:val="none"/>
            <w:lang w:val="fr-CA"/>
          </w:rPr>
          <w:t>CLOWNCIR_VF2_Annexe1</w:t>
        </w:r>
      </w:hyperlink>
      <w:r w:rsidRPr="00C12548">
        <w:rPr>
          <w:rFonts w:cstheme="minorHAnsi"/>
          <w:bCs/>
          <w:color w:val="000000" w:themeColor="text1"/>
          <w:sz w:val="22"/>
          <w:szCs w:val="22"/>
          <w:lang w:val="fr-CA"/>
        </w:rPr>
        <w:t>).</w:t>
      </w:r>
    </w:p>
    <w:p w14:paraId="3B1B3219" w14:textId="29D2D296" w:rsidR="00C12548" w:rsidRPr="00C12548" w:rsidRDefault="00C12548">
      <w:pPr>
        <w:pStyle w:val="ListParagraph"/>
        <w:numPr>
          <w:ilvl w:val="0"/>
          <w:numId w:val="43"/>
        </w:numPr>
        <w:rPr>
          <w:rFonts w:cstheme="minorHAnsi"/>
          <w:bCs/>
          <w:color w:val="000000" w:themeColor="text1"/>
          <w:sz w:val="22"/>
          <w:szCs w:val="22"/>
          <w:lang w:val="fr-CA"/>
        </w:rPr>
      </w:pPr>
      <w:r w:rsidRPr="00C12548">
        <w:rPr>
          <w:rFonts w:cstheme="minorHAnsi"/>
          <w:bCs/>
          <w:color w:val="000000" w:themeColor="text1"/>
          <w:sz w:val="22"/>
          <w:szCs w:val="22"/>
          <w:lang w:val="fr-CA"/>
        </w:rPr>
        <w:t>Invitez l’élève à répéter son numéro et à y apporter les derniers ajustements qu’</w:t>
      </w:r>
      <w:r w:rsidR="007F3CB5">
        <w:rPr>
          <w:rFonts w:cstheme="minorHAnsi"/>
          <w:bCs/>
          <w:color w:val="000000" w:themeColor="text1"/>
          <w:sz w:val="22"/>
          <w:szCs w:val="22"/>
          <w:lang w:val="fr-CA"/>
        </w:rPr>
        <w:t>elle, il ou iel</w:t>
      </w:r>
      <w:r w:rsidRPr="00C12548">
        <w:rPr>
          <w:rFonts w:cstheme="minorHAnsi"/>
          <w:bCs/>
          <w:color w:val="000000" w:themeColor="text1"/>
          <w:sz w:val="22"/>
          <w:szCs w:val="22"/>
          <w:lang w:val="fr-CA"/>
        </w:rPr>
        <w:t xml:space="preserve"> juge nécessaires pour faire preuve d’une plus grande personnalisation (créativité) et qualité d’exécution. Recueillez la situation clownesque de cirque (voir : </w:t>
      </w:r>
      <w:hyperlink r:id="rId123" w:history="1">
        <w:r w:rsidRPr="005457AC">
          <w:rPr>
            <w:rStyle w:val="Hyperlink"/>
            <w:rFonts w:cstheme="minorHAnsi"/>
            <w:b/>
            <w:color w:val="C25920"/>
            <w:sz w:val="22"/>
            <w:szCs w:val="22"/>
            <w:u w:val="none"/>
            <w:lang w:val="fr-CA"/>
          </w:rPr>
          <w:t>CLOWNCIR_VF2_Annexe2</w:t>
        </w:r>
      </w:hyperlink>
      <w:r w:rsidRPr="00C12548">
        <w:rPr>
          <w:rFonts w:cstheme="minorHAnsi"/>
          <w:bCs/>
          <w:color w:val="000000" w:themeColor="text1"/>
          <w:sz w:val="22"/>
          <w:szCs w:val="22"/>
          <w:lang w:val="fr-CA"/>
        </w:rPr>
        <w:t>).</w:t>
      </w:r>
    </w:p>
    <w:p w14:paraId="1D5DBC7B" w14:textId="77777777" w:rsidR="00C12548" w:rsidRPr="00C12548" w:rsidRDefault="00C12548">
      <w:pPr>
        <w:pStyle w:val="ListParagraph"/>
        <w:numPr>
          <w:ilvl w:val="0"/>
          <w:numId w:val="43"/>
        </w:numPr>
        <w:rPr>
          <w:rFonts w:cstheme="minorHAnsi"/>
          <w:bCs/>
          <w:color w:val="000000" w:themeColor="text1"/>
          <w:sz w:val="22"/>
          <w:szCs w:val="22"/>
          <w:lang w:val="fr-CA"/>
        </w:rPr>
      </w:pPr>
      <w:r w:rsidRPr="00C12548">
        <w:rPr>
          <w:rFonts w:cstheme="minorHAnsi"/>
          <w:bCs/>
          <w:color w:val="000000" w:themeColor="text1"/>
          <w:sz w:val="22"/>
          <w:szCs w:val="22"/>
          <w:lang w:val="fr-CA"/>
        </w:rPr>
        <w:t>Prévoyez l’ordre des présentations pour rendre le déroulement de l’ensemble des présentations plus fluide et expliquez (p. ex., : pendant la rétroaction d’un numéro, l’élève suivant se prépare à présenter (p. ex., l’élève met son costume, se maquille exercice d’échauffement; l’élève se prépare mentalement et physiquement).</w:t>
      </w:r>
    </w:p>
    <w:p w14:paraId="0ACDD5E4" w14:textId="77777777" w:rsidR="00C12548" w:rsidRDefault="00C12548" w:rsidP="00C12548">
      <w:pPr>
        <w:rPr>
          <w:rFonts w:cstheme="minorHAnsi"/>
          <w:b/>
          <w:bCs/>
          <w:color w:val="000000" w:themeColor="text1"/>
          <w:sz w:val="22"/>
          <w:szCs w:val="22"/>
          <w:lang w:val="fr-CA"/>
        </w:rPr>
      </w:pPr>
    </w:p>
    <w:p w14:paraId="30147488" w14:textId="58D1FC6D" w:rsidR="00C12548" w:rsidRPr="00C12548" w:rsidRDefault="00C12548" w:rsidP="00C12548">
      <w:pPr>
        <w:rPr>
          <w:rFonts w:cstheme="minorHAnsi"/>
          <w:b/>
          <w:bCs/>
          <w:color w:val="000000" w:themeColor="text1"/>
          <w:sz w:val="22"/>
          <w:szCs w:val="22"/>
          <w:lang w:val="fr-CA"/>
        </w:rPr>
      </w:pPr>
      <w:r w:rsidRPr="00C12548">
        <w:rPr>
          <w:rFonts w:cstheme="minorHAnsi"/>
          <w:b/>
          <w:bCs/>
          <w:color w:val="000000" w:themeColor="text1"/>
          <w:sz w:val="22"/>
          <w:szCs w:val="22"/>
          <w:lang w:val="fr-CA"/>
        </w:rPr>
        <w:t xml:space="preserve">Élève </w:t>
      </w:r>
    </w:p>
    <w:p w14:paraId="1BC74194" w14:textId="12E7E79C" w:rsidR="00C12548" w:rsidRPr="00C12548" w:rsidRDefault="00C12548">
      <w:pPr>
        <w:pStyle w:val="ListParagraph"/>
        <w:numPr>
          <w:ilvl w:val="0"/>
          <w:numId w:val="44"/>
        </w:numPr>
        <w:rPr>
          <w:rFonts w:cstheme="minorHAnsi"/>
          <w:bCs/>
          <w:color w:val="000000" w:themeColor="text1"/>
          <w:sz w:val="22"/>
          <w:szCs w:val="22"/>
          <w:lang w:val="fr-CA"/>
        </w:rPr>
      </w:pPr>
      <w:r w:rsidRPr="00C12548">
        <w:rPr>
          <w:rFonts w:cstheme="minorHAnsi"/>
          <w:bCs/>
          <w:color w:val="000000" w:themeColor="text1"/>
          <w:sz w:val="22"/>
          <w:szCs w:val="22"/>
          <w:lang w:val="fr-CA"/>
        </w:rPr>
        <w:t xml:space="preserve">Sélectionne le meilleur de son travail d’exploration et d’expérimentation pour créer </w:t>
      </w:r>
      <w:r w:rsidR="0065719C">
        <w:rPr>
          <w:rFonts w:cstheme="minorHAnsi"/>
          <w:bCs/>
          <w:color w:val="000000" w:themeColor="text1"/>
          <w:sz w:val="22"/>
          <w:szCs w:val="22"/>
          <w:lang w:val="fr-CA"/>
        </w:rPr>
        <w:t>l</w:t>
      </w:r>
      <w:r w:rsidR="0083799A">
        <w:rPr>
          <w:rFonts w:cstheme="minorHAnsi"/>
          <w:bCs/>
          <w:color w:val="000000" w:themeColor="text1"/>
          <w:sz w:val="22"/>
          <w:szCs w:val="22"/>
          <w:lang w:val="fr-CA"/>
        </w:rPr>
        <w:t>a</w:t>
      </w:r>
      <w:r w:rsidRPr="00C12548">
        <w:rPr>
          <w:rFonts w:cstheme="minorHAnsi"/>
          <w:bCs/>
          <w:color w:val="000000" w:themeColor="text1"/>
          <w:sz w:val="22"/>
          <w:szCs w:val="22"/>
          <w:lang w:val="fr-CA"/>
        </w:rPr>
        <w:t xml:space="preserve"> version finale de son « gag » ou de son numéro clownesque </w:t>
      </w:r>
      <w:r>
        <w:rPr>
          <w:rFonts w:cstheme="minorHAnsi"/>
          <w:bCs/>
          <w:color w:val="000000" w:themeColor="text1"/>
          <w:sz w:val="22"/>
          <w:szCs w:val="22"/>
          <w:lang w:val="fr-CA"/>
        </w:rPr>
        <w:br/>
      </w:r>
      <w:r w:rsidRPr="00C12548">
        <w:rPr>
          <w:rFonts w:cstheme="minorHAnsi"/>
          <w:bCs/>
          <w:color w:val="000000" w:themeColor="text1"/>
          <w:sz w:val="22"/>
          <w:szCs w:val="22"/>
          <w:lang w:val="fr-CA"/>
        </w:rPr>
        <w:t>à partir de ses improvisations et de la liste de vérification.</w:t>
      </w:r>
    </w:p>
    <w:p w14:paraId="462B78C6" w14:textId="77777777" w:rsidR="00C12548" w:rsidRPr="00C12548" w:rsidRDefault="00C12548">
      <w:pPr>
        <w:pStyle w:val="ListParagraph"/>
        <w:numPr>
          <w:ilvl w:val="0"/>
          <w:numId w:val="44"/>
        </w:numPr>
        <w:rPr>
          <w:rFonts w:cstheme="minorHAnsi"/>
          <w:bCs/>
          <w:color w:val="000000" w:themeColor="text1"/>
          <w:sz w:val="22"/>
          <w:szCs w:val="22"/>
          <w:lang w:val="fr-CA"/>
        </w:rPr>
      </w:pPr>
      <w:r w:rsidRPr="00C12548">
        <w:rPr>
          <w:rFonts w:cstheme="minorHAnsi"/>
          <w:bCs/>
          <w:color w:val="000000" w:themeColor="text1"/>
          <w:sz w:val="22"/>
          <w:szCs w:val="22"/>
          <w:lang w:val="fr-CA"/>
        </w:rPr>
        <w:t>Répète aux fins de mémorisation, d’exactitude des habiletés techniques, de gestion de stress (respiration, concentration, visualisation).</w:t>
      </w:r>
    </w:p>
    <w:p w14:paraId="0CC50BA4" w14:textId="1A2778CF" w:rsidR="00C12548" w:rsidRPr="00C12548" w:rsidRDefault="00C12548">
      <w:pPr>
        <w:pStyle w:val="ListParagraph"/>
        <w:numPr>
          <w:ilvl w:val="0"/>
          <w:numId w:val="44"/>
        </w:numPr>
        <w:rPr>
          <w:rFonts w:cstheme="minorHAnsi"/>
          <w:bCs/>
          <w:color w:val="000000" w:themeColor="text1"/>
          <w:sz w:val="22"/>
          <w:szCs w:val="22"/>
          <w:lang w:val="fr-CA"/>
        </w:rPr>
      </w:pPr>
      <w:r w:rsidRPr="00C12548">
        <w:rPr>
          <w:rFonts w:cstheme="minorHAnsi"/>
          <w:bCs/>
          <w:color w:val="000000" w:themeColor="text1"/>
          <w:sz w:val="22"/>
          <w:szCs w:val="22"/>
          <w:lang w:val="fr-CA"/>
        </w:rPr>
        <w:t xml:space="preserve">Apporte les derniers ajustements à la situation clownesque de cirque (voir </w:t>
      </w:r>
      <w:r w:rsidR="007F3CB5" w:rsidRPr="00C12548">
        <w:rPr>
          <w:rFonts w:cstheme="minorHAnsi"/>
          <w:bCs/>
          <w:color w:val="000000" w:themeColor="text1"/>
          <w:sz w:val="22"/>
          <w:szCs w:val="22"/>
          <w:lang w:val="fr-CA"/>
        </w:rPr>
        <w:t xml:space="preserve">: </w:t>
      </w:r>
      <w:hyperlink r:id="rId124" w:history="1">
        <w:r w:rsidR="007F3CB5" w:rsidRPr="005457AC">
          <w:rPr>
            <w:rStyle w:val="Hyperlink"/>
            <w:rFonts w:cstheme="minorHAnsi"/>
            <w:b/>
            <w:color w:val="C25920"/>
            <w:sz w:val="22"/>
            <w:szCs w:val="22"/>
            <w:u w:val="none"/>
            <w:lang w:val="fr-CA"/>
          </w:rPr>
          <w:t>CLOWNCIR_VF2_Annexe2</w:t>
        </w:r>
      </w:hyperlink>
      <w:r w:rsidRPr="00C12548">
        <w:rPr>
          <w:rFonts w:cstheme="minorHAnsi"/>
          <w:bCs/>
          <w:color w:val="000000" w:themeColor="text1"/>
          <w:sz w:val="22"/>
          <w:szCs w:val="22"/>
          <w:lang w:val="fr-CA"/>
        </w:rPr>
        <w:t>) et remets le document aux fins d’évaluation sommative.</w:t>
      </w:r>
    </w:p>
    <w:p w14:paraId="0819EDB5" w14:textId="31EB6480" w:rsidR="00510E7B" w:rsidRPr="00C12548" w:rsidRDefault="00510E7B" w:rsidP="00C12548">
      <w:pPr>
        <w:rPr>
          <w:rFonts w:cstheme="minorHAnsi"/>
          <w:b/>
          <w:bCs/>
          <w:color w:val="000000" w:themeColor="text1"/>
          <w:sz w:val="22"/>
          <w:szCs w:val="22"/>
          <w:lang w:val="fr-CA"/>
        </w:rPr>
      </w:pPr>
    </w:p>
    <w:p w14:paraId="36FC708B" w14:textId="6DD0CD51" w:rsidR="00510E7B" w:rsidRDefault="00510E7B" w:rsidP="00F4424B">
      <w:pPr>
        <w:rPr>
          <w:rFonts w:ascii="Calibri" w:hAnsi="Calibri" w:cs="Arial"/>
          <w:b/>
          <w:bCs/>
          <w:color w:val="000000" w:themeColor="text1"/>
          <w:sz w:val="22"/>
          <w:szCs w:val="22"/>
          <w:lang w:val="fr-CA"/>
        </w:rPr>
      </w:pPr>
    </w:p>
    <w:p w14:paraId="7E619D9A" w14:textId="77777777" w:rsidR="006C1AB9" w:rsidRPr="00F4424B" w:rsidRDefault="006C1AB9" w:rsidP="00F4424B">
      <w:pPr>
        <w:rPr>
          <w:rFonts w:ascii="Calibri" w:hAnsi="Calibri" w:cs="Arial"/>
          <w:b/>
          <w:bCs/>
          <w:color w:val="000000" w:themeColor="text1"/>
          <w:sz w:val="22"/>
          <w:szCs w:val="22"/>
          <w:lang w:val="fr-CA"/>
        </w:rPr>
      </w:pPr>
    </w:p>
    <w:p w14:paraId="54445BD5" w14:textId="77777777" w:rsidR="0008101F" w:rsidRDefault="0008101F">
      <w:pPr>
        <w:rPr>
          <w:rFonts w:ascii="Calibri" w:hAnsi="Calibri" w:cs="Arial"/>
          <w:b/>
          <w:bCs/>
          <w:color w:val="000000" w:themeColor="text1"/>
          <w:sz w:val="22"/>
          <w:szCs w:val="22"/>
          <w:lang w:val="fr-CA"/>
        </w:rPr>
      </w:pPr>
      <w:r>
        <w:rPr>
          <w:rFonts w:ascii="Calibri" w:hAnsi="Calibri" w:cs="Arial"/>
          <w:b/>
          <w:bCs/>
          <w:color w:val="000000" w:themeColor="text1"/>
          <w:sz w:val="22"/>
          <w:szCs w:val="22"/>
          <w:lang w:val="fr-CA"/>
        </w:rPr>
        <w:br w:type="page"/>
      </w:r>
    </w:p>
    <w:p w14:paraId="23BEF10C" w14:textId="77777777" w:rsidR="00C12548" w:rsidRDefault="00C12548" w:rsidP="00C12548">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795840" behindDoc="0" locked="0" layoutInCell="1" allowOverlap="1" wp14:anchorId="6F3229FB" wp14:editId="72816D1A">
                <wp:simplePos x="0" y="0"/>
                <wp:positionH relativeFrom="column">
                  <wp:posOffset>3810000</wp:posOffset>
                </wp:positionH>
                <wp:positionV relativeFrom="paragraph">
                  <wp:posOffset>45720</wp:posOffset>
                </wp:positionV>
                <wp:extent cx="1508760" cy="241300"/>
                <wp:effectExtent l="0" t="0" r="0" b="0"/>
                <wp:wrapNone/>
                <wp:docPr id="2111" name="Rectangle 2111">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768941"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F3229FB" id="Rectangle 2111" o:spid="_x0000_s1114" href="http://www.afeao.ca/afeaoDoc/CLOWNCIR_VF2.pdf" style="position:absolute;margin-left:300pt;margin-top:3.6pt;width:118.8pt;height:19pt;z-index:25379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UMBMZ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8768941"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90720" behindDoc="0" locked="0" layoutInCell="1" allowOverlap="1" wp14:anchorId="6A438670" wp14:editId="3B896A9A">
                <wp:simplePos x="0" y="0"/>
                <wp:positionH relativeFrom="column">
                  <wp:posOffset>7434649</wp:posOffset>
                </wp:positionH>
                <wp:positionV relativeFrom="paragraph">
                  <wp:posOffset>46063</wp:posOffset>
                </wp:positionV>
                <wp:extent cx="1516380" cy="243154"/>
                <wp:effectExtent l="0" t="0" r="0" b="0"/>
                <wp:wrapNone/>
                <wp:docPr id="2112" name="Rectangle 2112">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67C2E99"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5146EF6"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38670" id="Rectangle 2112" o:spid="_x0000_s1115" href="http://www.afeao.ca/afeaoDoc/CLOWNCIR_VF4.pdf" style="position:absolute;margin-left:585.4pt;margin-top:3.65pt;width:119.4pt;height:19.15pt;z-index:253790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o+Ad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6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6PgHX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67C2E99"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5146EF6"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88672" behindDoc="0" locked="0" layoutInCell="1" allowOverlap="1" wp14:anchorId="21CB6FB6" wp14:editId="148963D3">
                <wp:simplePos x="0" y="0"/>
                <wp:positionH relativeFrom="column">
                  <wp:posOffset>2014151</wp:posOffset>
                </wp:positionH>
                <wp:positionV relativeFrom="paragraph">
                  <wp:posOffset>46063</wp:posOffset>
                </wp:positionV>
                <wp:extent cx="1508760" cy="241300"/>
                <wp:effectExtent l="0" t="0" r="0" b="0"/>
                <wp:wrapNone/>
                <wp:docPr id="2113" name="Rectangle 2113">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BF1A2DD"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001EDC6"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CB6FB6" id="Rectangle 2113" o:spid="_x0000_s1116" href="http://www.afeao.ca/afeaoDoc/CLOWNCIR_VF1.pdf" style="position:absolute;margin-left:158.6pt;margin-top:3.65pt;width:118.8pt;height:19pt;z-index:253788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ELBcHH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6BF1A2DD"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3001EDC6"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86624" behindDoc="0" locked="0" layoutInCell="1" allowOverlap="1" wp14:anchorId="75C74CCC" wp14:editId="79DA2252">
                <wp:simplePos x="0" y="0"/>
                <wp:positionH relativeFrom="column">
                  <wp:posOffset>0</wp:posOffset>
                </wp:positionH>
                <wp:positionV relativeFrom="paragraph">
                  <wp:posOffset>-635</wp:posOffset>
                </wp:positionV>
                <wp:extent cx="9083040" cy="365760"/>
                <wp:effectExtent l="0" t="0" r="0" b="2540"/>
                <wp:wrapNone/>
                <wp:docPr id="2114" name="Rounded Rectangle 211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E33767D" id="Rounded Rectangle 2114" o:spid="_x0000_s1026" style="position:absolute;margin-left:0;margin-top:-.05pt;width:715.2pt;height:28.8pt;z-index:253786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87648" behindDoc="0" locked="0" layoutInCell="1" allowOverlap="1" wp14:anchorId="40639980" wp14:editId="4804AB20">
                <wp:simplePos x="0" y="0"/>
                <wp:positionH relativeFrom="column">
                  <wp:posOffset>106680</wp:posOffset>
                </wp:positionH>
                <wp:positionV relativeFrom="paragraph">
                  <wp:posOffset>43180</wp:posOffset>
                </wp:positionV>
                <wp:extent cx="1615440" cy="241300"/>
                <wp:effectExtent l="0" t="0" r="0" b="0"/>
                <wp:wrapNone/>
                <wp:docPr id="2115" name="Rectangle 2115">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50B9793"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639980" id="Rectangle 2115" o:spid="_x0000_s1117" href="http://www.afeao.ca/afeaoDoc/CLOWNCIR_VI.pdf" style="position:absolute;margin-left:8.4pt;margin-top:3.4pt;width:127.2pt;height:19pt;z-index:25378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Khs47dQ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9NodG0hmp3hwxhmAbv5FVDN3QtfLgTSPKnS6WRDrf00Qa6ksO44qwG/PWePcaT&#13;&#10;KsnLWUfjVHL/cyNQcWa+W9LraZG0EtJmfvxlRjXwpWf90mM37QXQzRX0eDiZljE+mP1SI7RPNPmr&#13;&#10;WJVcwkqqXXIZcL+5CMOY09sh1WqVwmjmnAjX9sHJCB6Jjgp87J8EulGmgQR+A/vRE4tXah1iY6aF&#13;&#10;1SaAbpKUD7yOV0DzmrQ0vi3xQXi5T1GHF3D5G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Khs47dQIAAEkFAAAO&#13;&#10;AAAAAAAAAAAAAAAAAC4CAABkcnMvZTJvRG9jLnhtbFBLAQItABQABgAIAAAAIQAbMTDI4gAAAAwB&#13;&#10;AAAPAAAAAAAAAAAAAAAAAM8EAABkcnMvZG93bnJldi54bWxQSwUGAAAAAAQABADzAAAA3gUAAAAA&#13;&#10;" o:button="t" filled="f" stroked="f" strokeweight="1pt">
                <v:fill o:detectmouseclick="t"/>
                <v:textbox>
                  <w:txbxContent>
                    <w:p w14:paraId="550B9793"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89696" behindDoc="0" locked="0" layoutInCell="1" allowOverlap="1" wp14:anchorId="7625CC7A" wp14:editId="23226D11">
                <wp:simplePos x="0" y="0"/>
                <wp:positionH relativeFrom="column">
                  <wp:posOffset>5608320</wp:posOffset>
                </wp:positionH>
                <wp:positionV relativeFrom="paragraph">
                  <wp:posOffset>41910</wp:posOffset>
                </wp:positionV>
                <wp:extent cx="1516380" cy="241300"/>
                <wp:effectExtent l="0" t="0" r="0" b="0"/>
                <wp:wrapNone/>
                <wp:docPr id="2116" name="Rectangle 2116">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8C2C9A7"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25CC7A" id="Rectangle 2116" o:spid="_x0000_s1118" href="http://www.afeao.ca/afeaoDoc/CLOWNCIR_VF3.pdf" style="position:absolute;margin-left:441.6pt;margin-top:3.3pt;width:119.4pt;height:19pt;z-index:253789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pAxP9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8C2C9A7"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91744" behindDoc="0" locked="0" layoutInCell="1" allowOverlap="1" wp14:anchorId="7ABEEBAE" wp14:editId="09646F7F">
                <wp:simplePos x="0" y="0"/>
                <wp:positionH relativeFrom="column">
                  <wp:posOffset>1790700</wp:posOffset>
                </wp:positionH>
                <wp:positionV relativeFrom="paragraph">
                  <wp:posOffset>67945</wp:posOffset>
                </wp:positionV>
                <wp:extent cx="0" cy="218440"/>
                <wp:effectExtent l="0" t="0" r="12700" b="10160"/>
                <wp:wrapNone/>
                <wp:docPr id="2117" name="Straight Connector 211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B08FC8F" id="Straight Connector 2117" o:spid="_x0000_s1026" style="position:absolute;z-index:25379174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92768" behindDoc="0" locked="0" layoutInCell="1" allowOverlap="1" wp14:anchorId="6D160339" wp14:editId="0086825E">
                <wp:simplePos x="0" y="0"/>
                <wp:positionH relativeFrom="column">
                  <wp:posOffset>3749040</wp:posOffset>
                </wp:positionH>
                <wp:positionV relativeFrom="paragraph">
                  <wp:posOffset>52705</wp:posOffset>
                </wp:positionV>
                <wp:extent cx="0" cy="218440"/>
                <wp:effectExtent l="0" t="0" r="12700" b="10160"/>
                <wp:wrapNone/>
                <wp:docPr id="2118" name="Straight Connector 21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5E469BD" id="Straight Connector 2118" o:spid="_x0000_s1026" style="position:absolute;z-index:25379276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93792" behindDoc="0" locked="0" layoutInCell="1" allowOverlap="1" wp14:anchorId="43440FEA" wp14:editId="25234D97">
                <wp:simplePos x="0" y="0"/>
                <wp:positionH relativeFrom="column">
                  <wp:posOffset>5394960</wp:posOffset>
                </wp:positionH>
                <wp:positionV relativeFrom="paragraph">
                  <wp:posOffset>52705</wp:posOffset>
                </wp:positionV>
                <wp:extent cx="0" cy="218440"/>
                <wp:effectExtent l="0" t="0" r="12700" b="10160"/>
                <wp:wrapNone/>
                <wp:docPr id="2119" name="Straight Connector 21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05F2DA7" id="Straight Connector 2119" o:spid="_x0000_s1026" style="position:absolute;z-index:25379379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94816" behindDoc="0" locked="0" layoutInCell="1" allowOverlap="1" wp14:anchorId="56646708" wp14:editId="64D17B31">
                <wp:simplePos x="0" y="0"/>
                <wp:positionH relativeFrom="column">
                  <wp:posOffset>7307580</wp:posOffset>
                </wp:positionH>
                <wp:positionV relativeFrom="paragraph">
                  <wp:posOffset>52705</wp:posOffset>
                </wp:positionV>
                <wp:extent cx="0" cy="218440"/>
                <wp:effectExtent l="0" t="0" r="12700" b="10160"/>
                <wp:wrapNone/>
                <wp:docPr id="2120" name="Straight Connector 21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9A6253" id="Straight Connector 2120" o:spid="_x0000_s1026" style="position:absolute;z-index:25379481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4B3828E" w14:textId="77777777" w:rsidR="0008101F" w:rsidRDefault="0008101F" w:rsidP="00C55168">
      <w:pPr>
        <w:rPr>
          <w:rFonts w:ascii="Calibri" w:hAnsi="Calibri" w:cs="Arial"/>
          <w:b/>
          <w:bCs/>
          <w:color w:val="000000" w:themeColor="text1"/>
          <w:sz w:val="22"/>
          <w:szCs w:val="22"/>
          <w:lang w:val="fr-CA"/>
        </w:rPr>
      </w:pPr>
    </w:p>
    <w:p w14:paraId="5807734F" w14:textId="77777777" w:rsidR="0008101F" w:rsidRDefault="0008101F" w:rsidP="00C55168">
      <w:pPr>
        <w:rPr>
          <w:rFonts w:ascii="Calibri" w:hAnsi="Calibri" w:cs="Arial"/>
          <w:b/>
          <w:bCs/>
          <w:color w:val="000000" w:themeColor="text1"/>
          <w:sz w:val="22"/>
          <w:szCs w:val="22"/>
          <w:lang w:val="fr-CA"/>
        </w:rPr>
      </w:pPr>
    </w:p>
    <w:p w14:paraId="3ABA7060" w14:textId="15A43810"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w:t>
      </w:r>
    </w:p>
    <w:p w14:paraId="76611AE3" w14:textId="77777777" w:rsidR="00A61D05" w:rsidRDefault="00A61D05" w:rsidP="00C55168">
      <w:pPr>
        <w:rPr>
          <w:rFonts w:ascii="Calibri" w:hAnsi="Calibri" w:cs="Arial"/>
          <w:b/>
          <w:bCs/>
          <w:color w:val="000000" w:themeColor="text1"/>
          <w:sz w:val="22"/>
          <w:szCs w:val="22"/>
          <w:lang w:val="fr-CA"/>
        </w:rPr>
      </w:pPr>
    </w:p>
    <w:p w14:paraId="17D83E47" w14:textId="5A38A3ED" w:rsidR="006C1AB9" w:rsidRDefault="00000000">
      <w:pPr>
        <w:pStyle w:val="ListParagraph"/>
        <w:numPr>
          <w:ilvl w:val="0"/>
          <w:numId w:val="9"/>
        </w:numPr>
        <w:rPr>
          <w:rStyle w:val="Hyperlink"/>
          <w:rFonts w:ascii="Calibri" w:hAnsi="Calibri" w:cs="Arial"/>
          <w:b/>
          <w:color w:val="C25920"/>
          <w:sz w:val="22"/>
          <w:szCs w:val="22"/>
          <w:u w:val="none"/>
          <w:lang w:val="fr-CA"/>
        </w:rPr>
      </w:pPr>
      <w:hyperlink r:id="rId125" w:history="1">
        <w:r w:rsidR="00C12548" w:rsidRPr="005457AC">
          <w:rPr>
            <w:rStyle w:val="Hyperlink"/>
            <w:rFonts w:cstheme="minorHAnsi"/>
            <w:b/>
            <w:color w:val="C25920"/>
            <w:sz w:val="22"/>
            <w:szCs w:val="22"/>
            <w:u w:val="none"/>
            <w:lang w:val="fr-CA"/>
          </w:rPr>
          <w:t>CLOWNCIR_VF2_Annexe1</w:t>
        </w:r>
      </w:hyperlink>
    </w:p>
    <w:p w14:paraId="5DD9F086" w14:textId="75EC610F" w:rsidR="006C1AB9" w:rsidRPr="004B543B" w:rsidRDefault="00000000">
      <w:pPr>
        <w:pStyle w:val="ListParagraph"/>
        <w:numPr>
          <w:ilvl w:val="0"/>
          <w:numId w:val="9"/>
        </w:numPr>
        <w:rPr>
          <w:rStyle w:val="Hyperlink"/>
          <w:rFonts w:ascii="Calibri" w:hAnsi="Calibri" w:cs="Arial"/>
          <w:b/>
          <w:color w:val="C25920"/>
          <w:sz w:val="22"/>
          <w:szCs w:val="22"/>
          <w:u w:val="none"/>
          <w:lang w:val="fr-CA"/>
        </w:rPr>
      </w:pPr>
      <w:hyperlink r:id="rId126" w:history="1">
        <w:r w:rsidR="00C12548" w:rsidRPr="005457AC">
          <w:rPr>
            <w:rStyle w:val="Hyperlink"/>
            <w:rFonts w:cstheme="minorHAnsi"/>
            <w:b/>
            <w:color w:val="C25920"/>
            <w:sz w:val="22"/>
            <w:szCs w:val="22"/>
            <w:u w:val="none"/>
            <w:lang w:val="fr-CA"/>
          </w:rPr>
          <w:t>CLOWNCIR_VF2_Annexe2</w:t>
        </w:r>
      </w:hyperlink>
    </w:p>
    <w:p w14:paraId="16FD9671" w14:textId="77777777" w:rsidR="00371CF1" w:rsidRPr="007613E5" w:rsidRDefault="00371CF1" w:rsidP="005370D4">
      <w:pPr>
        <w:rPr>
          <w:rFonts w:ascii="Calibri" w:hAnsi="Calibri" w:cs="Arial"/>
          <w:bCs/>
          <w:color w:val="000000" w:themeColor="text1"/>
          <w:sz w:val="22"/>
          <w:szCs w:val="22"/>
          <w:lang w:val="fr-FR"/>
        </w:rPr>
      </w:pPr>
    </w:p>
    <w:p w14:paraId="289636A1" w14:textId="25BA75CA" w:rsidR="00A13B6E" w:rsidRPr="007613E5" w:rsidRDefault="00A13B6E">
      <w:pPr>
        <w:rPr>
          <w:rFonts w:ascii="Calibri" w:hAnsi="Calibri" w:cs="Arial"/>
          <w:b/>
          <w:bCs/>
          <w:color w:val="000000" w:themeColor="text1"/>
          <w:sz w:val="22"/>
          <w:szCs w:val="22"/>
          <w:lang w:val="fr-FR"/>
        </w:rPr>
      </w:pPr>
      <w:r w:rsidRPr="007613E5">
        <w:rPr>
          <w:rFonts w:ascii="Calibri" w:hAnsi="Calibri" w:cs="Arial"/>
          <w:b/>
          <w:bCs/>
          <w:color w:val="000000" w:themeColor="text1"/>
          <w:sz w:val="22"/>
          <w:szCs w:val="22"/>
          <w:lang w:val="fr-FR"/>
        </w:rPr>
        <w:br w:type="page"/>
      </w:r>
    </w:p>
    <w:p w14:paraId="35EB661E" w14:textId="77777777" w:rsidR="00C12548" w:rsidRDefault="00C12548" w:rsidP="00C12548">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807104" behindDoc="0" locked="0" layoutInCell="1" allowOverlap="1" wp14:anchorId="22B95CB3" wp14:editId="3C2603AA">
                <wp:simplePos x="0" y="0"/>
                <wp:positionH relativeFrom="column">
                  <wp:posOffset>3810000</wp:posOffset>
                </wp:positionH>
                <wp:positionV relativeFrom="paragraph">
                  <wp:posOffset>45720</wp:posOffset>
                </wp:positionV>
                <wp:extent cx="1508760" cy="241300"/>
                <wp:effectExtent l="0" t="0" r="0" b="0"/>
                <wp:wrapNone/>
                <wp:docPr id="2121" name="Rectangle 2121">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36FE61C"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B95CB3" id="Rectangle 2121" o:spid="_x0000_s1119" href="http://www.afeao.ca/afeaoDoc/CLOWNCIR_VF2.pdf" style="position:absolute;margin-left:300pt;margin-top:3.6pt;width:118.8pt;height:19pt;z-index:253807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rEXVR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b84jqZRtIJqt0SG0E+Dd/K2oQrdCR+WAqn9qag00uGBFm2gKzkMO85qwF8fyaM9&#13;&#10;dSVpOetonEruf64FKs7MN0v9elFMp3H+0mF6cjahA77WrF5r7Lq9BqpcQY+Hk2kb7YPZbzVC+0yT&#13;&#10;v4hRSSWspNgllwH3h+vQjzm9HVItFsmMZs6JcGcfnYzgkejYgU/bZ4FuaNNADX4P+9ETszfd2ttG&#13;&#10;TwuLdQDdpFY+8DqUgOY19dLwtsQH4fU5WR1ewPl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sRdVF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36FE61C"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01984" behindDoc="0" locked="0" layoutInCell="1" allowOverlap="1" wp14:anchorId="196752EC" wp14:editId="2BE4EA1F">
                <wp:simplePos x="0" y="0"/>
                <wp:positionH relativeFrom="column">
                  <wp:posOffset>7434649</wp:posOffset>
                </wp:positionH>
                <wp:positionV relativeFrom="paragraph">
                  <wp:posOffset>46063</wp:posOffset>
                </wp:positionV>
                <wp:extent cx="1516380" cy="243154"/>
                <wp:effectExtent l="0" t="0" r="0" b="0"/>
                <wp:wrapNone/>
                <wp:docPr id="2122" name="Rectangle 2122">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6DB9BD0"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1F533A9"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6752EC" id="Rectangle 2122" o:spid="_x0000_s1120" href="http://www.afeao.ca/afeaoDoc/CLOWNCIR_VF4.pdf" style="position:absolute;margin-left:585.4pt;margin-top:3.65pt;width:119.4pt;height:19.15pt;z-index:25380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MIQ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WWpPFK2h3N0jQ+i3wTt5XVOHboQP9wJp/KmptNLhjj7aQFtwGE6cVYC/PpJHe5pK&#13;&#10;0nLW0joV3P/cCFScme+W5vUsn83i/qXLbP51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zCE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6DB9BD0"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1F533A9"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99936" behindDoc="0" locked="0" layoutInCell="1" allowOverlap="1" wp14:anchorId="07F67E8F" wp14:editId="1661D884">
                <wp:simplePos x="0" y="0"/>
                <wp:positionH relativeFrom="column">
                  <wp:posOffset>2014151</wp:posOffset>
                </wp:positionH>
                <wp:positionV relativeFrom="paragraph">
                  <wp:posOffset>46063</wp:posOffset>
                </wp:positionV>
                <wp:extent cx="1508760" cy="241300"/>
                <wp:effectExtent l="0" t="0" r="0" b="0"/>
                <wp:wrapNone/>
                <wp:docPr id="2123" name="Rectangle 2123">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CB9D9B"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C6A1A86"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F67E8F" id="Rectangle 2123" o:spid="_x0000_s1121" href="http://www.afeao.ca/afeaoDoc/CLOWNCIR_VF1.pdf" style="position:absolute;margin-left:158.6pt;margin-top:3.65pt;width:118.8pt;height:19pt;z-index:253799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F1TJst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6CB9D9B"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6C6A1A86"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97888" behindDoc="0" locked="0" layoutInCell="1" allowOverlap="1" wp14:anchorId="42BC0C01" wp14:editId="43256A37">
                <wp:simplePos x="0" y="0"/>
                <wp:positionH relativeFrom="column">
                  <wp:posOffset>0</wp:posOffset>
                </wp:positionH>
                <wp:positionV relativeFrom="paragraph">
                  <wp:posOffset>-635</wp:posOffset>
                </wp:positionV>
                <wp:extent cx="9083040" cy="365760"/>
                <wp:effectExtent l="0" t="0" r="0" b="2540"/>
                <wp:wrapNone/>
                <wp:docPr id="2124" name="Rounded Rectangle 212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BA7B3B6" id="Rounded Rectangle 2124" o:spid="_x0000_s1026" style="position:absolute;margin-left:0;margin-top:-.05pt;width:715.2pt;height:28.8pt;z-index:253797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798912" behindDoc="0" locked="0" layoutInCell="1" allowOverlap="1" wp14:anchorId="0D689062" wp14:editId="7F77AF41">
                <wp:simplePos x="0" y="0"/>
                <wp:positionH relativeFrom="column">
                  <wp:posOffset>106680</wp:posOffset>
                </wp:positionH>
                <wp:positionV relativeFrom="paragraph">
                  <wp:posOffset>43180</wp:posOffset>
                </wp:positionV>
                <wp:extent cx="1615440" cy="241300"/>
                <wp:effectExtent l="0" t="0" r="0" b="0"/>
                <wp:wrapNone/>
                <wp:docPr id="2125" name="Rectangle 2125">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D887101"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D689062" id="Rectangle 2125" o:spid="_x0000_s1122" href="http://www.afeao.ca/afeaoDoc/CLOWNCIR_VI.pdf" style="position:absolute;margin-left:8.4pt;margin-top:3.4pt;width:127.2pt;height:19pt;z-index:253798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qplUs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JT89iaHRtIZqd4cMYZgG7+RVQzd0LXy4E0jyp0ulkQ639NEGupLDuOKsBvz1nj3G&#13;&#10;kyrJy1lH41Ry/3MjUHFmvlvS62mRtBLSZn78ZUY18KVn/dJjN+0F0M0V9Hg4mZYxPpj9UiO0TzT5&#13;&#10;q1iVXMJKql1yGXC/uQjDmNPbIdVqlcJo5pwI1/bByQgeiY4KfOyfBLpRpoEEfgP70ROLV2odYmOm&#13;&#10;hdUmgG6SlA+8jldA85q0NL4t8UF4uU9Rh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6qZVL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3D887101"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00960" behindDoc="0" locked="0" layoutInCell="1" allowOverlap="1" wp14:anchorId="2D8B3E89" wp14:editId="51EAD33A">
                <wp:simplePos x="0" y="0"/>
                <wp:positionH relativeFrom="column">
                  <wp:posOffset>5608320</wp:posOffset>
                </wp:positionH>
                <wp:positionV relativeFrom="paragraph">
                  <wp:posOffset>41910</wp:posOffset>
                </wp:positionV>
                <wp:extent cx="1516380" cy="241300"/>
                <wp:effectExtent l="0" t="0" r="0" b="0"/>
                <wp:wrapNone/>
                <wp:docPr id="2126" name="Rectangle 2126">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664039D"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8B3E89" id="Rectangle 2126" o:spid="_x0000_s1123" href="http://www.afeao.ca/afeaoDoc/CLOWNCIR_VF3.pdf" style="position:absolute;margin-left:441.6pt;margin-top:3.3pt;width:119.4pt;height:19pt;z-index:253800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4Gkq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k4Gkq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3664039D"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03008" behindDoc="0" locked="0" layoutInCell="1" allowOverlap="1" wp14:anchorId="38B64085" wp14:editId="42D61019">
                <wp:simplePos x="0" y="0"/>
                <wp:positionH relativeFrom="column">
                  <wp:posOffset>1790700</wp:posOffset>
                </wp:positionH>
                <wp:positionV relativeFrom="paragraph">
                  <wp:posOffset>67945</wp:posOffset>
                </wp:positionV>
                <wp:extent cx="0" cy="218440"/>
                <wp:effectExtent l="0" t="0" r="12700" b="10160"/>
                <wp:wrapNone/>
                <wp:docPr id="2127" name="Straight Connector 212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5CE9B46" id="Straight Connector 2127" o:spid="_x0000_s1026" style="position:absolute;z-index:253803008;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04032" behindDoc="0" locked="0" layoutInCell="1" allowOverlap="1" wp14:anchorId="29346A7F" wp14:editId="5AE654B0">
                <wp:simplePos x="0" y="0"/>
                <wp:positionH relativeFrom="column">
                  <wp:posOffset>3749040</wp:posOffset>
                </wp:positionH>
                <wp:positionV relativeFrom="paragraph">
                  <wp:posOffset>52705</wp:posOffset>
                </wp:positionV>
                <wp:extent cx="0" cy="218440"/>
                <wp:effectExtent l="0" t="0" r="12700" b="10160"/>
                <wp:wrapNone/>
                <wp:docPr id="2128" name="Straight Connector 212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BED4A5" id="Straight Connector 2128" o:spid="_x0000_s1026" style="position:absolute;z-index:253804032;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05056" behindDoc="0" locked="0" layoutInCell="1" allowOverlap="1" wp14:anchorId="514BD9E0" wp14:editId="65F23C77">
                <wp:simplePos x="0" y="0"/>
                <wp:positionH relativeFrom="column">
                  <wp:posOffset>5394960</wp:posOffset>
                </wp:positionH>
                <wp:positionV relativeFrom="paragraph">
                  <wp:posOffset>52705</wp:posOffset>
                </wp:positionV>
                <wp:extent cx="0" cy="218440"/>
                <wp:effectExtent l="0" t="0" r="12700" b="10160"/>
                <wp:wrapNone/>
                <wp:docPr id="2129" name="Straight Connector 212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8F7B1B3" id="Straight Connector 2129" o:spid="_x0000_s1026" style="position:absolute;z-index:253805056;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06080" behindDoc="0" locked="0" layoutInCell="1" allowOverlap="1" wp14:anchorId="1906961F" wp14:editId="2CB9E487">
                <wp:simplePos x="0" y="0"/>
                <wp:positionH relativeFrom="column">
                  <wp:posOffset>7307580</wp:posOffset>
                </wp:positionH>
                <wp:positionV relativeFrom="paragraph">
                  <wp:posOffset>52705</wp:posOffset>
                </wp:positionV>
                <wp:extent cx="0" cy="218440"/>
                <wp:effectExtent l="0" t="0" r="12700" b="10160"/>
                <wp:wrapNone/>
                <wp:docPr id="2130" name="Straight Connector 213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E22FB2B" id="Straight Connector 2130" o:spid="_x0000_s1026" style="position:absolute;z-index:253806080;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ECC0844" w14:textId="77777777" w:rsidR="00182140" w:rsidRPr="007613E5" w:rsidRDefault="00182140" w:rsidP="008A224F">
      <w:pPr>
        <w:rPr>
          <w:rFonts w:ascii="Calibri" w:hAnsi="Calibri" w:cs="Arial"/>
          <w:b/>
          <w:bCs/>
          <w:color w:val="000000" w:themeColor="text1"/>
          <w:sz w:val="22"/>
          <w:szCs w:val="22"/>
          <w:lang w:val="fr-FR"/>
        </w:rPr>
      </w:pPr>
    </w:p>
    <w:p w14:paraId="4FBA485D" w14:textId="5FC04667" w:rsidR="008A224F" w:rsidRPr="007613E5" w:rsidRDefault="008A224F" w:rsidP="008A224F">
      <w:pPr>
        <w:rPr>
          <w:rFonts w:ascii="Calibri" w:hAnsi="Calibri" w:cs="Arial"/>
          <w:b/>
          <w:bCs/>
          <w:color w:val="000000" w:themeColor="text1"/>
          <w:sz w:val="22"/>
          <w:szCs w:val="22"/>
          <w:lang w:val="fr-FR"/>
        </w:rPr>
      </w:pPr>
    </w:p>
    <w:p w14:paraId="223BE7EA" w14:textId="57EDFAA2" w:rsidR="009B33FE" w:rsidRPr="00BE19CE" w:rsidRDefault="00764807" w:rsidP="009B33FE">
      <w:pPr>
        <w:rPr>
          <w:rFonts w:ascii="Calibri" w:hAnsi="Calibri" w:cs="Arial"/>
          <w:b/>
          <w:bCs/>
          <w:color w:val="C25920"/>
          <w:sz w:val="32"/>
          <w:szCs w:val="32"/>
          <w:lang w:val="fr-CA"/>
        </w:rPr>
      </w:pPr>
      <w:bookmarkStart w:id="16" w:name="link_der_4"/>
      <w:bookmarkEnd w:id="16"/>
      <w:r w:rsidRPr="00BE19CE">
        <w:rPr>
          <w:rFonts w:ascii="Calibri" w:hAnsi="Calibri" w:cs="Arial"/>
          <w:b/>
          <w:bCs/>
          <w:color w:val="C25920"/>
          <w:sz w:val="32"/>
          <w:szCs w:val="32"/>
          <w:lang w:val="fr-CA"/>
        </w:rPr>
        <w:t xml:space="preserve">Évaluation / </w:t>
      </w:r>
      <w:r w:rsidR="009B33FE" w:rsidRPr="00BE19CE">
        <w:rPr>
          <w:rFonts w:ascii="Calibri" w:hAnsi="Calibri" w:cs="Arial"/>
          <w:b/>
          <w:bCs/>
          <w:color w:val="C25920"/>
          <w:sz w:val="32"/>
          <w:szCs w:val="32"/>
          <w:lang w:val="fr-CA"/>
        </w:rPr>
        <w:t>Rétroaction</w:t>
      </w:r>
    </w:p>
    <w:p w14:paraId="024171B5" w14:textId="6745974E" w:rsidR="00636175" w:rsidRPr="00BE19CE" w:rsidRDefault="00BE19CE" w:rsidP="00BE19C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934208" behindDoc="0" locked="0" layoutInCell="1" allowOverlap="1" wp14:anchorId="2BB69D3A" wp14:editId="17BA75CA">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A56C50" id="Straight Connector 317" o:spid="_x0000_s1026" style="position:absolute;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AGkd3c+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5031F18" w14:textId="77777777" w:rsidR="001D734F" w:rsidRPr="006C6978" w:rsidRDefault="001D734F" w:rsidP="001D734F">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1D3F654E" w14:textId="77777777" w:rsidR="00C12548" w:rsidRPr="00C12548" w:rsidRDefault="00C12548">
      <w:pPr>
        <w:pStyle w:val="ListParagraph"/>
        <w:numPr>
          <w:ilvl w:val="0"/>
          <w:numId w:val="45"/>
        </w:numPr>
        <w:rPr>
          <w:rFonts w:cstheme="minorHAnsi"/>
          <w:bCs/>
          <w:color w:val="000000" w:themeColor="text1"/>
          <w:sz w:val="22"/>
          <w:szCs w:val="22"/>
          <w:lang w:val="fr-CA"/>
        </w:rPr>
      </w:pPr>
      <w:r w:rsidRPr="00C12548">
        <w:rPr>
          <w:rFonts w:cstheme="minorHAnsi"/>
          <w:bCs/>
          <w:color w:val="000000" w:themeColor="text1"/>
          <w:sz w:val="22"/>
          <w:szCs w:val="22"/>
          <w:lang w:val="fr-CA"/>
        </w:rPr>
        <w:t>Prévoyez :</w:t>
      </w:r>
    </w:p>
    <w:p w14:paraId="241E2346" w14:textId="136E5CB4" w:rsidR="00C12548" w:rsidRPr="00C12548" w:rsidRDefault="00C12548">
      <w:pPr>
        <w:pStyle w:val="ListParagraph"/>
        <w:numPr>
          <w:ilvl w:val="1"/>
          <w:numId w:val="45"/>
        </w:numPr>
        <w:rPr>
          <w:rFonts w:cstheme="minorHAnsi"/>
          <w:bCs/>
          <w:color w:val="000000" w:themeColor="text1"/>
          <w:sz w:val="22"/>
          <w:szCs w:val="22"/>
          <w:lang w:val="fr-CA"/>
        </w:rPr>
      </w:pPr>
      <w:r w:rsidRPr="00C12548">
        <w:rPr>
          <w:rFonts w:cstheme="minorHAnsi"/>
          <w:bCs/>
          <w:color w:val="000000" w:themeColor="text1"/>
          <w:sz w:val="22"/>
          <w:szCs w:val="22"/>
          <w:lang w:val="fr-CA"/>
        </w:rPr>
        <w:t xml:space="preserve"> </w:t>
      </w:r>
      <w:proofErr w:type="gramStart"/>
      <w:r w:rsidRPr="00C12548">
        <w:rPr>
          <w:rFonts w:cstheme="minorHAnsi"/>
          <w:bCs/>
          <w:color w:val="000000" w:themeColor="text1"/>
          <w:sz w:val="22"/>
          <w:szCs w:val="22"/>
          <w:lang w:val="fr-CA"/>
        </w:rPr>
        <w:t>l’enregistrement</w:t>
      </w:r>
      <w:proofErr w:type="gramEnd"/>
      <w:r w:rsidRPr="00C12548">
        <w:rPr>
          <w:rFonts w:cstheme="minorHAnsi"/>
          <w:bCs/>
          <w:color w:val="000000" w:themeColor="text1"/>
          <w:sz w:val="22"/>
          <w:szCs w:val="22"/>
          <w:lang w:val="fr-CA"/>
        </w:rPr>
        <w:t xml:space="preserve"> des numéros de clowns</w:t>
      </w:r>
      <w:r>
        <w:rPr>
          <w:rFonts w:cstheme="minorHAnsi"/>
          <w:bCs/>
          <w:color w:val="000000" w:themeColor="text1"/>
          <w:sz w:val="22"/>
          <w:szCs w:val="22"/>
          <w:lang w:val="fr-CA"/>
        </w:rPr>
        <w:t>;</w:t>
      </w:r>
    </w:p>
    <w:p w14:paraId="333C0847" w14:textId="0BE723CF" w:rsidR="00C12548" w:rsidRPr="00C12548" w:rsidRDefault="00C12548">
      <w:pPr>
        <w:pStyle w:val="ListParagraph"/>
        <w:numPr>
          <w:ilvl w:val="1"/>
          <w:numId w:val="45"/>
        </w:numPr>
        <w:rPr>
          <w:rFonts w:eastAsia="Times New Roman" w:cstheme="minorHAnsi"/>
          <w:sz w:val="22"/>
          <w:szCs w:val="22"/>
          <w:lang w:val="fr-CA"/>
        </w:rPr>
      </w:pPr>
      <w:r w:rsidRPr="00C12548">
        <w:rPr>
          <w:rFonts w:cstheme="minorHAnsi"/>
          <w:bCs/>
          <w:color w:val="000000" w:themeColor="text1"/>
          <w:sz w:val="22"/>
          <w:szCs w:val="22"/>
          <w:lang w:val="fr-CA"/>
        </w:rPr>
        <w:t xml:space="preserve"> </w:t>
      </w:r>
      <w:proofErr w:type="gramStart"/>
      <w:r w:rsidRPr="00C12548">
        <w:rPr>
          <w:rFonts w:cstheme="minorHAnsi"/>
          <w:bCs/>
          <w:color w:val="000000" w:themeColor="text1"/>
          <w:sz w:val="22"/>
          <w:szCs w:val="22"/>
          <w:lang w:val="fr-CA"/>
        </w:rPr>
        <w:t>l’organisation</w:t>
      </w:r>
      <w:proofErr w:type="gramEnd"/>
      <w:r w:rsidRPr="00C12548">
        <w:rPr>
          <w:rFonts w:cstheme="minorHAnsi"/>
          <w:bCs/>
          <w:color w:val="000000" w:themeColor="text1"/>
          <w:sz w:val="22"/>
          <w:szCs w:val="22"/>
          <w:lang w:val="fr-CA"/>
        </w:rPr>
        <w:t xml:space="preserve"> de l’espace en salle de classe pour refléter la scène à 360 ° du cirque sous chapiteau</w:t>
      </w:r>
      <w:r>
        <w:rPr>
          <w:rFonts w:cstheme="minorHAnsi"/>
          <w:bCs/>
          <w:color w:val="000000" w:themeColor="text1"/>
          <w:sz w:val="22"/>
          <w:szCs w:val="22"/>
          <w:lang w:val="fr-CA"/>
        </w:rPr>
        <w:t>;</w:t>
      </w:r>
    </w:p>
    <w:p w14:paraId="21164916" w14:textId="3D557B70" w:rsidR="00C12548" w:rsidRPr="00C12548" w:rsidRDefault="00C12548">
      <w:pPr>
        <w:pStyle w:val="ListParagraph"/>
        <w:numPr>
          <w:ilvl w:val="1"/>
          <w:numId w:val="45"/>
        </w:numPr>
        <w:rPr>
          <w:rFonts w:eastAsia="Times New Roman" w:cstheme="minorHAnsi"/>
          <w:sz w:val="22"/>
          <w:szCs w:val="22"/>
          <w:lang w:val="fr-CA"/>
        </w:rPr>
      </w:pPr>
      <w:r w:rsidRPr="00C12548">
        <w:rPr>
          <w:rFonts w:cstheme="minorHAnsi"/>
          <w:bCs/>
          <w:color w:val="000000" w:themeColor="text1"/>
          <w:sz w:val="22"/>
          <w:szCs w:val="22"/>
          <w:lang w:val="fr-CA"/>
        </w:rPr>
        <w:t xml:space="preserve"> </w:t>
      </w:r>
      <w:proofErr w:type="gramStart"/>
      <w:r w:rsidRPr="00C12548">
        <w:rPr>
          <w:rFonts w:cstheme="minorHAnsi"/>
          <w:bCs/>
          <w:color w:val="000000" w:themeColor="text1"/>
          <w:sz w:val="22"/>
          <w:szCs w:val="22"/>
          <w:lang w:val="fr-CA"/>
        </w:rPr>
        <w:t>un</w:t>
      </w:r>
      <w:proofErr w:type="gramEnd"/>
      <w:r w:rsidRPr="00C12548">
        <w:rPr>
          <w:rFonts w:cstheme="minorHAnsi"/>
          <w:bCs/>
          <w:color w:val="000000" w:themeColor="text1"/>
          <w:sz w:val="22"/>
          <w:szCs w:val="22"/>
          <w:lang w:val="fr-CA"/>
        </w:rPr>
        <w:t xml:space="preserve"> lieu permettant aux élèves de se costumer et de se maquiller</w:t>
      </w:r>
      <w:r>
        <w:rPr>
          <w:rFonts w:cstheme="minorHAnsi"/>
          <w:bCs/>
          <w:color w:val="000000" w:themeColor="text1"/>
          <w:sz w:val="22"/>
          <w:szCs w:val="22"/>
          <w:lang w:val="fr-CA"/>
        </w:rPr>
        <w:t>.</w:t>
      </w:r>
    </w:p>
    <w:p w14:paraId="6EFE9ACB" w14:textId="77777777" w:rsidR="00C12548" w:rsidRPr="00C12548" w:rsidRDefault="00C12548">
      <w:pPr>
        <w:pStyle w:val="ListParagraph"/>
        <w:numPr>
          <w:ilvl w:val="0"/>
          <w:numId w:val="47"/>
        </w:numPr>
        <w:rPr>
          <w:rFonts w:cstheme="minorHAnsi"/>
          <w:bCs/>
          <w:color w:val="000000" w:themeColor="text1"/>
          <w:sz w:val="22"/>
          <w:szCs w:val="22"/>
          <w:lang w:val="fr-CA"/>
        </w:rPr>
      </w:pPr>
      <w:r w:rsidRPr="00C12548">
        <w:rPr>
          <w:rFonts w:cstheme="minorHAnsi"/>
          <w:bCs/>
          <w:color w:val="000000" w:themeColor="text1"/>
          <w:sz w:val="22"/>
          <w:szCs w:val="22"/>
          <w:lang w:val="fr-CA"/>
        </w:rPr>
        <w:t xml:space="preserve">Prévoyez utiliser : </w:t>
      </w:r>
    </w:p>
    <w:p w14:paraId="38855ABA" w14:textId="703EBFE5" w:rsidR="00C12548" w:rsidRPr="00C12548" w:rsidRDefault="00C12548">
      <w:pPr>
        <w:pStyle w:val="ListParagraph"/>
        <w:numPr>
          <w:ilvl w:val="1"/>
          <w:numId w:val="47"/>
        </w:numPr>
        <w:rPr>
          <w:rFonts w:cstheme="minorHAnsi"/>
          <w:bCs/>
          <w:color w:val="000000" w:themeColor="text1"/>
          <w:sz w:val="22"/>
          <w:szCs w:val="22"/>
          <w:lang w:val="fr-CA"/>
        </w:rPr>
      </w:pPr>
      <w:proofErr w:type="gramStart"/>
      <w:r w:rsidRPr="00C12548">
        <w:rPr>
          <w:rFonts w:cstheme="minorHAnsi"/>
          <w:sz w:val="22"/>
          <w:szCs w:val="22"/>
          <w:lang w:val="fr-CA"/>
        </w:rPr>
        <w:t>la</w:t>
      </w:r>
      <w:proofErr w:type="gramEnd"/>
      <w:r w:rsidRPr="00C12548">
        <w:rPr>
          <w:rFonts w:cstheme="minorHAnsi"/>
          <w:sz w:val="22"/>
          <w:szCs w:val="22"/>
          <w:lang w:val="fr-CA"/>
        </w:rPr>
        <w:t xml:space="preserve"> liste de vérification pour chaque élève (voir : </w:t>
      </w:r>
      <w:hyperlink r:id="rId127" w:history="1">
        <w:r w:rsidRPr="005457AC">
          <w:rPr>
            <w:rStyle w:val="Hyperlink"/>
            <w:rFonts w:cstheme="minorHAnsi"/>
            <w:b/>
            <w:color w:val="C25920"/>
            <w:sz w:val="22"/>
            <w:szCs w:val="22"/>
            <w:u w:val="none"/>
            <w:lang w:val="fr-CA"/>
          </w:rPr>
          <w:t>CLOWNCIR_VF2_Annexe1</w:t>
        </w:r>
      </w:hyperlink>
      <w:r w:rsidRPr="00C12548">
        <w:rPr>
          <w:rFonts w:cstheme="minorHAnsi"/>
          <w:sz w:val="22"/>
          <w:szCs w:val="22"/>
          <w:lang w:val="fr-CA"/>
        </w:rPr>
        <w:t>)</w:t>
      </w:r>
      <w:r>
        <w:rPr>
          <w:rFonts w:cstheme="minorHAnsi"/>
          <w:sz w:val="22"/>
          <w:szCs w:val="22"/>
          <w:lang w:val="fr-CA"/>
        </w:rPr>
        <w:t>;</w:t>
      </w:r>
    </w:p>
    <w:p w14:paraId="6EF66A82" w14:textId="7EAC0935" w:rsidR="00C12548" w:rsidRPr="00C12548" w:rsidRDefault="00C12548">
      <w:pPr>
        <w:pStyle w:val="ListParagraph"/>
        <w:numPr>
          <w:ilvl w:val="0"/>
          <w:numId w:val="48"/>
        </w:numPr>
        <w:rPr>
          <w:rFonts w:cstheme="minorHAnsi"/>
          <w:bCs/>
          <w:color w:val="000000" w:themeColor="text1"/>
          <w:sz w:val="22"/>
          <w:szCs w:val="22"/>
          <w:lang w:val="fr-CA"/>
        </w:rPr>
      </w:pPr>
      <w:proofErr w:type="gramStart"/>
      <w:r w:rsidRPr="00C12548">
        <w:rPr>
          <w:rFonts w:cstheme="minorHAnsi"/>
          <w:sz w:val="22"/>
          <w:szCs w:val="22"/>
          <w:lang w:val="fr-CA"/>
        </w:rPr>
        <w:t>l’autoévaluation</w:t>
      </w:r>
      <w:proofErr w:type="gramEnd"/>
      <w:r w:rsidRPr="00C12548">
        <w:rPr>
          <w:rFonts w:cstheme="minorHAnsi"/>
          <w:sz w:val="22"/>
          <w:szCs w:val="22"/>
          <w:lang w:val="fr-CA"/>
        </w:rPr>
        <w:t xml:space="preserve"> et l’évaluation des pairs (</w:t>
      </w:r>
      <w:hyperlink r:id="rId128" w:history="1">
        <w:r>
          <w:rPr>
            <w:rStyle w:val="Hyperlink"/>
            <w:rFonts w:cstheme="minorHAnsi"/>
            <w:b/>
            <w:color w:val="C25920"/>
            <w:sz w:val="22"/>
            <w:szCs w:val="22"/>
            <w:u w:val="none"/>
            <w:lang w:val="fr-CA"/>
          </w:rPr>
          <w:t>CLOWNCIR_VF4_Annexe2</w:t>
        </w:r>
      </w:hyperlink>
      <w:r w:rsidRPr="00C12548">
        <w:rPr>
          <w:rFonts w:cstheme="minorHAnsi"/>
          <w:bCs/>
          <w:color w:val="000000" w:themeColor="text1"/>
          <w:sz w:val="22"/>
          <w:szCs w:val="22"/>
          <w:lang w:val="fr-CA"/>
        </w:rPr>
        <w:t>)</w:t>
      </w:r>
      <w:r>
        <w:rPr>
          <w:rFonts w:cstheme="minorHAnsi"/>
          <w:bCs/>
          <w:color w:val="000000" w:themeColor="text1"/>
          <w:sz w:val="22"/>
          <w:szCs w:val="22"/>
          <w:lang w:val="fr-CA"/>
        </w:rPr>
        <w:t>;</w:t>
      </w:r>
    </w:p>
    <w:p w14:paraId="7E60EE5D" w14:textId="460E381C" w:rsidR="00C12548" w:rsidRPr="00C12548" w:rsidRDefault="00C12548">
      <w:pPr>
        <w:pStyle w:val="ListParagraph"/>
        <w:numPr>
          <w:ilvl w:val="0"/>
          <w:numId w:val="48"/>
        </w:numPr>
        <w:rPr>
          <w:rFonts w:cstheme="minorHAnsi"/>
          <w:bCs/>
          <w:color w:val="000000" w:themeColor="text1"/>
          <w:sz w:val="22"/>
          <w:szCs w:val="22"/>
          <w:lang w:val="fr-CA"/>
        </w:rPr>
      </w:pPr>
      <w:proofErr w:type="gramStart"/>
      <w:r w:rsidRPr="00C12548">
        <w:rPr>
          <w:rFonts w:cstheme="minorHAnsi"/>
          <w:bCs/>
          <w:color w:val="000000" w:themeColor="text1"/>
          <w:sz w:val="22"/>
          <w:szCs w:val="22"/>
          <w:lang w:val="fr-CA"/>
        </w:rPr>
        <w:t>la</w:t>
      </w:r>
      <w:proofErr w:type="gramEnd"/>
      <w:r w:rsidRPr="00C12548">
        <w:rPr>
          <w:rFonts w:cstheme="minorHAnsi"/>
          <w:bCs/>
          <w:color w:val="000000" w:themeColor="text1"/>
          <w:sz w:val="22"/>
          <w:szCs w:val="22"/>
          <w:lang w:val="fr-CA"/>
        </w:rPr>
        <w:t xml:space="preserve"> grille d’évaluation adaptée (voir : </w:t>
      </w:r>
      <w:hyperlink r:id="rId129" w:history="1">
        <w:r>
          <w:rPr>
            <w:rStyle w:val="Hyperlink"/>
            <w:rFonts w:cstheme="minorHAnsi"/>
            <w:b/>
            <w:color w:val="C25920"/>
            <w:sz w:val="22"/>
            <w:szCs w:val="22"/>
            <w:u w:val="none"/>
            <w:lang w:val="fr-CA"/>
          </w:rPr>
          <w:t>CLOWNCIR_VF4_Annexe3</w:t>
        </w:r>
      </w:hyperlink>
      <w:r w:rsidRPr="00C12548">
        <w:rPr>
          <w:rFonts w:cstheme="minorHAnsi"/>
          <w:sz w:val="22"/>
          <w:szCs w:val="22"/>
          <w:lang w:val="fr-CA"/>
        </w:rPr>
        <w:t>)</w:t>
      </w:r>
      <w:r>
        <w:rPr>
          <w:rFonts w:cstheme="minorHAnsi"/>
          <w:sz w:val="22"/>
          <w:szCs w:val="22"/>
          <w:lang w:val="fr-CA"/>
        </w:rPr>
        <w:t>;</w:t>
      </w:r>
    </w:p>
    <w:p w14:paraId="67A570C6" w14:textId="02AFBC4A" w:rsidR="00C12548" w:rsidRPr="00C12548" w:rsidRDefault="00C12548">
      <w:pPr>
        <w:pStyle w:val="ListParagraph"/>
        <w:numPr>
          <w:ilvl w:val="0"/>
          <w:numId w:val="48"/>
        </w:numPr>
        <w:rPr>
          <w:rFonts w:cstheme="minorHAnsi"/>
          <w:b/>
          <w:sz w:val="22"/>
          <w:szCs w:val="22"/>
          <w:lang w:val="fr-CA"/>
        </w:rPr>
      </w:pPr>
      <w:proofErr w:type="gramStart"/>
      <w:r w:rsidRPr="00C12548">
        <w:rPr>
          <w:rFonts w:cstheme="minorHAnsi"/>
          <w:sz w:val="22"/>
          <w:szCs w:val="22"/>
          <w:lang w:val="fr-CA"/>
        </w:rPr>
        <w:t>la</w:t>
      </w:r>
      <w:proofErr w:type="gramEnd"/>
      <w:r w:rsidRPr="00C12548">
        <w:rPr>
          <w:rFonts w:cstheme="minorHAnsi"/>
          <w:sz w:val="22"/>
          <w:szCs w:val="22"/>
          <w:lang w:val="fr-CA"/>
        </w:rPr>
        <w:t xml:space="preserve"> situation clownesque (voir : </w:t>
      </w:r>
      <w:hyperlink r:id="rId130" w:history="1">
        <w:r w:rsidRPr="005457AC">
          <w:rPr>
            <w:rStyle w:val="Hyperlink"/>
            <w:rFonts w:cstheme="minorHAnsi"/>
            <w:b/>
            <w:color w:val="C25920"/>
            <w:sz w:val="22"/>
            <w:szCs w:val="22"/>
            <w:u w:val="none"/>
            <w:lang w:val="fr-CA"/>
          </w:rPr>
          <w:t>CLOWNCIR_VF2_Annexe2</w:t>
        </w:r>
      </w:hyperlink>
      <w:r w:rsidRPr="00C12548">
        <w:rPr>
          <w:rFonts w:cstheme="minorHAnsi"/>
          <w:sz w:val="22"/>
          <w:szCs w:val="22"/>
          <w:lang w:val="fr-CA"/>
        </w:rPr>
        <w:t>)</w:t>
      </w:r>
      <w:r>
        <w:rPr>
          <w:rFonts w:cstheme="minorHAnsi"/>
          <w:sz w:val="22"/>
          <w:szCs w:val="22"/>
          <w:lang w:val="fr-CA"/>
        </w:rPr>
        <w:t>;</w:t>
      </w:r>
    </w:p>
    <w:p w14:paraId="50E45A09" w14:textId="3A80F03B" w:rsidR="00C12548" w:rsidRPr="00C12548" w:rsidRDefault="00C12548">
      <w:pPr>
        <w:pStyle w:val="ListParagraph"/>
        <w:numPr>
          <w:ilvl w:val="0"/>
          <w:numId w:val="48"/>
        </w:numPr>
        <w:rPr>
          <w:rFonts w:cstheme="minorHAnsi"/>
          <w:b/>
          <w:sz w:val="22"/>
          <w:szCs w:val="22"/>
          <w:lang w:val="fr-CA"/>
        </w:rPr>
      </w:pPr>
      <w:proofErr w:type="gramStart"/>
      <w:r w:rsidRPr="00C12548">
        <w:rPr>
          <w:rFonts w:cstheme="minorHAnsi"/>
          <w:sz w:val="22"/>
          <w:szCs w:val="22"/>
          <w:lang w:val="fr-CA"/>
        </w:rPr>
        <w:t>la</w:t>
      </w:r>
      <w:proofErr w:type="gramEnd"/>
      <w:r w:rsidRPr="00C12548">
        <w:rPr>
          <w:rFonts w:cstheme="minorHAnsi"/>
          <w:sz w:val="22"/>
          <w:szCs w:val="22"/>
          <w:lang w:val="fr-CA"/>
        </w:rPr>
        <w:t xml:space="preserve"> grille d’observation des élèves (voir : </w:t>
      </w:r>
      <w:hyperlink r:id="rId131" w:history="1">
        <w:r w:rsidRPr="005457AC">
          <w:rPr>
            <w:rStyle w:val="Hyperlink"/>
            <w:rFonts w:cstheme="minorHAnsi"/>
            <w:b/>
            <w:color w:val="C25920"/>
            <w:sz w:val="22"/>
            <w:szCs w:val="22"/>
            <w:u w:val="none"/>
            <w:lang w:val="fr-CA"/>
          </w:rPr>
          <w:t>CLOWNCIR_VF1_Annexe1</w:t>
        </w:r>
      </w:hyperlink>
      <w:r w:rsidRPr="00C12548">
        <w:rPr>
          <w:rFonts w:cstheme="minorHAnsi"/>
          <w:sz w:val="22"/>
          <w:szCs w:val="22"/>
          <w:lang w:val="fr-CA"/>
        </w:rPr>
        <w:t>)</w:t>
      </w:r>
      <w:r>
        <w:rPr>
          <w:rFonts w:cstheme="minorHAnsi"/>
          <w:sz w:val="22"/>
          <w:szCs w:val="22"/>
          <w:lang w:val="fr-CA"/>
        </w:rPr>
        <w:t>.</w:t>
      </w:r>
    </w:p>
    <w:p w14:paraId="635ED9A5" w14:textId="77777777" w:rsidR="00C12548" w:rsidRPr="00C12548" w:rsidRDefault="00C12548" w:rsidP="00C12548">
      <w:pPr>
        <w:rPr>
          <w:rFonts w:cstheme="minorHAnsi"/>
          <w:b/>
          <w:color w:val="ED7D31" w:themeColor="accent2"/>
          <w:lang w:val="fr-CA"/>
        </w:rPr>
      </w:pPr>
    </w:p>
    <w:p w14:paraId="48D068A1" w14:textId="1BB5A788" w:rsidR="00C12548" w:rsidRPr="00C12548" w:rsidRDefault="00C12548" w:rsidP="00C12548">
      <w:pPr>
        <w:rPr>
          <w:rFonts w:cstheme="minorHAnsi"/>
          <w:b/>
          <w:color w:val="ED7D31" w:themeColor="accent2"/>
          <w:lang w:val="fr-CA"/>
        </w:rPr>
      </w:pPr>
      <w:r w:rsidRPr="00C12548">
        <w:rPr>
          <w:rFonts w:cstheme="minorHAnsi"/>
          <w:b/>
          <w:color w:val="ED7D31" w:themeColor="accent2"/>
          <w:lang w:val="fr-CA"/>
        </w:rPr>
        <w:t>RÉTROACTION</w:t>
      </w:r>
    </w:p>
    <w:p w14:paraId="7E4AD295" w14:textId="77777777" w:rsidR="00C12548" w:rsidRPr="00C12548" w:rsidRDefault="00C12548" w:rsidP="00C12548">
      <w:pPr>
        <w:rPr>
          <w:rFonts w:cstheme="minorHAnsi"/>
          <w:bCs/>
          <w:color w:val="000000" w:themeColor="text1"/>
          <w:sz w:val="22"/>
          <w:szCs w:val="22"/>
          <w:lang w:val="fr-CA"/>
        </w:rPr>
      </w:pPr>
      <w:r w:rsidRPr="00C12548">
        <w:rPr>
          <w:rFonts w:cstheme="minorHAnsi"/>
          <w:b/>
          <w:bCs/>
          <w:color w:val="000000" w:themeColor="text1"/>
          <w:sz w:val="22"/>
          <w:szCs w:val="22"/>
          <w:lang w:val="fr-CA"/>
        </w:rPr>
        <w:t xml:space="preserve">Enseignante / Enseignant  </w:t>
      </w:r>
    </w:p>
    <w:p w14:paraId="177DA620" w14:textId="21A63290" w:rsidR="00C12548" w:rsidRPr="00C12548" w:rsidRDefault="00C12548">
      <w:pPr>
        <w:pStyle w:val="ListParagraph"/>
        <w:numPr>
          <w:ilvl w:val="0"/>
          <w:numId w:val="50"/>
        </w:numPr>
        <w:rPr>
          <w:rFonts w:cstheme="minorHAnsi"/>
          <w:bCs/>
          <w:color w:val="000000" w:themeColor="text1"/>
          <w:sz w:val="22"/>
          <w:szCs w:val="22"/>
          <w:lang w:val="fr-CA"/>
        </w:rPr>
      </w:pPr>
      <w:r w:rsidRPr="00C12548">
        <w:rPr>
          <w:rFonts w:cstheme="minorHAnsi"/>
          <w:bCs/>
          <w:color w:val="000000" w:themeColor="text1"/>
          <w:sz w:val="22"/>
          <w:szCs w:val="22"/>
          <w:lang w:val="fr-CA"/>
        </w:rPr>
        <w:t xml:space="preserve">Distribuez l’autoévaluation à chaque élève et assignez un numéro de clown d’un autre élève aux fins d’évaluation des pairs </w:t>
      </w:r>
      <w:r>
        <w:rPr>
          <w:rFonts w:cstheme="minorHAnsi"/>
          <w:bCs/>
          <w:color w:val="000000" w:themeColor="text1"/>
          <w:sz w:val="22"/>
          <w:szCs w:val="22"/>
          <w:lang w:val="fr-CA"/>
        </w:rPr>
        <w:br/>
      </w:r>
      <w:r w:rsidRPr="00C12548">
        <w:rPr>
          <w:rFonts w:cstheme="minorHAnsi"/>
          <w:bCs/>
          <w:color w:val="000000" w:themeColor="text1"/>
          <w:sz w:val="22"/>
          <w:szCs w:val="22"/>
          <w:lang w:val="fr-CA"/>
        </w:rPr>
        <w:t xml:space="preserve">(voir : </w:t>
      </w:r>
      <w:hyperlink r:id="rId132" w:history="1">
        <w:r>
          <w:rPr>
            <w:rStyle w:val="Hyperlink"/>
            <w:rFonts w:cstheme="minorHAnsi"/>
            <w:b/>
            <w:color w:val="C25920"/>
            <w:sz w:val="22"/>
            <w:szCs w:val="22"/>
            <w:u w:val="none"/>
            <w:lang w:val="fr-CA"/>
          </w:rPr>
          <w:t>CLOWNCIR_VF4_Annexe2</w:t>
        </w:r>
      </w:hyperlink>
      <w:r w:rsidRPr="00C12548">
        <w:rPr>
          <w:rFonts w:cstheme="minorHAnsi"/>
          <w:bCs/>
          <w:color w:val="000000" w:themeColor="text1"/>
          <w:sz w:val="22"/>
          <w:szCs w:val="22"/>
          <w:lang w:val="fr-CA"/>
        </w:rPr>
        <w:t>).</w:t>
      </w:r>
      <w:r w:rsidRPr="00C12548">
        <w:rPr>
          <w:rFonts w:cstheme="minorHAnsi"/>
          <w:sz w:val="22"/>
          <w:szCs w:val="22"/>
          <w:lang w:val="fr-CA"/>
        </w:rPr>
        <w:t xml:space="preserve"> </w:t>
      </w:r>
    </w:p>
    <w:p w14:paraId="4A5AE72D" w14:textId="77777777" w:rsidR="00C12548" w:rsidRPr="00C12548" w:rsidRDefault="00C12548">
      <w:pPr>
        <w:pStyle w:val="ListParagraph"/>
        <w:numPr>
          <w:ilvl w:val="0"/>
          <w:numId w:val="50"/>
        </w:numPr>
        <w:rPr>
          <w:rFonts w:cstheme="minorHAnsi"/>
          <w:sz w:val="22"/>
          <w:szCs w:val="22"/>
          <w:lang w:val="fr-CA"/>
        </w:rPr>
      </w:pPr>
      <w:r w:rsidRPr="00C12548">
        <w:rPr>
          <w:rFonts w:cstheme="minorHAnsi"/>
          <w:sz w:val="22"/>
          <w:szCs w:val="22"/>
          <w:lang w:val="fr-CA"/>
        </w:rPr>
        <w:t>Coordonnez l’ordre des présentations.</w:t>
      </w:r>
    </w:p>
    <w:p w14:paraId="1C63831D" w14:textId="543FAA7B" w:rsidR="00C12548" w:rsidRPr="00C12548" w:rsidRDefault="00C12548">
      <w:pPr>
        <w:pStyle w:val="ListParagraph"/>
        <w:numPr>
          <w:ilvl w:val="0"/>
          <w:numId w:val="50"/>
        </w:numPr>
        <w:rPr>
          <w:rFonts w:cstheme="minorHAnsi"/>
          <w:sz w:val="22"/>
          <w:szCs w:val="22"/>
          <w:lang w:val="fr-CA"/>
        </w:rPr>
      </w:pPr>
      <w:r w:rsidRPr="00C12548">
        <w:rPr>
          <w:rFonts w:cstheme="minorHAnsi"/>
          <w:sz w:val="22"/>
          <w:szCs w:val="22"/>
          <w:lang w:val="fr-CA"/>
        </w:rPr>
        <w:t xml:space="preserve">Annotez une liste de vérification pour chaque élève (voir : </w:t>
      </w:r>
      <w:hyperlink r:id="rId133" w:history="1">
        <w:r w:rsidRPr="005457AC">
          <w:rPr>
            <w:rStyle w:val="Hyperlink"/>
            <w:rFonts w:cstheme="minorHAnsi"/>
            <w:b/>
            <w:color w:val="C25920"/>
            <w:sz w:val="22"/>
            <w:szCs w:val="22"/>
            <w:u w:val="none"/>
            <w:lang w:val="fr-CA"/>
          </w:rPr>
          <w:t>CLOWNCIR_VF2_Annexe1</w:t>
        </w:r>
      </w:hyperlink>
      <w:r w:rsidRPr="00C12548">
        <w:rPr>
          <w:rFonts w:cstheme="minorHAnsi"/>
          <w:sz w:val="22"/>
          <w:szCs w:val="22"/>
          <w:lang w:val="fr-CA"/>
        </w:rPr>
        <w:t>).</w:t>
      </w:r>
    </w:p>
    <w:p w14:paraId="30A9BA3D" w14:textId="77777777" w:rsidR="00C12548" w:rsidRPr="00C12548" w:rsidRDefault="00C12548">
      <w:pPr>
        <w:pStyle w:val="ListParagraph"/>
        <w:numPr>
          <w:ilvl w:val="0"/>
          <w:numId w:val="50"/>
        </w:numPr>
        <w:rPr>
          <w:rFonts w:cstheme="minorHAnsi"/>
          <w:sz w:val="22"/>
          <w:szCs w:val="22"/>
          <w:lang w:val="fr-CA"/>
        </w:rPr>
      </w:pPr>
      <w:r w:rsidRPr="00C12548">
        <w:rPr>
          <w:rFonts w:cstheme="minorHAnsi"/>
          <w:sz w:val="22"/>
          <w:szCs w:val="22"/>
          <w:lang w:val="fr-CA"/>
        </w:rPr>
        <w:t>Modelez un commentaire proactif pour chaque présentation, puis invitez les commentaires proactifs du groupe-classe.</w:t>
      </w:r>
    </w:p>
    <w:p w14:paraId="7A5A93AB" w14:textId="01522BCA" w:rsidR="00C12548" w:rsidRPr="00C12548" w:rsidRDefault="00C12548">
      <w:pPr>
        <w:pStyle w:val="ListParagraph"/>
        <w:numPr>
          <w:ilvl w:val="0"/>
          <w:numId w:val="50"/>
        </w:numPr>
        <w:rPr>
          <w:rFonts w:cstheme="minorHAnsi"/>
          <w:sz w:val="22"/>
          <w:szCs w:val="22"/>
          <w:lang w:val="fr-CA"/>
        </w:rPr>
      </w:pPr>
      <w:r w:rsidRPr="00C12548">
        <w:rPr>
          <w:rFonts w:cstheme="minorHAnsi"/>
          <w:sz w:val="22"/>
          <w:szCs w:val="22"/>
          <w:lang w:val="fr-CA"/>
        </w:rPr>
        <w:t>Recueillez l’autoévaluation et l’évaluation des pairs (</w:t>
      </w:r>
      <w:hyperlink r:id="rId134" w:history="1">
        <w:r>
          <w:rPr>
            <w:rStyle w:val="Hyperlink"/>
            <w:rFonts w:cstheme="minorHAnsi"/>
            <w:b/>
            <w:color w:val="C25920"/>
            <w:sz w:val="22"/>
            <w:szCs w:val="22"/>
            <w:u w:val="none"/>
            <w:lang w:val="fr-CA"/>
          </w:rPr>
          <w:t>CLOWNCIR_VF4_Annexe2</w:t>
        </w:r>
      </w:hyperlink>
      <w:r w:rsidRPr="00C12548">
        <w:rPr>
          <w:rFonts w:cstheme="minorHAnsi"/>
          <w:bCs/>
          <w:color w:val="000000" w:themeColor="text1"/>
          <w:sz w:val="22"/>
          <w:szCs w:val="22"/>
          <w:lang w:val="fr-CA"/>
        </w:rPr>
        <w:t xml:space="preserve">) </w:t>
      </w:r>
      <w:r w:rsidRPr="00C12548">
        <w:rPr>
          <w:rFonts w:cstheme="minorHAnsi"/>
          <w:sz w:val="22"/>
          <w:szCs w:val="22"/>
          <w:lang w:val="fr-CA"/>
        </w:rPr>
        <w:t>de chaque élève.</w:t>
      </w:r>
    </w:p>
    <w:p w14:paraId="09B3C9E3" w14:textId="77777777" w:rsidR="00C12548" w:rsidRDefault="00C12548" w:rsidP="00C12548">
      <w:pPr>
        <w:rPr>
          <w:rFonts w:cstheme="minorHAnsi"/>
          <w:b/>
          <w:bCs/>
          <w:color w:val="000000" w:themeColor="text1"/>
          <w:sz w:val="22"/>
          <w:szCs w:val="22"/>
          <w:lang w:val="fr-CA"/>
        </w:rPr>
      </w:pPr>
    </w:p>
    <w:p w14:paraId="7FDFFB55" w14:textId="1D05FC7B" w:rsidR="00C12548" w:rsidRPr="00C12548" w:rsidRDefault="00C12548" w:rsidP="00C12548">
      <w:pPr>
        <w:rPr>
          <w:rFonts w:eastAsia="Times New Roman" w:cstheme="minorHAnsi"/>
          <w:sz w:val="22"/>
          <w:szCs w:val="22"/>
          <w:lang w:val="fr-CA"/>
        </w:rPr>
      </w:pPr>
      <w:r w:rsidRPr="00C12548">
        <w:rPr>
          <w:rFonts w:cstheme="minorHAnsi"/>
          <w:b/>
          <w:bCs/>
          <w:color w:val="000000" w:themeColor="text1"/>
          <w:sz w:val="22"/>
          <w:szCs w:val="22"/>
          <w:lang w:val="fr-CA"/>
        </w:rPr>
        <w:t>Élève</w:t>
      </w:r>
    </w:p>
    <w:p w14:paraId="4EB9E197" w14:textId="77777777" w:rsidR="00C12548" w:rsidRPr="00C12548" w:rsidRDefault="00C12548">
      <w:pPr>
        <w:pStyle w:val="ListParagraph"/>
        <w:numPr>
          <w:ilvl w:val="0"/>
          <w:numId w:val="46"/>
        </w:numPr>
        <w:rPr>
          <w:rFonts w:cstheme="minorHAnsi"/>
          <w:sz w:val="22"/>
          <w:szCs w:val="22"/>
          <w:lang w:val="fr-CA"/>
        </w:rPr>
      </w:pPr>
      <w:r w:rsidRPr="00C12548">
        <w:rPr>
          <w:rFonts w:cstheme="minorHAnsi"/>
          <w:sz w:val="22"/>
          <w:szCs w:val="22"/>
          <w:lang w:val="fr-CA"/>
        </w:rPr>
        <w:t>Selon l’horaire de présentation, se costume, se maquille et prépare l’environnement sonore.</w:t>
      </w:r>
    </w:p>
    <w:p w14:paraId="4C10457B" w14:textId="7D0E0A0C" w:rsidR="00C12548" w:rsidRPr="00C12548" w:rsidRDefault="00C12548">
      <w:pPr>
        <w:pStyle w:val="ListParagraph"/>
        <w:numPr>
          <w:ilvl w:val="0"/>
          <w:numId w:val="46"/>
        </w:numPr>
        <w:rPr>
          <w:rFonts w:cstheme="minorHAnsi"/>
          <w:sz w:val="22"/>
          <w:szCs w:val="22"/>
          <w:lang w:val="fr-CA"/>
        </w:rPr>
      </w:pPr>
      <w:r w:rsidRPr="00C12548">
        <w:rPr>
          <w:rFonts w:cstheme="minorHAnsi"/>
          <w:sz w:val="22"/>
          <w:szCs w:val="22"/>
          <w:lang w:val="fr-CA"/>
        </w:rPr>
        <w:t xml:space="preserve">Se prépare à présenter son numéro de clown en utilisant une variété de stratégies pour gérer son stress, assurer la fluidité de son corps et la mémoire </w:t>
      </w:r>
      <w:r>
        <w:rPr>
          <w:rFonts w:cstheme="minorHAnsi"/>
          <w:sz w:val="22"/>
          <w:szCs w:val="22"/>
          <w:lang w:val="fr-CA"/>
        </w:rPr>
        <w:br/>
      </w:r>
      <w:r w:rsidRPr="00C12548">
        <w:rPr>
          <w:rFonts w:cstheme="minorHAnsi"/>
          <w:sz w:val="22"/>
          <w:szCs w:val="22"/>
          <w:lang w:val="fr-CA"/>
        </w:rPr>
        <w:t>de sa routine et / ou son « gag ».</w:t>
      </w:r>
    </w:p>
    <w:p w14:paraId="2746618B" w14:textId="77777777" w:rsidR="00C12548" w:rsidRPr="00C12548" w:rsidRDefault="00C12548">
      <w:pPr>
        <w:pStyle w:val="ListParagraph"/>
        <w:numPr>
          <w:ilvl w:val="0"/>
          <w:numId w:val="46"/>
        </w:numPr>
        <w:rPr>
          <w:rFonts w:cstheme="minorHAnsi"/>
          <w:sz w:val="22"/>
          <w:szCs w:val="22"/>
          <w:lang w:val="fr-CA"/>
        </w:rPr>
      </w:pPr>
      <w:r w:rsidRPr="00C12548">
        <w:rPr>
          <w:rFonts w:cstheme="minorHAnsi"/>
          <w:sz w:val="22"/>
          <w:szCs w:val="22"/>
          <w:lang w:val="fr-CA"/>
        </w:rPr>
        <w:t>Commente de façon proactive le travail de ses pairs.</w:t>
      </w:r>
    </w:p>
    <w:p w14:paraId="5218CD83" w14:textId="77777777" w:rsidR="00C12548" w:rsidRPr="00C12548" w:rsidRDefault="00C12548">
      <w:pPr>
        <w:pStyle w:val="ListParagraph"/>
        <w:numPr>
          <w:ilvl w:val="0"/>
          <w:numId w:val="46"/>
        </w:numPr>
        <w:rPr>
          <w:rFonts w:cstheme="minorHAnsi"/>
          <w:sz w:val="22"/>
          <w:szCs w:val="22"/>
          <w:lang w:val="fr-CA"/>
        </w:rPr>
      </w:pPr>
      <w:r w:rsidRPr="00C12548">
        <w:rPr>
          <w:rFonts w:cstheme="minorHAnsi"/>
          <w:sz w:val="22"/>
          <w:szCs w:val="22"/>
          <w:lang w:val="fr-CA"/>
        </w:rPr>
        <w:t>Remplis ton autoévaluation et l’évaluation des pairs, et remets-le document à ton enseignante ou enseignant.</w:t>
      </w:r>
    </w:p>
    <w:p w14:paraId="1C910763" w14:textId="77777777" w:rsidR="00C12548" w:rsidRPr="00C12548" w:rsidRDefault="00C12548" w:rsidP="00C12548">
      <w:pPr>
        <w:rPr>
          <w:rFonts w:cstheme="minorHAnsi"/>
          <w:b/>
          <w:sz w:val="22"/>
          <w:szCs w:val="22"/>
          <w:lang w:val="fr-CA"/>
        </w:rPr>
      </w:pPr>
    </w:p>
    <w:p w14:paraId="02D530EB" w14:textId="77777777" w:rsidR="00C12548" w:rsidRPr="00C12548" w:rsidRDefault="00C12548" w:rsidP="00C12548">
      <w:pPr>
        <w:rPr>
          <w:rFonts w:cstheme="minorHAnsi"/>
          <w:b/>
          <w:sz w:val="22"/>
          <w:szCs w:val="22"/>
          <w:lang w:val="fr-CA"/>
        </w:rPr>
      </w:pPr>
    </w:p>
    <w:p w14:paraId="5A5A61A1" w14:textId="77777777" w:rsidR="00C12548" w:rsidRDefault="00C12548">
      <w:pPr>
        <w:rPr>
          <w:rFonts w:cstheme="minorHAnsi"/>
          <w:b/>
          <w:sz w:val="22"/>
          <w:szCs w:val="22"/>
          <w:lang w:val="fr-CA"/>
        </w:rPr>
      </w:pPr>
      <w:r>
        <w:rPr>
          <w:rFonts w:cstheme="minorHAnsi"/>
          <w:b/>
          <w:sz w:val="22"/>
          <w:szCs w:val="22"/>
          <w:lang w:val="fr-CA"/>
        </w:rPr>
        <w:br w:type="page"/>
      </w:r>
    </w:p>
    <w:p w14:paraId="1302CFDB" w14:textId="77777777" w:rsidR="00C12548" w:rsidRDefault="00C12548" w:rsidP="00C12548">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818368" behindDoc="0" locked="0" layoutInCell="1" allowOverlap="1" wp14:anchorId="6DECCC30" wp14:editId="30624027">
                <wp:simplePos x="0" y="0"/>
                <wp:positionH relativeFrom="column">
                  <wp:posOffset>3810000</wp:posOffset>
                </wp:positionH>
                <wp:positionV relativeFrom="paragraph">
                  <wp:posOffset>45720</wp:posOffset>
                </wp:positionV>
                <wp:extent cx="1508760" cy="241300"/>
                <wp:effectExtent l="0" t="0" r="0" b="0"/>
                <wp:wrapNone/>
                <wp:docPr id="2131" name="Rectangle 2131">
                  <a:hlinkClick xmlns:a="http://schemas.openxmlformats.org/drawingml/2006/main" r:id="rId79"/>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280CA89"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ECCC30" id="Rectangle 2131" o:spid="_x0000_s1124" href="http://www.afeao.ca/afeaoDoc/CLOWNCIR_VF2.pdf" style="position:absolute;margin-left:300pt;margin-top:3.6pt;width:118.8pt;height:19pt;z-index:253818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szmp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c9Oo2kUraHa3SNDGKbBO3ndUIVuhA/3Aqn9qag00uGOFm2gKzmMO85qwF/vyaM9&#13;&#10;dSVpOetonEruf24EKs7MN0v9elbM53H+0mF+/GV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azOal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7280CA89" w14:textId="77777777" w:rsidR="00C12548" w:rsidRPr="00FA4859" w:rsidRDefault="00C12548" w:rsidP="00C12548">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13248" behindDoc="0" locked="0" layoutInCell="1" allowOverlap="1" wp14:anchorId="4443F59B" wp14:editId="7E320230">
                <wp:simplePos x="0" y="0"/>
                <wp:positionH relativeFrom="column">
                  <wp:posOffset>7434649</wp:posOffset>
                </wp:positionH>
                <wp:positionV relativeFrom="paragraph">
                  <wp:posOffset>46063</wp:posOffset>
                </wp:positionV>
                <wp:extent cx="1516380" cy="243154"/>
                <wp:effectExtent l="0" t="0" r="0" b="0"/>
                <wp:wrapNone/>
                <wp:docPr id="2132" name="Rectangle 2132">
                  <a:hlinkClick xmlns:a="http://schemas.openxmlformats.org/drawingml/2006/main" r:id="rId77"/>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32BAAE"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B3055C4"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443F59B" id="Rectangle 2132" o:spid="_x0000_s1125" href="http://www.afeao.ca/afeaoDoc/CLOWNCIR_VF4.pdf" style="position:absolute;margin-left:585.4pt;margin-top:3.65pt;width:119.4pt;height:19.15pt;z-index:25381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zBzdcn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1E32BAAE" w14:textId="77777777" w:rsidR="00C12548" w:rsidRPr="00200DE1" w:rsidRDefault="00C12548" w:rsidP="00C12548">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1B3055C4"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11200" behindDoc="0" locked="0" layoutInCell="1" allowOverlap="1" wp14:anchorId="5F8AE532" wp14:editId="6E878F72">
                <wp:simplePos x="0" y="0"/>
                <wp:positionH relativeFrom="column">
                  <wp:posOffset>2014151</wp:posOffset>
                </wp:positionH>
                <wp:positionV relativeFrom="paragraph">
                  <wp:posOffset>46063</wp:posOffset>
                </wp:positionV>
                <wp:extent cx="1508760" cy="241300"/>
                <wp:effectExtent l="0" t="0" r="0" b="0"/>
                <wp:wrapNone/>
                <wp:docPr id="2133" name="Rectangle 2133">
                  <a:hlinkClick xmlns:a="http://schemas.openxmlformats.org/drawingml/2006/main" r:id="rId76"/>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ED9FD54"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BD83F20" w14:textId="77777777" w:rsidR="00C12548" w:rsidRPr="00200DE1" w:rsidRDefault="00C12548" w:rsidP="00C12548">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8AE532" id="Rectangle 2133" o:spid="_x0000_s1126" href="http://www.afeao.ca/afeaoDoc/CLOWNCIR_VF1.pdf" style="position:absolute;margin-left:158.6pt;margin-top:3.65pt;width:118.8pt;height:19pt;z-index:253811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vsfOG3cCAABK&#13;&#10;BQAADgAAAAAAAAAAAAAAAAAuAgAAZHJzL2Uyb0RvYy54bWxQSwECLQAUAAYACAAAACEAQtR9heQA&#13;&#10;AAANAQAADwAAAAAAAAAAAAAAAADRBAAAZHJzL2Rvd25yZXYueG1sUEsFBgAAAAAEAAQA8wAAAOIF&#13;&#10;AAAAAA==&#13;&#10;" o:button="t" filled="f" stroked="f" strokeweight="1pt">
                <v:fill o:detectmouseclick="t"/>
                <v:textbox>
                  <w:txbxContent>
                    <w:p w14:paraId="2ED9FD54" w14:textId="77777777" w:rsidR="00C12548" w:rsidRPr="00200DE1" w:rsidRDefault="00C12548" w:rsidP="00C12548">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7BD83F20" w14:textId="77777777" w:rsidR="00C12548" w:rsidRPr="00200DE1" w:rsidRDefault="00C12548" w:rsidP="00C12548">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09152" behindDoc="0" locked="0" layoutInCell="1" allowOverlap="1" wp14:anchorId="6196F1E9" wp14:editId="76CB6E41">
                <wp:simplePos x="0" y="0"/>
                <wp:positionH relativeFrom="column">
                  <wp:posOffset>0</wp:posOffset>
                </wp:positionH>
                <wp:positionV relativeFrom="paragraph">
                  <wp:posOffset>-635</wp:posOffset>
                </wp:positionV>
                <wp:extent cx="9083040" cy="365760"/>
                <wp:effectExtent l="0" t="0" r="0" b="2540"/>
                <wp:wrapNone/>
                <wp:docPr id="2134" name="Rounded Rectangle 213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D83F95D" id="Rounded Rectangle 2134" o:spid="_x0000_s1026" style="position:absolute;margin-left:0;margin-top:-.05pt;width:715.2pt;height:28.8pt;z-index:2538091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10176" behindDoc="0" locked="0" layoutInCell="1" allowOverlap="1" wp14:anchorId="7551A20E" wp14:editId="57C2E966">
                <wp:simplePos x="0" y="0"/>
                <wp:positionH relativeFrom="column">
                  <wp:posOffset>106680</wp:posOffset>
                </wp:positionH>
                <wp:positionV relativeFrom="paragraph">
                  <wp:posOffset>43180</wp:posOffset>
                </wp:positionV>
                <wp:extent cx="1615440" cy="241300"/>
                <wp:effectExtent l="0" t="0" r="0" b="0"/>
                <wp:wrapNone/>
                <wp:docPr id="2135" name="Rectangle 2135">
                  <a:hlinkClick xmlns:a="http://schemas.openxmlformats.org/drawingml/2006/main" r:id="rId80"/>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A4B1E96"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51A20E" id="Rectangle 2135" o:spid="_x0000_s1127" href="http://www.afeao.ca/afeaoDoc/CLOWNCIR_VI.pdf" style="position:absolute;margin-left:8.4pt;margin-top:3.4pt;width:127.2pt;height:19pt;z-index:253810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3MKJydgIAAEo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hvqVJ994toFqv0aGMIyDd/K6oRbdCB/WAkn/1FWa6XBHH22gKzmMK85qwF9vnUd/&#13;&#10;kiVZOetonkruf24FKs7MN0uC/VIksYS0mZ9+mlEOfG7ZPLfYbXsJ1LqCXg8n0zL6B3NYaoT2kUZ/&#13;&#10;FbOSSVhJuUsuAx42l2GYc3o8pFqtkhsNnRPhxt47GcEj01GCD/2jQDfqNJDCb+Ewe2LxQq6Db4y0&#13;&#10;sNoG0E3S8pHXsQc0sElM4+MSX4Tn++R1fAKXvwE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NzCicnYCAABKBQAA&#13;&#10;DgAAAAAAAAAAAAAAAAAuAgAAZHJzL2Uyb0RvYy54bWxQSwECLQAUAAYACAAAACEAGzEwyOIAAAAM&#13;&#10;AQAADwAAAAAAAAAAAAAAAADQBAAAZHJzL2Rvd25yZXYueG1sUEsFBgAAAAAEAAQA8wAAAN8FAAAA&#13;&#10;AA==&#13;&#10;" o:button="t" filled="f" stroked="f" strokeweight="1pt">
                <v:fill o:detectmouseclick="t"/>
                <v:textbox>
                  <w:txbxContent>
                    <w:p w14:paraId="7A4B1E96" w14:textId="77777777" w:rsidR="00C12548" w:rsidRPr="00200DE1" w:rsidRDefault="00C12548" w:rsidP="00C12548">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12224" behindDoc="0" locked="0" layoutInCell="1" allowOverlap="1" wp14:anchorId="6B80C0B3" wp14:editId="456D7A47">
                <wp:simplePos x="0" y="0"/>
                <wp:positionH relativeFrom="column">
                  <wp:posOffset>5608320</wp:posOffset>
                </wp:positionH>
                <wp:positionV relativeFrom="paragraph">
                  <wp:posOffset>41910</wp:posOffset>
                </wp:positionV>
                <wp:extent cx="1516380" cy="241300"/>
                <wp:effectExtent l="0" t="0" r="0" b="0"/>
                <wp:wrapNone/>
                <wp:docPr id="2136" name="Rectangle 2136">
                  <a:hlinkClick xmlns:a="http://schemas.openxmlformats.org/drawingml/2006/main" r:id="rId78"/>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8E26BFF"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B80C0B3" id="Rectangle 2136" o:spid="_x0000_s1128" href="http://www.afeao.ca/afeaoDoc/CLOWNCIR_VF3.pdf" style="position:absolute;margin-left:441.6pt;margin-top:3.3pt;width:119.4pt;height:19pt;z-index:253812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Pwi3eAIAAEo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D9cpn0TbK1lDt7pEhDOPgnbxuqEQ3wod7gdT/VFWa6XBHizbQlRzGHWc14K/35NGe&#13;&#10;2pK0nHU0TyX3PzcCFWfmm6WG/VLM53EA02F+8nlGB3ypWb/U2E17CVS6gl4PJ9M22gez32qE9olG&#13;&#10;fxWjkkpYSbFLLgPuD5dhmHN6PKRarZIZDZ0T4cY+OBnBI9OxBR/7J4Fu7NNAHX4L+9kTi1ftOthG&#13;&#10;TwurTQDdpF4+8DrWgAY2NdP4uMQX4eU5WR2ewOVv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DOPwi3eAIA&#13;&#10;AEoFAAAOAAAAAAAAAAAAAAAAAC4CAABkcnMvZTJvRG9jLnhtbFBLAQItABQABgAIAAAAIQC+0m5s&#13;&#10;5QAAAA4BAAAPAAAAAAAAAAAAAAAAANIEAABkcnMvZG93bnJldi54bWxQSwUGAAAAAAQABADzAAAA&#13;&#10;5AUAAAAA&#13;&#10;" o:button="t" filled="f" stroked="f" strokeweight="1pt">
                <v:fill o:detectmouseclick="t"/>
                <v:textbox>
                  <w:txbxContent>
                    <w:p w14:paraId="18E26BFF" w14:textId="77777777" w:rsidR="00C12548" w:rsidRPr="00200DE1" w:rsidRDefault="00C12548" w:rsidP="00C12548">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14272" behindDoc="0" locked="0" layoutInCell="1" allowOverlap="1" wp14:anchorId="13F8DB53" wp14:editId="4D02B759">
                <wp:simplePos x="0" y="0"/>
                <wp:positionH relativeFrom="column">
                  <wp:posOffset>1790700</wp:posOffset>
                </wp:positionH>
                <wp:positionV relativeFrom="paragraph">
                  <wp:posOffset>67945</wp:posOffset>
                </wp:positionV>
                <wp:extent cx="0" cy="218440"/>
                <wp:effectExtent l="0" t="0" r="12700" b="10160"/>
                <wp:wrapNone/>
                <wp:docPr id="2137" name="Straight Connector 213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39644EF" id="Straight Connector 2137" o:spid="_x0000_s1026" style="position:absolute;z-index:25381427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15296" behindDoc="0" locked="0" layoutInCell="1" allowOverlap="1" wp14:anchorId="7C40B402" wp14:editId="5946B965">
                <wp:simplePos x="0" y="0"/>
                <wp:positionH relativeFrom="column">
                  <wp:posOffset>3749040</wp:posOffset>
                </wp:positionH>
                <wp:positionV relativeFrom="paragraph">
                  <wp:posOffset>52705</wp:posOffset>
                </wp:positionV>
                <wp:extent cx="0" cy="218440"/>
                <wp:effectExtent l="0" t="0" r="12700" b="10160"/>
                <wp:wrapNone/>
                <wp:docPr id="2138" name="Straight Connector 213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CBCCAED" id="Straight Connector 2138" o:spid="_x0000_s1026" style="position:absolute;z-index:25381529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16320" behindDoc="0" locked="0" layoutInCell="1" allowOverlap="1" wp14:anchorId="09433D86" wp14:editId="739BEB62">
                <wp:simplePos x="0" y="0"/>
                <wp:positionH relativeFrom="column">
                  <wp:posOffset>5394960</wp:posOffset>
                </wp:positionH>
                <wp:positionV relativeFrom="paragraph">
                  <wp:posOffset>52705</wp:posOffset>
                </wp:positionV>
                <wp:extent cx="0" cy="218440"/>
                <wp:effectExtent l="0" t="0" r="12700" b="10160"/>
                <wp:wrapNone/>
                <wp:docPr id="2139" name="Straight Connector 213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7EB4498" id="Straight Connector 2139" o:spid="_x0000_s1026" style="position:absolute;z-index:25381632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817344" behindDoc="0" locked="0" layoutInCell="1" allowOverlap="1" wp14:anchorId="3FA20729" wp14:editId="45F993C6">
                <wp:simplePos x="0" y="0"/>
                <wp:positionH relativeFrom="column">
                  <wp:posOffset>7307580</wp:posOffset>
                </wp:positionH>
                <wp:positionV relativeFrom="paragraph">
                  <wp:posOffset>52705</wp:posOffset>
                </wp:positionV>
                <wp:extent cx="0" cy="218440"/>
                <wp:effectExtent l="0" t="0" r="12700" b="10160"/>
                <wp:wrapNone/>
                <wp:docPr id="2140" name="Straight Connector 214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D518528" id="Straight Connector 2140" o:spid="_x0000_s1026" style="position:absolute;z-index:25381734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F2E9810" w14:textId="77777777" w:rsidR="00C12548" w:rsidRDefault="00C12548" w:rsidP="00C12548">
      <w:pPr>
        <w:rPr>
          <w:rFonts w:cstheme="minorHAnsi"/>
          <w:b/>
          <w:sz w:val="22"/>
          <w:szCs w:val="22"/>
          <w:lang w:val="fr-CA"/>
        </w:rPr>
      </w:pPr>
    </w:p>
    <w:p w14:paraId="6126E1C0" w14:textId="77777777" w:rsidR="00C12548" w:rsidRDefault="00C12548" w:rsidP="00C12548">
      <w:pPr>
        <w:rPr>
          <w:rFonts w:cstheme="minorHAnsi"/>
          <w:b/>
          <w:sz w:val="22"/>
          <w:szCs w:val="22"/>
          <w:lang w:val="fr-CA"/>
        </w:rPr>
      </w:pPr>
    </w:p>
    <w:p w14:paraId="47C25394" w14:textId="213C8594" w:rsidR="00C12548" w:rsidRPr="00C12548" w:rsidRDefault="00C12548" w:rsidP="00C12548">
      <w:pPr>
        <w:rPr>
          <w:rFonts w:cstheme="minorHAnsi"/>
          <w:b/>
          <w:lang w:val="fr-CA"/>
        </w:rPr>
      </w:pPr>
      <w:r w:rsidRPr="00C12548">
        <w:rPr>
          <w:rFonts w:cstheme="minorHAnsi"/>
          <w:b/>
          <w:color w:val="ED7D31" w:themeColor="accent2"/>
          <w:lang w:val="fr-CA"/>
        </w:rPr>
        <w:t xml:space="preserve">ÉVALUATION </w:t>
      </w:r>
    </w:p>
    <w:p w14:paraId="050D350E" w14:textId="77777777" w:rsidR="00C12548" w:rsidRPr="00C12548" w:rsidRDefault="00C12548" w:rsidP="00C12548">
      <w:pPr>
        <w:rPr>
          <w:rFonts w:cstheme="minorHAnsi"/>
          <w:b/>
          <w:bCs/>
          <w:color w:val="000000" w:themeColor="text1"/>
          <w:sz w:val="22"/>
          <w:szCs w:val="22"/>
          <w:lang w:val="fr-CA"/>
        </w:rPr>
      </w:pPr>
      <w:r w:rsidRPr="00C12548">
        <w:rPr>
          <w:rFonts w:cstheme="minorHAnsi"/>
          <w:b/>
          <w:bCs/>
          <w:color w:val="000000" w:themeColor="text1"/>
          <w:sz w:val="22"/>
          <w:szCs w:val="22"/>
          <w:lang w:val="fr-CA"/>
        </w:rPr>
        <w:t xml:space="preserve">Enseignante / Enseignant  </w:t>
      </w:r>
    </w:p>
    <w:p w14:paraId="66B90DDC" w14:textId="360AF90F" w:rsidR="00C12548" w:rsidRPr="00C12548" w:rsidRDefault="00C12548">
      <w:pPr>
        <w:pStyle w:val="ListParagraph"/>
        <w:numPr>
          <w:ilvl w:val="0"/>
          <w:numId w:val="49"/>
        </w:numPr>
        <w:rPr>
          <w:rFonts w:cstheme="minorHAnsi"/>
          <w:sz w:val="22"/>
          <w:szCs w:val="22"/>
          <w:lang w:val="fr-CA"/>
        </w:rPr>
      </w:pPr>
      <w:r w:rsidRPr="00C12548">
        <w:rPr>
          <w:rFonts w:cstheme="minorHAnsi"/>
          <w:sz w:val="22"/>
          <w:szCs w:val="22"/>
          <w:lang w:val="fr-CA"/>
        </w:rPr>
        <w:t xml:space="preserve">Remplissez la grille d’évaluation adaptée (voir : </w:t>
      </w:r>
      <w:hyperlink r:id="rId135" w:history="1">
        <w:r>
          <w:rPr>
            <w:rStyle w:val="Hyperlink"/>
            <w:rFonts w:cstheme="minorHAnsi"/>
            <w:b/>
            <w:color w:val="C25920"/>
            <w:sz w:val="22"/>
            <w:szCs w:val="22"/>
            <w:u w:val="none"/>
            <w:lang w:val="fr-CA"/>
          </w:rPr>
          <w:t>CLOWNCIR_VF4_Annexe3</w:t>
        </w:r>
      </w:hyperlink>
      <w:r w:rsidRPr="00C12548">
        <w:rPr>
          <w:rFonts w:cstheme="minorHAnsi"/>
          <w:sz w:val="22"/>
          <w:szCs w:val="22"/>
          <w:lang w:val="fr-CA"/>
        </w:rPr>
        <w:t xml:space="preserve">) à l’aide de : </w:t>
      </w:r>
    </w:p>
    <w:p w14:paraId="64559E77" w14:textId="77777777" w:rsidR="00C12548" w:rsidRPr="00C12548" w:rsidRDefault="00C12548">
      <w:pPr>
        <w:pStyle w:val="ListParagraph"/>
        <w:numPr>
          <w:ilvl w:val="1"/>
          <w:numId w:val="49"/>
        </w:numPr>
        <w:rPr>
          <w:rFonts w:cstheme="minorHAnsi"/>
          <w:sz w:val="22"/>
          <w:szCs w:val="22"/>
          <w:lang w:val="fr-CA"/>
        </w:rPr>
      </w:pPr>
      <w:proofErr w:type="gramStart"/>
      <w:r w:rsidRPr="00C12548">
        <w:rPr>
          <w:rFonts w:cstheme="minorHAnsi"/>
          <w:sz w:val="22"/>
          <w:szCs w:val="22"/>
          <w:lang w:val="fr-CA"/>
        </w:rPr>
        <w:t>l’enregistrement</w:t>
      </w:r>
      <w:proofErr w:type="gramEnd"/>
      <w:r w:rsidRPr="00C12548">
        <w:rPr>
          <w:rFonts w:cstheme="minorHAnsi"/>
          <w:sz w:val="22"/>
          <w:szCs w:val="22"/>
          <w:lang w:val="fr-CA"/>
        </w:rPr>
        <w:t>;</w:t>
      </w:r>
    </w:p>
    <w:p w14:paraId="43AD2A80" w14:textId="1A0AE18E" w:rsidR="00C12548" w:rsidRPr="00C12548" w:rsidRDefault="00C12548">
      <w:pPr>
        <w:pStyle w:val="ListParagraph"/>
        <w:numPr>
          <w:ilvl w:val="1"/>
          <w:numId w:val="49"/>
        </w:numPr>
        <w:rPr>
          <w:rFonts w:cstheme="minorHAnsi"/>
          <w:sz w:val="22"/>
          <w:szCs w:val="22"/>
          <w:lang w:val="fr-CA"/>
        </w:rPr>
      </w:pPr>
      <w:proofErr w:type="gramStart"/>
      <w:r w:rsidRPr="00C12548">
        <w:rPr>
          <w:rFonts w:cstheme="minorHAnsi"/>
          <w:sz w:val="22"/>
          <w:szCs w:val="22"/>
          <w:lang w:val="fr-CA"/>
        </w:rPr>
        <w:t>la</w:t>
      </w:r>
      <w:proofErr w:type="gramEnd"/>
      <w:r w:rsidRPr="00C12548">
        <w:rPr>
          <w:rFonts w:cstheme="minorHAnsi"/>
          <w:sz w:val="22"/>
          <w:szCs w:val="22"/>
          <w:lang w:val="fr-CA"/>
        </w:rPr>
        <w:t xml:space="preserve"> liste de vérification (voir : </w:t>
      </w:r>
      <w:hyperlink r:id="rId136" w:history="1">
        <w:r w:rsidRPr="005457AC">
          <w:rPr>
            <w:rStyle w:val="Hyperlink"/>
            <w:rFonts w:cstheme="minorHAnsi"/>
            <w:b/>
            <w:color w:val="C25920"/>
            <w:sz w:val="22"/>
            <w:szCs w:val="22"/>
            <w:u w:val="none"/>
            <w:lang w:val="fr-CA"/>
          </w:rPr>
          <w:t>CLOWNCIR_VF2_Annexe1</w:t>
        </w:r>
      </w:hyperlink>
      <w:r w:rsidRPr="00C12548">
        <w:rPr>
          <w:rFonts w:cstheme="minorHAnsi"/>
          <w:sz w:val="22"/>
          <w:szCs w:val="22"/>
          <w:lang w:val="fr-CA"/>
        </w:rPr>
        <w:t xml:space="preserve">); </w:t>
      </w:r>
    </w:p>
    <w:p w14:paraId="65444039" w14:textId="19828B30" w:rsidR="00C12548" w:rsidRPr="00C12548" w:rsidRDefault="00C12548">
      <w:pPr>
        <w:pStyle w:val="ListParagraph"/>
        <w:numPr>
          <w:ilvl w:val="1"/>
          <w:numId w:val="49"/>
        </w:numPr>
        <w:rPr>
          <w:rFonts w:cstheme="minorHAnsi"/>
          <w:sz w:val="22"/>
          <w:szCs w:val="22"/>
          <w:lang w:val="fr-CA"/>
        </w:rPr>
      </w:pPr>
      <w:proofErr w:type="gramStart"/>
      <w:r w:rsidRPr="00C12548">
        <w:rPr>
          <w:rFonts w:cstheme="minorHAnsi"/>
          <w:sz w:val="22"/>
          <w:szCs w:val="22"/>
          <w:lang w:val="fr-CA"/>
        </w:rPr>
        <w:t>l’autoévaluation</w:t>
      </w:r>
      <w:proofErr w:type="gramEnd"/>
      <w:r w:rsidRPr="00C12548">
        <w:rPr>
          <w:rFonts w:cstheme="minorHAnsi"/>
          <w:sz w:val="22"/>
          <w:szCs w:val="22"/>
          <w:lang w:val="fr-CA"/>
        </w:rPr>
        <w:t xml:space="preserve"> et l’évaluation des pairs et de l’enregistrement (voir : </w:t>
      </w:r>
      <w:hyperlink r:id="rId137" w:history="1">
        <w:r>
          <w:rPr>
            <w:rStyle w:val="Hyperlink"/>
            <w:rFonts w:cstheme="minorHAnsi"/>
            <w:b/>
            <w:color w:val="C25920"/>
            <w:sz w:val="22"/>
            <w:szCs w:val="22"/>
            <w:u w:val="none"/>
            <w:lang w:val="fr-CA"/>
          </w:rPr>
          <w:t>CLOWNCIR_VF4_Annexe2</w:t>
        </w:r>
      </w:hyperlink>
      <w:r w:rsidRPr="00C12548">
        <w:rPr>
          <w:rFonts w:cstheme="minorHAnsi"/>
          <w:sz w:val="22"/>
          <w:szCs w:val="22"/>
          <w:lang w:val="fr-CA"/>
        </w:rPr>
        <w:t xml:space="preserve">); </w:t>
      </w:r>
    </w:p>
    <w:p w14:paraId="0660AEBD" w14:textId="61D682FD" w:rsidR="00C12548" w:rsidRPr="00C12548" w:rsidRDefault="00C12548">
      <w:pPr>
        <w:pStyle w:val="ListParagraph"/>
        <w:numPr>
          <w:ilvl w:val="1"/>
          <w:numId w:val="49"/>
        </w:numPr>
        <w:rPr>
          <w:rFonts w:cstheme="minorHAnsi"/>
          <w:sz w:val="22"/>
          <w:szCs w:val="22"/>
          <w:lang w:val="fr-CA"/>
        </w:rPr>
      </w:pPr>
      <w:proofErr w:type="gramStart"/>
      <w:r w:rsidRPr="00C12548">
        <w:rPr>
          <w:rFonts w:cstheme="minorHAnsi"/>
          <w:sz w:val="22"/>
          <w:szCs w:val="22"/>
          <w:lang w:val="fr-CA"/>
        </w:rPr>
        <w:t>la</w:t>
      </w:r>
      <w:proofErr w:type="gramEnd"/>
      <w:r w:rsidRPr="00C12548">
        <w:rPr>
          <w:rFonts w:cstheme="minorHAnsi"/>
          <w:sz w:val="22"/>
          <w:szCs w:val="22"/>
          <w:lang w:val="fr-CA"/>
        </w:rPr>
        <w:t xml:space="preserve"> situation clownesque (voir : </w:t>
      </w:r>
      <w:hyperlink r:id="rId138" w:history="1">
        <w:r w:rsidRPr="005457AC">
          <w:rPr>
            <w:rStyle w:val="Hyperlink"/>
            <w:rFonts w:cstheme="minorHAnsi"/>
            <w:b/>
            <w:color w:val="C25920"/>
            <w:sz w:val="22"/>
            <w:szCs w:val="22"/>
            <w:u w:val="none"/>
            <w:lang w:val="fr-CA"/>
          </w:rPr>
          <w:t>CLOWNCIR_VF2_Annexe2</w:t>
        </w:r>
      </w:hyperlink>
      <w:r w:rsidRPr="00C12548">
        <w:rPr>
          <w:rFonts w:cstheme="minorHAnsi"/>
          <w:sz w:val="22"/>
          <w:szCs w:val="22"/>
          <w:lang w:val="fr-CA"/>
        </w:rPr>
        <w:t>);</w:t>
      </w:r>
    </w:p>
    <w:p w14:paraId="461C4EF1" w14:textId="49C4A6BA" w:rsidR="00C12548" w:rsidRPr="00C12548" w:rsidRDefault="00C12548">
      <w:pPr>
        <w:pStyle w:val="ListParagraph"/>
        <w:numPr>
          <w:ilvl w:val="1"/>
          <w:numId w:val="49"/>
        </w:numPr>
        <w:rPr>
          <w:rFonts w:cstheme="minorHAnsi"/>
          <w:sz w:val="22"/>
          <w:szCs w:val="22"/>
          <w:lang w:val="fr-CA"/>
        </w:rPr>
      </w:pPr>
      <w:proofErr w:type="gramStart"/>
      <w:r w:rsidRPr="00C12548">
        <w:rPr>
          <w:rFonts w:cstheme="minorHAnsi"/>
          <w:sz w:val="22"/>
          <w:szCs w:val="22"/>
          <w:lang w:val="fr-CA"/>
        </w:rPr>
        <w:t>la</w:t>
      </w:r>
      <w:proofErr w:type="gramEnd"/>
      <w:r w:rsidRPr="00C12548">
        <w:rPr>
          <w:rFonts w:cstheme="minorHAnsi"/>
          <w:sz w:val="22"/>
          <w:szCs w:val="22"/>
          <w:lang w:val="fr-CA"/>
        </w:rPr>
        <w:t xml:space="preserve"> grille d’observation des élèves (voir : </w:t>
      </w:r>
      <w:hyperlink r:id="rId139" w:history="1">
        <w:r w:rsidRPr="005457AC">
          <w:rPr>
            <w:rStyle w:val="Hyperlink"/>
            <w:rFonts w:cstheme="minorHAnsi"/>
            <w:b/>
            <w:color w:val="C25920"/>
            <w:sz w:val="22"/>
            <w:szCs w:val="22"/>
            <w:u w:val="none"/>
            <w:lang w:val="fr-CA"/>
          </w:rPr>
          <w:t>CLOWNCIR_VF1_Annexe1</w:t>
        </w:r>
      </w:hyperlink>
      <w:r w:rsidRPr="00C12548">
        <w:rPr>
          <w:rFonts w:cstheme="minorHAnsi"/>
          <w:sz w:val="22"/>
          <w:szCs w:val="22"/>
          <w:lang w:val="fr-CA"/>
        </w:rPr>
        <w:t>).</w:t>
      </w:r>
    </w:p>
    <w:p w14:paraId="668C6DE9" w14:textId="77777777" w:rsidR="00C12548" w:rsidRPr="00C12548" w:rsidRDefault="00C12548" w:rsidP="00C12548">
      <w:pPr>
        <w:rPr>
          <w:rFonts w:cstheme="minorHAnsi"/>
          <w:b/>
          <w:sz w:val="22"/>
          <w:szCs w:val="22"/>
          <w:lang w:val="fr-CA"/>
        </w:rPr>
      </w:pPr>
    </w:p>
    <w:p w14:paraId="3461632E" w14:textId="213D26D6" w:rsidR="00C12548" w:rsidRPr="00C12548" w:rsidRDefault="00C12548" w:rsidP="00C12548">
      <w:pPr>
        <w:rPr>
          <w:rFonts w:cstheme="minorHAnsi"/>
          <w:b/>
          <w:color w:val="ED7D31" w:themeColor="accent2"/>
          <w:lang w:val="fr-CA"/>
        </w:rPr>
      </w:pPr>
      <w:r w:rsidRPr="00C12548">
        <w:rPr>
          <w:rFonts w:cstheme="minorHAnsi"/>
          <w:b/>
          <w:color w:val="ED7D31" w:themeColor="accent2"/>
          <w:lang w:val="fr-CA"/>
        </w:rPr>
        <w:t>PROLONGEMENT </w:t>
      </w:r>
    </w:p>
    <w:p w14:paraId="3AC2A3FB" w14:textId="0C11AC27" w:rsidR="001D734F" w:rsidRPr="00C12548" w:rsidRDefault="00C12548">
      <w:pPr>
        <w:pStyle w:val="ListParagraph"/>
        <w:numPr>
          <w:ilvl w:val="0"/>
          <w:numId w:val="49"/>
        </w:numPr>
        <w:rPr>
          <w:rFonts w:cstheme="minorHAnsi"/>
          <w:sz w:val="22"/>
          <w:szCs w:val="22"/>
          <w:lang w:val="fr-CA"/>
        </w:rPr>
      </w:pPr>
      <w:r w:rsidRPr="00C12548">
        <w:rPr>
          <w:rFonts w:cstheme="minorHAnsi"/>
          <w:sz w:val="22"/>
          <w:szCs w:val="22"/>
          <w:lang w:val="fr-CA"/>
        </w:rPr>
        <w:t xml:space="preserve">Avec les élèves, animez </w:t>
      </w:r>
      <w:proofErr w:type="gramStart"/>
      <w:r w:rsidRPr="00C12548">
        <w:rPr>
          <w:rFonts w:cstheme="minorHAnsi"/>
          <w:sz w:val="22"/>
          <w:szCs w:val="22"/>
          <w:lang w:val="fr-CA"/>
        </w:rPr>
        <w:t>un remue-méninges</w:t>
      </w:r>
      <w:proofErr w:type="gramEnd"/>
      <w:r w:rsidRPr="00C12548">
        <w:rPr>
          <w:rFonts w:cstheme="minorHAnsi"/>
          <w:sz w:val="22"/>
          <w:szCs w:val="22"/>
          <w:lang w:val="fr-CA"/>
        </w:rPr>
        <w:t xml:space="preserve"> sur des possibilités de présenter leurs numéros de clown : rencontre de parents, sur le site Web interne </w:t>
      </w:r>
      <w:r>
        <w:rPr>
          <w:rFonts w:cstheme="minorHAnsi"/>
          <w:sz w:val="22"/>
          <w:szCs w:val="22"/>
          <w:lang w:val="fr-CA"/>
        </w:rPr>
        <w:br/>
      </w:r>
      <w:r w:rsidRPr="00C12548">
        <w:rPr>
          <w:rFonts w:cstheme="minorHAnsi"/>
          <w:sz w:val="22"/>
          <w:szCs w:val="22"/>
          <w:lang w:val="fr-CA"/>
        </w:rPr>
        <w:t>de l’école, sur l’heure du midi, dans les écoles nourricières, lors d’un spectacle de variété à l’école, etc.</w:t>
      </w:r>
    </w:p>
    <w:p w14:paraId="054152FE" w14:textId="10844825" w:rsidR="00A61D05" w:rsidRDefault="00A61D05" w:rsidP="006C1AB9">
      <w:pPr>
        <w:rPr>
          <w:rFonts w:ascii="Calibri" w:eastAsia="Times New Roman" w:hAnsi="Calibri" w:cs="Arial"/>
          <w:sz w:val="22"/>
          <w:szCs w:val="22"/>
          <w:lang w:val="fr-CA"/>
        </w:rPr>
      </w:pPr>
    </w:p>
    <w:p w14:paraId="3DD07215" w14:textId="77777777" w:rsidR="006C1AB9" w:rsidRDefault="006C1AB9" w:rsidP="006C1AB9">
      <w:pPr>
        <w:rPr>
          <w:rFonts w:ascii="Calibri" w:hAnsi="Calibri" w:cs="Arial"/>
          <w:b/>
          <w:bCs/>
          <w:color w:val="000000" w:themeColor="text1"/>
          <w:sz w:val="22"/>
          <w:szCs w:val="22"/>
          <w:lang w:val="fr-CA"/>
        </w:rPr>
      </w:pPr>
    </w:p>
    <w:p w14:paraId="42149C12" w14:textId="6FA06E88"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 :</w:t>
      </w:r>
    </w:p>
    <w:p w14:paraId="440EF190" w14:textId="77777777" w:rsidR="00C55168" w:rsidRPr="00F4424B" w:rsidRDefault="00C55168" w:rsidP="00C55168">
      <w:pPr>
        <w:rPr>
          <w:rFonts w:ascii="Calibri" w:hAnsi="Calibri" w:cs="Arial"/>
          <w:b/>
          <w:bCs/>
          <w:color w:val="000000" w:themeColor="text1"/>
          <w:sz w:val="22"/>
          <w:szCs w:val="22"/>
          <w:highlight w:val="yellow"/>
          <w:lang w:val="fr-CA"/>
        </w:rPr>
      </w:pPr>
    </w:p>
    <w:p w14:paraId="559AE5EB" w14:textId="1B5A47BF" w:rsidR="00C12548" w:rsidRPr="00C12548" w:rsidRDefault="00000000">
      <w:pPr>
        <w:pStyle w:val="ListParagraph"/>
        <w:numPr>
          <w:ilvl w:val="0"/>
          <w:numId w:val="12"/>
        </w:numPr>
        <w:ind w:left="426"/>
        <w:rPr>
          <w:rFonts w:cstheme="minorHAnsi"/>
          <w:sz w:val="22"/>
          <w:szCs w:val="22"/>
          <w:lang w:val="fr-CA"/>
        </w:rPr>
      </w:pPr>
      <w:hyperlink r:id="rId140" w:history="1">
        <w:r w:rsidR="00C12548" w:rsidRPr="005457AC">
          <w:rPr>
            <w:rStyle w:val="Hyperlink"/>
            <w:rFonts w:cstheme="minorHAnsi"/>
            <w:b/>
            <w:color w:val="C25920"/>
            <w:sz w:val="22"/>
            <w:szCs w:val="22"/>
            <w:u w:val="none"/>
            <w:lang w:val="fr-CA"/>
          </w:rPr>
          <w:t>CLOWNCIR_VF1_Annexe1</w:t>
        </w:r>
      </w:hyperlink>
    </w:p>
    <w:p w14:paraId="717F243B" w14:textId="391EAAC4" w:rsidR="00C12548" w:rsidRPr="00C12548" w:rsidRDefault="00000000">
      <w:pPr>
        <w:pStyle w:val="ListParagraph"/>
        <w:numPr>
          <w:ilvl w:val="0"/>
          <w:numId w:val="12"/>
        </w:numPr>
        <w:ind w:left="426"/>
        <w:rPr>
          <w:rFonts w:cstheme="minorHAnsi"/>
          <w:sz w:val="22"/>
          <w:szCs w:val="22"/>
          <w:lang w:val="fr-CA"/>
        </w:rPr>
      </w:pPr>
      <w:hyperlink r:id="rId141" w:history="1">
        <w:r w:rsidR="00C12548" w:rsidRPr="005457AC">
          <w:rPr>
            <w:rStyle w:val="Hyperlink"/>
            <w:rFonts w:cstheme="minorHAnsi"/>
            <w:b/>
            <w:color w:val="C25920"/>
            <w:sz w:val="22"/>
            <w:szCs w:val="22"/>
            <w:u w:val="none"/>
            <w:lang w:val="fr-CA"/>
          </w:rPr>
          <w:t>CLOWNCIR_VF2_Annexe1</w:t>
        </w:r>
      </w:hyperlink>
    </w:p>
    <w:p w14:paraId="2044EB56" w14:textId="7C03F0F4" w:rsidR="00B54509" w:rsidRPr="00B54509" w:rsidRDefault="00000000">
      <w:pPr>
        <w:pStyle w:val="ListParagraph"/>
        <w:numPr>
          <w:ilvl w:val="0"/>
          <w:numId w:val="12"/>
        </w:numPr>
        <w:ind w:left="426"/>
        <w:rPr>
          <w:rFonts w:cstheme="minorHAnsi"/>
          <w:sz w:val="22"/>
          <w:szCs w:val="22"/>
          <w:lang w:val="fr-CA"/>
        </w:rPr>
      </w:pPr>
      <w:hyperlink r:id="rId142" w:history="1">
        <w:r w:rsidR="00C12548" w:rsidRPr="005457AC">
          <w:rPr>
            <w:rStyle w:val="Hyperlink"/>
            <w:rFonts w:cstheme="minorHAnsi"/>
            <w:b/>
            <w:color w:val="C25920"/>
            <w:sz w:val="22"/>
            <w:szCs w:val="22"/>
            <w:u w:val="none"/>
            <w:lang w:val="fr-CA"/>
          </w:rPr>
          <w:t>CLOWNCIR_VF2_Annexe2</w:t>
        </w:r>
      </w:hyperlink>
    </w:p>
    <w:p w14:paraId="0F05175D" w14:textId="31127934" w:rsidR="00B54509" w:rsidRPr="00B54509" w:rsidRDefault="00000000">
      <w:pPr>
        <w:pStyle w:val="ListParagraph"/>
        <w:numPr>
          <w:ilvl w:val="0"/>
          <w:numId w:val="12"/>
        </w:numPr>
        <w:ind w:left="426"/>
        <w:rPr>
          <w:rFonts w:cstheme="minorHAnsi"/>
          <w:sz w:val="22"/>
          <w:szCs w:val="22"/>
          <w:lang w:val="fr-CA"/>
        </w:rPr>
      </w:pPr>
      <w:hyperlink r:id="rId143" w:history="1">
        <w:r w:rsidR="00C12548">
          <w:rPr>
            <w:rStyle w:val="Hyperlink"/>
            <w:rFonts w:cstheme="minorHAnsi"/>
            <w:b/>
            <w:color w:val="C25920"/>
            <w:sz w:val="22"/>
            <w:szCs w:val="22"/>
            <w:u w:val="none"/>
            <w:lang w:val="fr-CA"/>
          </w:rPr>
          <w:t>CLOWNCIR_VF4_Annexe2</w:t>
        </w:r>
      </w:hyperlink>
    </w:p>
    <w:p w14:paraId="515E0B73" w14:textId="457A5E0F" w:rsidR="00B54509" w:rsidRPr="00B54509" w:rsidRDefault="00000000">
      <w:pPr>
        <w:pStyle w:val="ListParagraph"/>
        <w:numPr>
          <w:ilvl w:val="0"/>
          <w:numId w:val="12"/>
        </w:numPr>
        <w:ind w:left="426"/>
        <w:rPr>
          <w:rFonts w:cstheme="minorHAnsi"/>
          <w:sz w:val="22"/>
          <w:szCs w:val="22"/>
          <w:lang w:val="fr-CA"/>
        </w:rPr>
      </w:pPr>
      <w:hyperlink r:id="rId144" w:history="1">
        <w:r w:rsidR="00C12548">
          <w:rPr>
            <w:rStyle w:val="Hyperlink"/>
            <w:rFonts w:cstheme="minorHAnsi"/>
            <w:b/>
            <w:color w:val="C25920"/>
            <w:sz w:val="22"/>
            <w:szCs w:val="22"/>
            <w:u w:val="none"/>
            <w:lang w:val="fr-CA"/>
          </w:rPr>
          <w:t>CLOWNCIR_VF4_Annexe3</w:t>
        </w:r>
      </w:hyperlink>
    </w:p>
    <w:p w14:paraId="317F357A" w14:textId="77777777" w:rsidR="005D7E0F" w:rsidRPr="00E71FB2" w:rsidRDefault="005D7E0F" w:rsidP="00E71FB2">
      <w:pPr>
        <w:rPr>
          <w:rFonts w:ascii="Calibri" w:hAnsi="Calibri" w:cs="Arial"/>
          <w:bCs/>
          <w:color w:val="000000" w:themeColor="text1"/>
          <w:sz w:val="22"/>
          <w:szCs w:val="22"/>
          <w:lang w:val="fr-CA"/>
        </w:rPr>
      </w:pPr>
    </w:p>
    <w:sectPr w:rsidR="005D7E0F" w:rsidRPr="00E71FB2" w:rsidSect="00696B7D">
      <w:headerReference w:type="even" r:id="rId145"/>
      <w:headerReference w:type="default" r:id="rId146"/>
      <w:footerReference w:type="even" r:id="rId147"/>
      <w:footerReference w:type="default" r:id="rId148"/>
      <w:headerReference w:type="first" r:id="rId149"/>
      <w:footerReference w:type="first" r:id="rId150"/>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2AF0E3" w14:textId="77777777" w:rsidR="00964759" w:rsidRDefault="00964759" w:rsidP="00345ADF">
      <w:r>
        <w:separator/>
      </w:r>
    </w:p>
  </w:endnote>
  <w:endnote w:type="continuationSeparator" w:id="0">
    <w:p w14:paraId="5CC8632F" w14:textId="77777777" w:rsidR="00964759" w:rsidRDefault="00964759"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7BD66E5E">
              <wp:simplePos x="0" y="0"/>
              <wp:positionH relativeFrom="column">
                <wp:posOffset>993531</wp:posOffset>
              </wp:positionH>
              <wp:positionV relativeFrom="paragraph">
                <wp:posOffset>143901</wp:posOffset>
              </wp:positionV>
              <wp:extent cx="6119446" cy="380144"/>
              <wp:effectExtent l="0" t="0" r="2540" b="1270"/>
              <wp:wrapNone/>
              <wp:docPr id="42" name="Text Box 42"/>
              <wp:cNvGraphicFramePr/>
              <a:graphic xmlns:a="http://schemas.openxmlformats.org/drawingml/2006/main">
                <a:graphicData uri="http://schemas.microsoft.com/office/word/2010/wordprocessingShape">
                  <wps:wsp>
                    <wps:cNvSpPr txBox="1"/>
                    <wps:spPr>
                      <a:xfrm>
                        <a:off x="0" y="0"/>
                        <a:ext cx="6119446" cy="380144"/>
                      </a:xfrm>
                      <a:prstGeom prst="rect">
                        <a:avLst/>
                      </a:prstGeom>
                      <a:noFill/>
                      <a:ln w="6350">
                        <a:noFill/>
                      </a:ln>
                    </wps:spPr>
                    <wps:txbx>
                      <w:txbxContent>
                        <w:p w14:paraId="01EDCD1A" w14:textId="77777777" w:rsidR="003D15E4" w:rsidRDefault="003D15E4" w:rsidP="003D15E4">
                          <w:r>
                            <w:rPr>
                              <w:rFonts w:eastAsia="Calibri"/>
                              <w:color w:val="000000"/>
                              <w:sz w:val="15"/>
                            </w:rPr>
                            <w:t xml:space="preserve">L’AFÉAO </w:t>
                          </w:r>
                          <w:proofErr w:type="spellStart"/>
                          <w:r>
                            <w:rPr>
                              <w:rFonts w:eastAsia="Calibri"/>
                              <w:color w:val="000000"/>
                              <w:sz w:val="15"/>
                            </w:rPr>
                            <w:t>remercie</w:t>
                          </w:r>
                          <w:proofErr w:type="spellEnd"/>
                          <w:r>
                            <w:rPr>
                              <w:rFonts w:eastAsia="Calibri"/>
                              <w:color w:val="000000"/>
                              <w:sz w:val="15"/>
                            </w:rPr>
                            <w:t xml:space="preserve"> le </w:t>
                          </w:r>
                          <w:proofErr w:type="spellStart"/>
                          <w:r>
                            <w:rPr>
                              <w:rFonts w:eastAsia="Calibri"/>
                              <w:color w:val="000000"/>
                              <w:sz w:val="15"/>
                            </w:rPr>
                            <w:t>ministère</w:t>
                          </w:r>
                          <w:proofErr w:type="spellEnd"/>
                          <w:r>
                            <w:rPr>
                              <w:rFonts w:eastAsia="Calibri"/>
                              <w:color w:val="000000"/>
                              <w:sz w:val="15"/>
                            </w:rPr>
                            <w:t xml:space="preserve"> de </w:t>
                          </w:r>
                          <w:proofErr w:type="spellStart"/>
                          <w:r>
                            <w:rPr>
                              <w:rFonts w:eastAsia="Calibri"/>
                              <w:color w:val="000000"/>
                              <w:sz w:val="15"/>
                            </w:rPr>
                            <w:t>l’Éducation</w:t>
                          </w:r>
                          <w:proofErr w:type="spellEnd"/>
                          <w:r>
                            <w:rPr>
                              <w:rFonts w:eastAsia="Calibri"/>
                              <w:color w:val="000000"/>
                              <w:sz w:val="15"/>
                            </w:rPr>
                            <w:t xml:space="preserve"> de </w:t>
                          </w:r>
                          <w:proofErr w:type="spellStart"/>
                          <w:r>
                            <w:rPr>
                              <w:rFonts w:eastAsia="Calibri"/>
                              <w:color w:val="000000"/>
                              <w:sz w:val="15"/>
                            </w:rPr>
                            <w:t>l’Ontario</w:t>
                          </w:r>
                          <w:proofErr w:type="spellEnd"/>
                          <w:r>
                            <w:rPr>
                              <w:rFonts w:eastAsia="Calibri"/>
                              <w:color w:val="000000"/>
                              <w:sz w:val="15"/>
                            </w:rPr>
                            <w:t xml:space="preserve">, par </w:t>
                          </w:r>
                          <w:proofErr w:type="spellStart"/>
                          <w:r>
                            <w:rPr>
                              <w:rFonts w:eastAsia="Calibri"/>
                              <w:color w:val="000000"/>
                              <w:sz w:val="15"/>
                            </w:rPr>
                            <w:t>l’entremise</w:t>
                          </w:r>
                          <w:proofErr w:type="spellEnd"/>
                          <w:r>
                            <w:rPr>
                              <w:rFonts w:eastAsia="Calibri"/>
                              <w:color w:val="000000"/>
                              <w:sz w:val="15"/>
                            </w:rPr>
                            <w:t xml:space="preserve"> du Centre </w:t>
                          </w:r>
                          <w:proofErr w:type="spellStart"/>
                          <w:r>
                            <w:rPr>
                              <w:rFonts w:eastAsia="Calibri"/>
                              <w:color w:val="000000"/>
                              <w:sz w:val="15"/>
                            </w:rPr>
                            <w:t>Canadien</w:t>
                          </w:r>
                          <w:proofErr w:type="spellEnd"/>
                          <w:r>
                            <w:rPr>
                              <w:rFonts w:eastAsia="Calibri"/>
                              <w:color w:val="000000"/>
                              <w:sz w:val="15"/>
                            </w:rPr>
                            <w:t xml:space="preserve"> </w:t>
                          </w:r>
                          <w:proofErr w:type="spellStart"/>
                          <w:r>
                            <w:rPr>
                              <w:rFonts w:eastAsia="Calibri"/>
                              <w:color w:val="000000"/>
                              <w:sz w:val="15"/>
                            </w:rPr>
                            <w:t>en</w:t>
                          </w:r>
                          <w:proofErr w:type="spellEnd"/>
                          <w:r>
                            <w:rPr>
                              <w:rFonts w:eastAsia="Calibri"/>
                              <w:color w:val="000000"/>
                              <w:sz w:val="15"/>
                            </w:rPr>
                            <w:t xml:space="preserve"> </w:t>
                          </w:r>
                          <w:proofErr w:type="spellStart"/>
                          <w:r>
                            <w:rPr>
                              <w:rFonts w:eastAsia="Calibri"/>
                              <w:color w:val="000000"/>
                              <w:sz w:val="15"/>
                            </w:rPr>
                            <w:t>évaluation</w:t>
                          </w:r>
                          <w:proofErr w:type="spellEnd"/>
                          <w:r>
                            <w:rPr>
                              <w:rFonts w:eastAsia="Calibri"/>
                              <w:color w:val="000000"/>
                              <w:sz w:val="15"/>
                            </w:rPr>
                            <w:t xml:space="preserve"> (Centre de leadership et </w:t>
                          </w:r>
                          <w:proofErr w:type="spellStart"/>
                          <w:r>
                            <w:rPr>
                              <w:rFonts w:eastAsia="Calibri"/>
                              <w:color w:val="000000"/>
                              <w:sz w:val="15"/>
                            </w:rPr>
                            <w:t>d’évaluation</w:t>
                          </w:r>
                          <w:proofErr w:type="spellEnd"/>
                          <w:r>
                            <w:rPr>
                              <w:rFonts w:eastAsia="Calibri"/>
                              <w:color w:val="000000"/>
                              <w:sz w:val="15"/>
                            </w:rPr>
                            <w:t xml:space="preserve">), </w:t>
                          </w:r>
                          <w:r>
                            <w:rPr>
                              <w:rFonts w:eastAsia="Calibri"/>
                              <w:color w:val="000000"/>
                              <w:sz w:val="15"/>
                            </w:rPr>
                            <w:br/>
                            <w:t xml:space="preserve">de son </w:t>
                          </w:r>
                          <w:proofErr w:type="spellStart"/>
                          <w:r>
                            <w:rPr>
                              <w:rFonts w:eastAsia="Calibri"/>
                              <w:color w:val="000000"/>
                              <w:sz w:val="15"/>
                            </w:rPr>
                            <w:t>soutien</w:t>
                          </w:r>
                          <w:proofErr w:type="spellEnd"/>
                          <w:r>
                            <w:rPr>
                              <w:rFonts w:eastAsia="Calibri"/>
                              <w:color w:val="000000"/>
                              <w:sz w:val="15"/>
                            </w:rPr>
                            <w:t xml:space="preserve"> financier pour </w:t>
                          </w:r>
                          <w:proofErr w:type="spellStart"/>
                          <w:r>
                            <w:rPr>
                              <w:rFonts w:eastAsia="Calibri"/>
                              <w:color w:val="000000"/>
                              <w:sz w:val="15"/>
                            </w:rPr>
                            <w:t>l’élaboration</w:t>
                          </w:r>
                          <w:proofErr w:type="spellEnd"/>
                          <w:r>
                            <w:rPr>
                              <w:rFonts w:eastAsia="Calibri"/>
                              <w:color w:val="000000"/>
                              <w:sz w:val="15"/>
                            </w:rPr>
                            <w:t xml:space="preserve"> de </w:t>
                          </w:r>
                          <w:proofErr w:type="spellStart"/>
                          <w:r>
                            <w:rPr>
                              <w:rFonts w:eastAsia="Calibri"/>
                              <w:color w:val="000000"/>
                              <w:sz w:val="15"/>
                            </w:rPr>
                            <w:t>cette</w:t>
                          </w:r>
                          <w:proofErr w:type="spellEnd"/>
                          <w:r>
                            <w:rPr>
                              <w:rFonts w:eastAsia="Calibri"/>
                              <w:color w:val="000000"/>
                              <w:sz w:val="15"/>
                            </w:rPr>
                            <w:t xml:space="preserve"> </w:t>
                          </w:r>
                          <w:proofErr w:type="spellStart"/>
                          <w:r>
                            <w:rPr>
                              <w:rFonts w:eastAsia="Calibri"/>
                              <w:color w:val="000000"/>
                              <w:sz w:val="15"/>
                            </w:rPr>
                            <w:t>ressource</w:t>
                          </w:r>
                          <w:proofErr w:type="spellEnd"/>
                          <w:r>
                            <w:rPr>
                              <w:rFonts w:eastAsia="Calibri"/>
                              <w:color w:val="000000"/>
                              <w:sz w:val="15"/>
                            </w:rPr>
                            <w:t xml:space="preserve">. Celle-ci a </w:t>
                          </w:r>
                          <w:proofErr w:type="spellStart"/>
                          <w:r>
                            <w:rPr>
                              <w:rFonts w:eastAsia="Calibri"/>
                              <w:color w:val="000000"/>
                              <w:sz w:val="15"/>
                            </w:rPr>
                            <w:t>été</w:t>
                          </w:r>
                          <w:proofErr w:type="spellEnd"/>
                          <w:r>
                            <w:rPr>
                              <w:rFonts w:eastAsia="Calibri"/>
                              <w:color w:val="000000"/>
                              <w:sz w:val="15"/>
                            </w:rPr>
                            <w:t xml:space="preserve"> </w:t>
                          </w:r>
                          <w:proofErr w:type="spellStart"/>
                          <w:r>
                            <w:rPr>
                              <w:rFonts w:eastAsia="Calibri"/>
                              <w:color w:val="000000"/>
                              <w:sz w:val="15"/>
                            </w:rPr>
                            <w:t>conçue</w:t>
                          </w:r>
                          <w:proofErr w:type="spellEnd"/>
                          <w:r>
                            <w:rPr>
                              <w:rFonts w:eastAsia="Calibri"/>
                              <w:color w:val="000000"/>
                              <w:sz w:val="15"/>
                            </w:rPr>
                            <w:t xml:space="preserve"> par </w:t>
                          </w:r>
                          <w:proofErr w:type="spellStart"/>
                          <w:r>
                            <w:rPr>
                              <w:rFonts w:eastAsia="Calibri"/>
                              <w:color w:val="000000"/>
                              <w:sz w:val="15"/>
                            </w:rPr>
                            <w:t>l’AFÉAO</w:t>
                          </w:r>
                          <w:proofErr w:type="spellEnd"/>
                          <w:r>
                            <w:rPr>
                              <w:rFonts w:eastAsia="Calibri"/>
                              <w:color w:val="000000"/>
                              <w:sz w:val="15"/>
                            </w:rPr>
                            <w:t xml:space="preserve"> et ne </w:t>
                          </w:r>
                          <w:proofErr w:type="spellStart"/>
                          <w:r>
                            <w:rPr>
                              <w:rFonts w:eastAsia="Calibri"/>
                              <w:color w:val="000000"/>
                              <w:sz w:val="15"/>
                            </w:rPr>
                            <w:t>représente</w:t>
                          </w:r>
                          <w:proofErr w:type="spellEnd"/>
                          <w:r>
                            <w:rPr>
                              <w:rFonts w:eastAsia="Calibri"/>
                              <w:color w:val="000000"/>
                              <w:sz w:val="15"/>
                            </w:rPr>
                            <w:t xml:space="preserve"> pas </w:t>
                          </w:r>
                          <w:proofErr w:type="spellStart"/>
                          <w:r>
                            <w:rPr>
                              <w:rFonts w:eastAsia="Calibri"/>
                              <w:color w:val="000000"/>
                              <w:sz w:val="15"/>
                            </w:rPr>
                            <w:t>nécessairement</w:t>
                          </w:r>
                          <w:proofErr w:type="spellEnd"/>
                          <w:r>
                            <w:rPr>
                              <w:rFonts w:eastAsia="Calibri"/>
                              <w:color w:val="000000"/>
                              <w:sz w:val="15"/>
                            </w:rPr>
                            <w:t xml:space="preserve"> </w:t>
                          </w:r>
                          <w:proofErr w:type="spellStart"/>
                          <w:r>
                            <w:rPr>
                              <w:rFonts w:eastAsia="Calibri"/>
                              <w:color w:val="000000"/>
                              <w:sz w:val="15"/>
                            </w:rPr>
                            <w:t>l’opinion</w:t>
                          </w:r>
                          <w:proofErr w:type="spellEnd"/>
                          <w:r>
                            <w:rPr>
                              <w:rFonts w:eastAsia="Calibri"/>
                              <w:color w:val="000000"/>
                              <w:sz w:val="15"/>
                            </w:rPr>
                            <w:t xml:space="preserve"> </w:t>
                          </w:r>
                          <w:r>
                            <w:rPr>
                              <w:rFonts w:eastAsia="Calibri"/>
                              <w:color w:val="000000"/>
                              <w:sz w:val="15"/>
                            </w:rPr>
                            <w:br/>
                            <w:t xml:space="preserve">du </w:t>
                          </w:r>
                          <w:proofErr w:type="spellStart"/>
                          <w:r>
                            <w:rPr>
                              <w:rFonts w:eastAsia="Calibri"/>
                              <w:color w:val="000000"/>
                              <w:sz w:val="15"/>
                            </w:rPr>
                            <w:t>Ministère</w:t>
                          </w:r>
                          <w:proofErr w:type="spellEnd"/>
                          <w:r>
                            <w:rPr>
                              <w:rFonts w:eastAsia="Calibri"/>
                              <w:color w:val="000000"/>
                              <w:sz w:val="15"/>
                            </w:rPr>
                            <w:t xml:space="preserve"> </w:t>
                          </w:r>
                          <w:proofErr w:type="spellStart"/>
                          <w:r>
                            <w:rPr>
                              <w:rFonts w:eastAsia="Calibri"/>
                              <w:color w:val="000000"/>
                              <w:sz w:val="15"/>
                            </w:rPr>
                            <w:t>ou</w:t>
                          </w:r>
                          <w:proofErr w:type="spellEnd"/>
                          <w:r>
                            <w:rPr>
                              <w:rFonts w:eastAsia="Calibri"/>
                              <w:color w:val="000000"/>
                              <w:sz w:val="15"/>
                            </w:rPr>
                            <w:t xml:space="preserve"> du CLÉ. </w:t>
                          </w:r>
                          <w:proofErr w:type="spellStart"/>
                          <w:proofErr w:type="gramStart"/>
                          <w:r>
                            <w:rPr>
                              <w:rFonts w:eastAsia="Calibri"/>
                              <w:color w:val="000000"/>
                              <w:sz w:val="15"/>
                            </w:rPr>
                            <w:t>Tous</w:t>
                          </w:r>
                          <w:proofErr w:type="spellEnd"/>
                          <w:proofErr w:type="gramEnd"/>
                          <w:r>
                            <w:rPr>
                              <w:rFonts w:eastAsia="Calibri"/>
                              <w:color w:val="000000"/>
                              <w:sz w:val="15"/>
                            </w:rPr>
                            <w:t xml:space="preserve"> droits </w:t>
                          </w:r>
                          <w:proofErr w:type="spellStart"/>
                          <w:r>
                            <w:rPr>
                              <w:rFonts w:eastAsia="Calibri"/>
                              <w:color w:val="000000"/>
                              <w:sz w:val="15"/>
                            </w:rPr>
                            <w:t>réservés</w:t>
                          </w:r>
                          <w:proofErr w:type="spellEnd"/>
                          <w:r>
                            <w:rPr>
                              <w:rFonts w:eastAsia="Calibri"/>
                              <w:color w:val="000000"/>
                              <w:sz w:val="15"/>
                            </w:rPr>
                            <w:t xml:space="preserve"> © 2022 – Association francophone pour </w:t>
                          </w:r>
                          <w:proofErr w:type="spellStart"/>
                          <w:r>
                            <w:rPr>
                              <w:rFonts w:eastAsia="Calibri"/>
                              <w:color w:val="000000"/>
                              <w:sz w:val="15"/>
                            </w:rPr>
                            <w:t>l’éducation</w:t>
                          </w:r>
                          <w:proofErr w:type="spellEnd"/>
                          <w:r>
                            <w:rPr>
                              <w:rFonts w:eastAsia="Calibri"/>
                              <w:color w:val="000000"/>
                              <w:sz w:val="15"/>
                            </w:rPr>
                            <w:t xml:space="preserve"> </w:t>
                          </w:r>
                          <w:proofErr w:type="spellStart"/>
                          <w:r>
                            <w:rPr>
                              <w:rFonts w:eastAsia="Calibri"/>
                              <w:color w:val="000000"/>
                              <w:sz w:val="15"/>
                            </w:rPr>
                            <w:t>artistique</w:t>
                          </w:r>
                          <w:proofErr w:type="spellEnd"/>
                          <w:r>
                            <w:rPr>
                              <w:rFonts w:eastAsia="Calibri"/>
                              <w:color w:val="000000"/>
                              <w:sz w:val="15"/>
                            </w:rPr>
                            <w:t xml:space="preserve"> </w:t>
                          </w:r>
                          <w:proofErr w:type="spellStart"/>
                          <w:r>
                            <w:rPr>
                              <w:rFonts w:eastAsia="Calibri"/>
                              <w:color w:val="000000"/>
                              <w:sz w:val="15"/>
                            </w:rPr>
                            <w:t>en</w:t>
                          </w:r>
                          <w:proofErr w:type="spellEnd"/>
                          <w:r>
                            <w:rPr>
                              <w:rFonts w:eastAsia="Calibri"/>
                              <w:color w:val="000000"/>
                              <w:sz w:val="15"/>
                            </w:rPr>
                            <w:t xml:space="preserve"> Ontario.</w:t>
                          </w:r>
                        </w:p>
                        <w:p w14:paraId="1AE20410" w14:textId="77777777" w:rsidR="003D15E4" w:rsidRDefault="003D15E4" w:rsidP="003D15E4">
                          <w:pPr>
                            <w:rPr>
                              <w:color w:val="000000" w:themeColor="text1"/>
                              <w:sz w:val="15"/>
                              <w:szCs w:val="15"/>
                              <w:lang w:val="fr-FR"/>
                            </w:rPr>
                          </w:pPr>
                        </w:p>
                        <w:p w14:paraId="6BC29455" w14:textId="77777777" w:rsidR="003D15E4" w:rsidRDefault="003D15E4" w:rsidP="003D15E4">
                          <w:pPr>
                            <w:rPr>
                              <w:color w:val="000000" w:themeColor="text1"/>
                              <w:sz w:val="15"/>
                              <w:szCs w:val="15"/>
                              <w:lang w:val="fr-FR"/>
                            </w:rPr>
                          </w:pPr>
                        </w:p>
                        <w:p w14:paraId="41248637" w14:textId="69D74137"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131" type="#_x0000_t202" style="position:absolute;margin-left:78.25pt;margin-top:11.35pt;width:481.85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" filled="f" stroked="f" strokeweight=".5pt">
              <v:textbox inset="0,0,0,0">
                <w:txbxContent>
                  <w:p w14:paraId="01EDCD1A" w14:textId="77777777" w:rsidR="003D15E4" w:rsidRDefault="003D15E4" w:rsidP="003D15E4">
                    <w:r>
                      <w:rPr>
                        <w:rFonts w:eastAsia="Calibri"/>
                        <w:color w:val="000000"/>
                        <w:sz w:val="15"/>
                      </w:rPr>
                      <w:t xml:space="preserve">L’AFÉAO </w:t>
                    </w:r>
                    <w:proofErr w:type="spellStart"/>
                    <w:r>
                      <w:rPr>
                        <w:rFonts w:eastAsia="Calibri"/>
                        <w:color w:val="000000"/>
                        <w:sz w:val="15"/>
                      </w:rPr>
                      <w:t>remercie</w:t>
                    </w:r>
                    <w:proofErr w:type="spellEnd"/>
                    <w:r>
                      <w:rPr>
                        <w:rFonts w:eastAsia="Calibri"/>
                        <w:color w:val="000000"/>
                        <w:sz w:val="15"/>
                      </w:rPr>
                      <w:t xml:space="preserve"> le </w:t>
                    </w:r>
                    <w:proofErr w:type="spellStart"/>
                    <w:r>
                      <w:rPr>
                        <w:rFonts w:eastAsia="Calibri"/>
                        <w:color w:val="000000"/>
                        <w:sz w:val="15"/>
                      </w:rPr>
                      <w:t>ministère</w:t>
                    </w:r>
                    <w:proofErr w:type="spellEnd"/>
                    <w:r>
                      <w:rPr>
                        <w:rFonts w:eastAsia="Calibri"/>
                        <w:color w:val="000000"/>
                        <w:sz w:val="15"/>
                      </w:rPr>
                      <w:t xml:space="preserve"> de </w:t>
                    </w:r>
                    <w:proofErr w:type="spellStart"/>
                    <w:r>
                      <w:rPr>
                        <w:rFonts w:eastAsia="Calibri"/>
                        <w:color w:val="000000"/>
                        <w:sz w:val="15"/>
                      </w:rPr>
                      <w:t>l’Éducation</w:t>
                    </w:r>
                    <w:proofErr w:type="spellEnd"/>
                    <w:r>
                      <w:rPr>
                        <w:rFonts w:eastAsia="Calibri"/>
                        <w:color w:val="000000"/>
                        <w:sz w:val="15"/>
                      </w:rPr>
                      <w:t xml:space="preserve"> de </w:t>
                    </w:r>
                    <w:proofErr w:type="spellStart"/>
                    <w:r>
                      <w:rPr>
                        <w:rFonts w:eastAsia="Calibri"/>
                        <w:color w:val="000000"/>
                        <w:sz w:val="15"/>
                      </w:rPr>
                      <w:t>l’Ontario</w:t>
                    </w:r>
                    <w:proofErr w:type="spellEnd"/>
                    <w:r>
                      <w:rPr>
                        <w:rFonts w:eastAsia="Calibri"/>
                        <w:color w:val="000000"/>
                        <w:sz w:val="15"/>
                      </w:rPr>
                      <w:t xml:space="preserve">, par </w:t>
                    </w:r>
                    <w:proofErr w:type="spellStart"/>
                    <w:r>
                      <w:rPr>
                        <w:rFonts w:eastAsia="Calibri"/>
                        <w:color w:val="000000"/>
                        <w:sz w:val="15"/>
                      </w:rPr>
                      <w:t>l’entremise</w:t>
                    </w:r>
                    <w:proofErr w:type="spellEnd"/>
                    <w:r>
                      <w:rPr>
                        <w:rFonts w:eastAsia="Calibri"/>
                        <w:color w:val="000000"/>
                        <w:sz w:val="15"/>
                      </w:rPr>
                      <w:t xml:space="preserve"> du Centre </w:t>
                    </w:r>
                    <w:proofErr w:type="spellStart"/>
                    <w:r>
                      <w:rPr>
                        <w:rFonts w:eastAsia="Calibri"/>
                        <w:color w:val="000000"/>
                        <w:sz w:val="15"/>
                      </w:rPr>
                      <w:t>Canadien</w:t>
                    </w:r>
                    <w:proofErr w:type="spellEnd"/>
                    <w:r>
                      <w:rPr>
                        <w:rFonts w:eastAsia="Calibri"/>
                        <w:color w:val="000000"/>
                        <w:sz w:val="15"/>
                      </w:rPr>
                      <w:t xml:space="preserve"> </w:t>
                    </w:r>
                    <w:proofErr w:type="spellStart"/>
                    <w:r>
                      <w:rPr>
                        <w:rFonts w:eastAsia="Calibri"/>
                        <w:color w:val="000000"/>
                        <w:sz w:val="15"/>
                      </w:rPr>
                      <w:t>en</w:t>
                    </w:r>
                    <w:proofErr w:type="spellEnd"/>
                    <w:r>
                      <w:rPr>
                        <w:rFonts w:eastAsia="Calibri"/>
                        <w:color w:val="000000"/>
                        <w:sz w:val="15"/>
                      </w:rPr>
                      <w:t xml:space="preserve"> </w:t>
                    </w:r>
                    <w:proofErr w:type="spellStart"/>
                    <w:r>
                      <w:rPr>
                        <w:rFonts w:eastAsia="Calibri"/>
                        <w:color w:val="000000"/>
                        <w:sz w:val="15"/>
                      </w:rPr>
                      <w:t>évaluation</w:t>
                    </w:r>
                    <w:proofErr w:type="spellEnd"/>
                    <w:r>
                      <w:rPr>
                        <w:rFonts w:eastAsia="Calibri"/>
                        <w:color w:val="000000"/>
                        <w:sz w:val="15"/>
                      </w:rPr>
                      <w:t xml:space="preserve"> (Centre de leadership et </w:t>
                    </w:r>
                    <w:proofErr w:type="spellStart"/>
                    <w:r>
                      <w:rPr>
                        <w:rFonts w:eastAsia="Calibri"/>
                        <w:color w:val="000000"/>
                        <w:sz w:val="15"/>
                      </w:rPr>
                      <w:t>d’évaluation</w:t>
                    </w:r>
                    <w:proofErr w:type="spellEnd"/>
                    <w:r>
                      <w:rPr>
                        <w:rFonts w:eastAsia="Calibri"/>
                        <w:color w:val="000000"/>
                        <w:sz w:val="15"/>
                      </w:rPr>
                      <w:t xml:space="preserve">), </w:t>
                    </w:r>
                    <w:r>
                      <w:rPr>
                        <w:rFonts w:eastAsia="Calibri"/>
                        <w:color w:val="000000"/>
                        <w:sz w:val="15"/>
                      </w:rPr>
                      <w:br/>
                      <w:t xml:space="preserve">de son </w:t>
                    </w:r>
                    <w:proofErr w:type="spellStart"/>
                    <w:r>
                      <w:rPr>
                        <w:rFonts w:eastAsia="Calibri"/>
                        <w:color w:val="000000"/>
                        <w:sz w:val="15"/>
                      </w:rPr>
                      <w:t>soutien</w:t>
                    </w:r>
                    <w:proofErr w:type="spellEnd"/>
                    <w:r>
                      <w:rPr>
                        <w:rFonts w:eastAsia="Calibri"/>
                        <w:color w:val="000000"/>
                        <w:sz w:val="15"/>
                      </w:rPr>
                      <w:t xml:space="preserve"> financier pour </w:t>
                    </w:r>
                    <w:proofErr w:type="spellStart"/>
                    <w:r>
                      <w:rPr>
                        <w:rFonts w:eastAsia="Calibri"/>
                        <w:color w:val="000000"/>
                        <w:sz w:val="15"/>
                      </w:rPr>
                      <w:t>l’élaboration</w:t>
                    </w:r>
                    <w:proofErr w:type="spellEnd"/>
                    <w:r>
                      <w:rPr>
                        <w:rFonts w:eastAsia="Calibri"/>
                        <w:color w:val="000000"/>
                        <w:sz w:val="15"/>
                      </w:rPr>
                      <w:t xml:space="preserve"> de </w:t>
                    </w:r>
                    <w:proofErr w:type="spellStart"/>
                    <w:r>
                      <w:rPr>
                        <w:rFonts w:eastAsia="Calibri"/>
                        <w:color w:val="000000"/>
                        <w:sz w:val="15"/>
                      </w:rPr>
                      <w:t>cette</w:t>
                    </w:r>
                    <w:proofErr w:type="spellEnd"/>
                    <w:r>
                      <w:rPr>
                        <w:rFonts w:eastAsia="Calibri"/>
                        <w:color w:val="000000"/>
                        <w:sz w:val="15"/>
                      </w:rPr>
                      <w:t xml:space="preserve"> </w:t>
                    </w:r>
                    <w:proofErr w:type="spellStart"/>
                    <w:r>
                      <w:rPr>
                        <w:rFonts w:eastAsia="Calibri"/>
                        <w:color w:val="000000"/>
                        <w:sz w:val="15"/>
                      </w:rPr>
                      <w:t>ressource</w:t>
                    </w:r>
                    <w:proofErr w:type="spellEnd"/>
                    <w:r>
                      <w:rPr>
                        <w:rFonts w:eastAsia="Calibri"/>
                        <w:color w:val="000000"/>
                        <w:sz w:val="15"/>
                      </w:rPr>
                      <w:t xml:space="preserve">. Celle-ci a </w:t>
                    </w:r>
                    <w:proofErr w:type="spellStart"/>
                    <w:r>
                      <w:rPr>
                        <w:rFonts w:eastAsia="Calibri"/>
                        <w:color w:val="000000"/>
                        <w:sz w:val="15"/>
                      </w:rPr>
                      <w:t>été</w:t>
                    </w:r>
                    <w:proofErr w:type="spellEnd"/>
                    <w:r>
                      <w:rPr>
                        <w:rFonts w:eastAsia="Calibri"/>
                        <w:color w:val="000000"/>
                        <w:sz w:val="15"/>
                      </w:rPr>
                      <w:t xml:space="preserve"> </w:t>
                    </w:r>
                    <w:proofErr w:type="spellStart"/>
                    <w:r>
                      <w:rPr>
                        <w:rFonts w:eastAsia="Calibri"/>
                        <w:color w:val="000000"/>
                        <w:sz w:val="15"/>
                      </w:rPr>
                      <w:t>conçue</w:t>
                    </w:r>
                    <w:proofErr w:type="spellEnd"/>
                    <w:r>
                      <w:rPr>
                        <w:rFonts w:eastAsia="Calibri"/>
                        <w:color w:val="000000"/>
                        <w:sz w:val="15"/>
                      </w:rPr>
                      <w:t xml:space="preserve"> par </w:t>
                    </w:r>
                    <w:proofErr w:type="spellStart"/>
                    <w:r>
                      <w:rPr>
                        <w:rFonts w:eastAsia="Calibri"/>
                        <w:color w:val="000000"/>
                        <w:sz w:val="15"/>
                      </w:rPr>
                      <w:t>l’AFÉAO</w:t>
                    </w:r>
                    <w:proofErr w:type="spellEnd"/>
                    <w:r>
                      <w:rPr>
                        <w:rFonts w:eastAsia="Calibri"/>
                        <w:color w:val="000000"/>
                        <w:sz w:val="15"/>
                      </w:rPr>
                      <w:t xml:space="preserve"> et ne </w:t>
                    </w:r>
                    <w:proofErr w:type="spellStart"/>
                    <w:r>
                      <w:rPr>
                        <w:rFonts w:eastAsia="Calibri"/>
                        <w:color w:val="000000"/>
                        <w:sz w:val="15"/>
                      </w:rPr>
                      <w:t>représente</w:t>
                    </w:r>
                    <w:proofErr w:type="spellEnd"/>
                    <w:r>
                      <w:rPr>
                        <w:rFonts w:eastAsia="Calibri"/>
                        <w:color w:val="000000"/>
                        <w:sz w:val="15"/>
                      </w:rPr>
                      <w:t xml:space="preserve"> pas </w:t>
                    </w:r>
                    <w:proofErr w:type="spellStart"/>
                    <w:r>
                      <w:rPr>
                        <w:rFonts w:eastAsia="Calibri"/>
                        <w:color w:val="000000"/>
                        <w:sz w:val="15"/>
                      </w:rPr>
                      <w:t>nécessairement</w:t>
                    </w:r>
                    <w:proofErr w:type="spellEnd"/>
                    <w:r>
                      <w:rPr>
                        <w:rFonts w:eastAsia="Calibri"/>
                        <w:color w:val="000000"/>
                        <w:sz w:val="15"/>
                      </w:rPr>
                      <w:t xml:space="preserve"> </w:t>
                    </w:r>
                    <w:proofErr w:type="spellStart"/>
                    <w:r>
                      <w:rPr>
                        <w:rFonts w:eastAsia="Calibri"/>
                        <w:color w:val="000000"/>
                        <w:sz w:val="15"/>
                      </w:rPr>
                      <w:t>l’opinion</w:t>
                    </w:r>
                    <w:proofErr w:type="spellEnd"/>
                    <w:r>
                      <w:rPr>
                        <w:rFonts w:eastAsia="Calibri"/>
                        <w:color w:val="000000"/>
                        <w:sz w:val="15"/>
                      </w:rPr>
                      <w:t xml:space="preserve"> </w:t>
                    </w:r>
                    <w:r>
                      <w:rPr>
                        <w:rFonts w:eastAsia="Calibri"/>
                        <w:color w:val="000000"/>
                        <w:sz w:val="15"/>
                      </w:rPr>
                      <w:br/>
                      <w:t xml:space="preserve">du </w:t>
                    </w:r>
                    <w:proofErr w:type="spellStart"/>
                    <w:r>
                      <w:rPr>
                        <w:rFonts w:eastAsia="Calibri"/>
                        <w:color w:val="000000"/>
                        <w:sz w:val="15"/>
                      </w:rPr>
                      <w:t>Ministère</w:t>
                    </w:r>
                    <w:proofErr w:type="spellEnd"/>
                    <w:r>
                      <w:rPr>
                        <w:rFonts w:eastAsia="Calibri"/>
                        <w:color w:val="000000"/>
                        <w:sz w:val="15"/>
                      </w:rPr>
                      <w:t xml:space="preserve"> </w:t>
                    </w:r>
                    <w:proofErr w:type="spellStart"/>
                    <w:r>
                      <w:rPr>
                        <w:rFonts w:eastAsia="Calibri"/>
                        <w:color w:val="000000"/>
                        <w:sz w:val="15"/>
                      </w:rPr>
                      <w:t>ou</w:t>
                    </w:r>
                    <w:proofErr w:type="spellEnd"/>
                    <w:r>
                      <w:rPr>
                        <w:rFonts w:eastAsia="Calibri"/>
                        <w:color w:val="000000"/>
                        <w:sz w:val="15"/>
                      </w:rPr>
                      <w:t xml:space="preserve"> du CLÉ. </w:t>
                    </w:r>
                    <w:proofErr w:type="spellStart"/>
                    <w:proofErr w:type="gramStart"/>
                    <w:r>
                      <w:rPr>
                        <w:rFonts w:eastAsia="Calibri"/>
                        <w:color w:val="000000"/>
                        <w:sz w:val="15"/>
                      </w:rPr>
                      <w:t>Tous</w:t>
                    </w:r>
                    <w:proofErr w:type="spellEnd"/>
                    <w:proofErr w:type="gramEnd"/>
                    <w:r>
                      <w:rPr>
                        <w:rFonts w:eastAsia="Calibri"/>
                        <w:color w:val="000000"/>
                        <w:sz w:val="15"/>
                      </w:rPr>
                      <w:t xml:space="preserve"> droits </w:t>
                    </w:r>
                    <w:proofErr w:type="spellStart"/>
                    <w:r>
                      <w:rPr>
                        <w:rFonts w:eastAsia="Calibri"/>
                        <w:color w:val="000000"/>
                        <w:sz w:val="15"/>
                      </w:rPr>
                      <w:t>réservés</w:t>
                    </w:r>
                    <w:proofErr w:type="spellEnd"/>
                    <w:r>
                      <w:rPr>
                        <w:rFonts w:eastAsia="Calibri"/>
                        <w:color w:val="000000"/>
                        <w:sz w:val="15"/>
                      </w:rPr>
                      <w:t xml:space="preserve"> © 2022 – Association francophone pour </w:t>
                    </w:r>
                    <w:proofErr w:type="spellStart"/>
                    <w:r>
                      <w:rPr>
                        <w:rFonts w:eastAsia="Calibri"/>
                        <w:color w:val="000000"/>
                        <w:sz w:val="15"/>
                      </w:rPr>
                      <w:t>l’éducation</w:t>
                    </w:r>
                    <w:proofErr w:type="spellEnd"/>
                    <w:r>
                      <w:rPr>
                        <w:rFonts w:eastAsia="Calibri"/>
                        <w:color w:val="000000"/>
                        <w:sz w:val="15"/>
                      </w:rPr>
                      <w:t xml:space="preserve"> </w:t>
                    </w:r>
                    <w:proofErr w:type="spellStart"/>
                    <w:r>
                      <w:rPr>
                        <w:rFonts w:eastAsia="Calibri"/>
                        <w:color w:val="000000"/>
                        <w:sz w:val="15"/>
                      </w:rPr>
                      <w:t>artistique</w:t>
                    </w:r>
                    <w:proofErr w:type="spellEnd"/>
                    <w:r>
                      <w:rPr>
                        <w:rFonts w:eastAsia="Calibri"/>
                        <w:color w:val="000000"/>
                        <w:sz w:val="15"/>
                      </w:rPr>
                      <w:t xml:space="preserve"> </w:t>
                    </w:r>
                    <w:proofErr w:type="spellStart"/>
                    <w:r>
                      <w:rPr>
                        <w:rFonts w:eastAsia="Calibri"/>
                        <w:color w:val="000000"/>
                        <w:sz w:val="15"/>
                      </w:rPr>
                      <w:t>en</w:t>
                    </w:r>
                    <w:proofErr w:type="spellEnd"/>
                    <w:r>
                      <w:rPr>
                        <w:rFonts w:eastAsia="Calibri"/>
                        <w:color w:val="000000"/>
                        <w:sz w:val="15"/>
                      </w:rPr>
                      <w:t xml:space="preserve"> Ontario.</w:t>
                    </w:r>
                  </w:p>
                  <w:p w14:paraId="1AE20410" w14:textId="77777777" w:rsidR="003D15E4" w:rsidRDefault="003D15E4" w:rsidP="003D15E4">
                    <w:pPr>
                      <w:rPr>
                        <w:color w:val="000000" w:themeColor="text1"/>
                        <w:sz w:val="15"/>
                        <w:szCs w:val="15"/>
                        <w:lang w:val="fr-FR"/>
                      </w:rPr>
                    </w:pPr>
                  </w:p>
                  <w:p w14:paraId="6BC29455" w14:textId="77777777" w:rsidR="003D15E4" w:rsidRDefault="003D15E4" w:rsidP="003D15E4">
                    <w:pPr>
                      <w:rPr>
                        <w:color w:val="000000" w:themeColor="text1"/>
                        <w:sz w:val="15"/>
                        <w:szCs w:val="15"/>
                        <w:lang w:val="fr-FR"/>
                      </w:rPr>
                    </w:pPr>
                  </w:p>
                  <w:p w14:paraId="41248637" w14:textId="69D74137"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65973F" w14:textId="77777777" w:rsidR="003D15E4" w:rsidRDefault="003D15E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A5790D" w14:textId="77777777" w:rsidR="00964759" w:rsidRDefault="00964759" w:rsidP="00345ADF">
      <w:r>
        <w:separator/>
      </w:r>
    </w:p>
  </w:footnote>
  <w:footnote w:type="continuationSeparator" w:id="0">
    <w:p w14:paraId="6538A75D" w14:textId="77777777" w:rsidR="00964759" w:rsidRDefault="00964759"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33A3BD02" w:rsidR="006D49B1" w:rsidRPr="002D4AD9" w:rsidRDefault="00000000" w:rsidP="00BE0962">
    <w:pPr>
      <w:pStyle w:val="Header"/>
      <w:framePr w:w="1650" w:h="593" w:hRule="exact" w:wrap="none" w:vAnchor="text" w:hAnchor="page" w:x="13963"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 xml:space="preserve">VI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050BB1B8" w:rsidR="006D49B1" w:rsidRDefault="006D49B1" w:rsidP="00BE0962">
    <w:pPr>
      <w:pStyle w:val="Header"/>
      <w:framePr w:w="1650" w:h="593" w:hRule="exact" w:wrap="none" w:vAnchor="text" w:hAnchor="page" w:x="13963" w:y="-297"/>
    </w:pP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062C5C0" w:rsidR="006D49B1" w:rsidRDefault="006D49B1" w:rsidP="00FA5D69">
    <w:pPr>
      <w:pStyle w:val="Header"/>
      <w:tabs>
        <w:tab w:val="clear" w:pos="4680"/>
        <w:tab w:val="clear" w:pos="9360"/>
        <w:tab w:val="left" w:pos="637"/>
      </w:tabs>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5DE33DA5">
              <wp:simplePos x="0" y="0"/>
              <wp:positionH relativeFrom="page">
                <wp:posOffset>342900</wp:posOffset>
              </wp:positionH>
              <wp:positionV relativeFrom="page">
                <wp:posOffset>277593</wp:posOffset>
              </wp:positionV>
              <wp:extent cx="6886575" cy="307731"/>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307731"/>
                      </a:xfrm>
                      <a:prstGeom prst="rect">
                        <a:avLst/>
                      </a:prstGeom>
                      <a:noFill/>
                      <a:ln w="6350">
                        <a:noFill/>
                      </a:ln>
                    </wps:spPr>
                    <wps:txbx>
                      <w:txbxContent>
                        <w:p w14:paraId="6B7AC4A2" w14:textId="71C0DC3F" w:rsidR="006D49B1" w:rsidRPr="00FA5D69" w:rsidRDefault="00402F0D" w:rsidP="00FA5D69">
                          <w:pPr>
                            <w:spacing w:line="216" w:lineRule="auto"/>
                            <w:rPr>
                              <w:rFonts w:cstheme="minorHAnsi"/>
                              <w:b/>
                              <w:bCs/>
                              <w:color w:val="FFFFFF" w:themeColor="background1"/>
                              <w:sz w:val="32"/>
                              <w:szCs w:val="32"/>
                              <w:lang w:val="fr-CA"/>
                            </w:rPr>
                          </w:pPr>
                          <w:r w:rsidRPr="00402F0D">
                            <w:rPr>
                              <w:rFonts w:cstheme="minorHAnsi"/>
                              <w:b/>
                              <w:bCs/>
                              <w:color w:val="FFFFFF" w:themeColor="background1"/>
                              <w:sz w:val="32"/>
                              <w:szCs w:val="32"/>
                              <w:lang w:val="fr-CA"/>
                            </w:rPr>
                            <w:t>CLOWN DE CIRQUE : Le Cirque du Soleil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129" type="#_x0000_t202" style="position:absolute;margin-left:27pt;margin-top:21.85pt;width:542.25pt;height:24.2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" filled="f" stroked="f" strokeweight=".5pt">
              <v:textbox>
                <w:txbxContent>
                  <w:p w14:paraId="6B7AC4A2" w14:textId="71C0DC3F" w:rsidR="006D49B1" w:rsidRPr="00FA5D69" w:rsidRDefault="00402F0D" w:rsidP="00FA5D69">
                    <w:pPr>
                      <w:spacing w:line="216" w:lineRule="auto"/>
                      <w:rPr>
                        <w:rFonts w:cstheme="minorHAnsi"/>
                        <w:b/>
                        <w:bCs/>
                        <w:color w:val="FFFFFF" w:themeColor="background1"/>
                        <w:sz w:val="32"/>
                        <w:szCs w:val="32"/>
                        <w:lang w:val="fr-CA"/>
                      </w:rPr>
                    </w:pPr>
                    <w:r w:rsidRPr="00402F0D">
                      <w:rPr>
                        <w:rFonts w:cstheme="minorHAnsi"/>
                        <w:b/>
                        <w:bCs/>
                        <w:color w:val="FFFFFF" w:themeColor="background1"/>
                        <w:sz w:val="32"/>
                        <w:szCs w:val="32"/>
                        <w:lang w:val="fr-CA"/>
                      </w:rPr>
                      <w:t>CLOWN DE CIRQUE : Le Cirque du Soleil</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130"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r w:rsidR="00FA5D69">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D178AF" w14:textId="77777777" w:rsidR="003D15E4" w:rsidRDefault="003D15E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4D356A"/>
    <w:multiLevelType w:val="hybridMultilevel"/>
    <w:tmpl w:val="C4D0DC2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12D4B06"/>
    <w:multiLevelType w:val="hybridMultilevel"/>
    <w:tmpl w:val="DC7E5DA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2A06771"/>
    <w:multiLevelType w:val="hybridMultilevel"/>
    <w:tmpl w:val="388E1FE6"/>
    <w:lvl w:ilvl="0" w:tplc="0C0C0005">
      <w:start w:val="1"/>
      <w:numFmt w:val="bullet"/>
      <w:lvlText w:val=""/>
      <w:lvlJc w:val="left"/>
      <w:pPr>
        <w:ind w:left="720" w:hanging="360"/>
      </w:pPr>
      <w:rPr>
        <w:rFonts w:ascii="Wingdings" w:hAnsi="Wingdings" w:hint="default"/>
      </w:rPr>
    </w:lvl>
    <w:lvl w:ilvl="1" w:tplc="0C0C0003">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 w15:restartNumberingAfterBreak="0">
    <w:nsid w:val="02B46A07"/>
    <w:multiLevelType w:val="hybridMultilevel"/>
    <w:tmpl w:val="9E58146E"/>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5AD6581"/>
    <w:multiLevelType w:val="hybridMultilevel"/>
    <w:tmpl w:val="C096E7BA"/>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70173DB"/>
    <w:multiLevelType w:val="hybridMultilevel"/>
    <w:tmpl w:val="FD6227EE"/>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0A14536C"/>
    <w:multiLevelType w:val="hybridMultilevel"/>
    <w:tmpl w:val="AD7A9250"/>
    <w:lvl w:ilvl="0" w:tplc="FFFFFFFF">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5A0A84E4">
      <w:start w:val="1"/>
      <w:numFmt w:val="bullet"/>
      <w:lvlText w:val=""/>
      <w:lvlJc w:val="left"/>
      <w:pPr>
        <w:ind w:left="720" w:hanging="360"/>
      </w:pPr>
      <w:rPr>
        <w:rFonts w:ascii="Symbol" w:hAnsi="Symbol" w:hint="default"/>
        <w:b/>
        <w:bCs w:val="0"/>
        <w:color w:val="000000" w:themeColor="text1"/>
        <w:sz w:val="20"/>
        <w:szCs w:val="28"/>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15:restartNumberingAfterBreak="0">
    <w:nsid w:val="0EBC62CE"/>
    <w:multiLevelType w:val="hybridMultilevel"/>
    <w:tmpl w:val="72824F8A"/>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9" w15:restartNumberingAfterBreak="0">
    <w:nsid w:val="186A404C"/>
    <w:multiLevelType w:val="hybridMultilevel"/>
    <w:tmpl w:val="C682DF04"/>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11" w15:restartNumberingAfterBreak="0">
    <w:nsid w:val="248B30BA"/>
    <w:multiLevelType w:val="hybridMultilevel"/>
    <w:tmpl w:val="90FED078"/>
    <w:lvl w:ilvl="0" w:tplc="FFFFFFFF">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5A0A84E4">
      <w:start w:val="1"/>
      <w:numFmt w:val="bullet"/>
      <w:lvlText w:val=""/>
      <w:lvlJc w:val="left"/>
      <w:pPr>
        <w:ind w:left="720" w:hanging="360"/>
      </w:pPr>
      <w:rPr>
        <w:rFonts w:ascii="Symbol" w:hAnsi="Symbol" w:hint="default"/>
        <w:b/>
        <w:bCs w:val="0"/>
        <w:color w:val="000000" w:themeColor="text1"/>
        <w:sz w:val="20"/>
        <w:szCs w:val="28"/>
      </w:rPr>
    </w:lvl>
    <w:lvl w:ilvl="3" w:tplc="FFFFFFFF">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13" w15:restartNumberingAfterBreak="0">
    <w:nsid w:val="2B727D35"/>
    <w:multiLevelType w:val="hybridMultilevel"/>
    <w:tmpl w:val="67A23638"/>
    <w:lvl w:ilvl="0" w:tplc="0C0C0003">
      <w:start w:val="1"/>
      <w:numFmt w:val="bullet"/>
      <w:lvlText w:val="o"/>
      <w:lvlJc w:val="left"/>
      <w:pPr>
        <w:ind w:left="1440" w:hanging="360"/>
      </w:pPr>
      <w:rPr>
        <w:rFonts w:ascii="Courier New" w:hAnsi="Courier New" w:cs="Courier New"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4" w15:restartNumberingAfterBreak="0">
    <w:nsid w:val="2C9E6F33"/>
    <w:multiLevelType w:val="hybridMultilevel"/>
    <w:tmpl w:val="18C83162"/>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5" w15:restartNumberingAfterBreak="0">
    <w:nsid w:val="2DF678BA"/>
    <w:multiLevelType w:val="hybridMultilevel"/>
    <w:tmpl w:val="7CBCC126"/>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FCD0DEC"/>
    <w:multiLevelType w:val="hybridMultilevel"/>
    <w:tmpl w:val="99DAD66A"/>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1065F49"/>
    <w:multiLevelType w:val="hybridMultilevel"/>
    <w:tmpl w:val="6EB6AF5E"/>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8" w15:restartNumberingAfterBreak="0">
    <w:nsid w:val="327F7FB4"/>
    <w:multiLevelType w:val="hybridMultilevel"/>
    <w:tmpl w:val="ACBC59B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4CF2971"/>
    <w:multiLevelType w:val="hybridMultilevel"/>
    <w:tmpl w:val="DBC0DC6A"/>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0" w15:restartNumberingAfterBreak="0">
    <w:nsid w:val="37E464D4"/>
    <w:multiLevelType w:val="hybridMultilevel"/>
    <w:tmpl w:val="C08E7A34"/>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39CE6612"/>
    <w:multiLevelType w:val="hybridMultilevel"/>
    <w:tmpl w:val="0FDE3914"/>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3A8E12A8"/>
    <w:multiLevelType w:val="hybridMultilevel"/>
    <w:tmpl w:val="8D3A7550"/>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4" w15:restartNumberingAfterBreak="0">
    <w:nsid w:val="40181CE5"/>
    <w:multiLevelType w:val="hybridMultilevel"/>
    <w:tmpl w:val="B1687F5C"/>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5"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0F12551"/>
    <w:multiLevelType w:val="hybridMultilevel"/>
    <w:tmpl w:val="08A2A43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433D4DDC"/>
    <w:multiLevelType w:val="hybridMultilevel"/>
    <w:tmpl w:val="A562314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29"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30" w15:restartNumberingAfterBreak="0">
    <w:nsid w:val="4B497A07"/>
    <w:multiLevelType w:val="hybridMultilevel"/>
    <w:tmpl w:val="4B3CC0C4"/>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4C911123"/>
    <w:multiLevelType w:val="hybridMultilevel"/>
    <w:tmpl w:val="499A1E4E"/>
    <w:lvl w:ilvl="0" w:tplc="F0A0BB82">
      <w:start w:val="1"/>
      <w:numFmt w:val="bullet"/>
      <w:lvlText w:val="}"/>
      <w:lvlJc w:val="left"/>
      <w:pPr>
        <w:ind w:left="720" w:hanging="360"/>
      </w:pPr>
      <w:rPr>
        <w:rFonts w:ascii="Wingdings 3" w:hAnsi="Wingdings 3" w:cs="Wingdings 3" w:hint="default"/>
        <w:b/>
        <w:color w:val="000000" w:themeColor="text1"/>
        <w:sz w:val="16"/>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4C923B7E"/>
    <w:multiLevelType w:val="hybridMultilevel"/>
    <w:tmpl w:val="13CCF742"/>
    <w:lvl w:ilvl="0" w:tplc="4056A54A">
      <w:start w:val="1"/>
      <w:numFmt w:val="bullet"/>
      <w:lvlText w:val="}"/>
      <w:lvlJc w:val="left"/>
      <w:pPr>
        <w:ind w:left="720" w:hanging="360"/>
      </w:pPr>
      <w:rPr>
        <w:rFonts w:ascii="Wingdings 3" w:hAnsi="Wingdings 3" w:cs="Wingdings 3" w:hint="default"/>
        <w:b/>
        <w:bCs w:val="0"/>
        <w:color w:val="000000" w:themeColor="text1"/>
        <w:sz w:val="16"/>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4D642E41"/>
    <w:multiLevelType w:val="hybridMultilevel"/>
    <w:tmpl w:val="BF8A886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4" w15:restartNumberingAfterBreak="0">
    <w:nsid w:val="507C7A90"/>
    <w:multiLevelType w:val="hybridMultilevel"/>
    <w:tmpl w:val="8FA41A5A"/>
    <w:lvl w:ilvl="0" w:tplc="0C0C0005">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5" w15:restartNumberingAfterBreak="0">
    <w:nsid w:val="55B84B82"/>
    <w:multiLevelType w:val="hybridMultilevel"/>
    <w:tmpl w:val="803C18D4"/>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6" w15:restartNumberingAfterBreak="0">
    <w:nsid w:val="564843EC"/>
    <w:multiLevelType w:val="hybridMultilevel"/>
    <w:tmpl w:val="80769D0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5B0C32B2"/>
    <w:multiLevelType w:val="hybridMultilevel"/>
    <w:tmpl w:val="6D8882D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5B8F3862"/>
    <w:multiLevelType w:val="hybridMultilevel"/>
    <w:tmpl w:val="5CA2241C"/>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39" w15:restartNumberingAfterBreak="0">
    <w:nsid w:val="63881BF1"/>
    <w:multiLevelType w:val="hybridMultilevel"/>
    <w:tmpl w:val="3A8680E6"/>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0" w15:restartNumberingAfterBreak="0">
    <w:nsid w:val="6AC41E2A"/>
    <w:multiLevelType w:val="hybridMultilevel"/>
    <w:tmpl w:val="DCA2B330"/>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2" w15:restartNumberingAfterBreak="0">
    <w:nsid w:val="72EE5AE9"/>
    <w:multiLevelType w:val="hybridMultilevel"/>
    <w:tmpl w:val="C1BA8EF4"/>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73CE084A"/>
    <w:multiLevelType w:val="hybridMultilevel"/>
    <w:tmpl w:val="99D27CDC"/>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5"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6" w15:restartNumberingAfterBreak="0">
    <w:nsid w:val="7832665D"/>
    <w:multiLevelType w:val="hybridMultilevel"/>
    <w:tmpl w:val="0590C216"/>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7" w15:restartNumberingAfterBreak="0">
    <w:nsid w:val="7B165C90"/>
    <w:multiLevelType w:val="hybridMultilevel"/>
    <w:tmpl w:val="33800128"/>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8" w15:restartNumberingAfterBreak="0">
    <w:nsid w:val="7C331220"/>
    <w:multiLevelType w:val="hybridMultilevel"/>
    <w:tmpl w:val="D0FABA7C"/>
    <w:lvl w:ilvl="0" w:tplc="5A0A84E4">
      <w:start w:val="1"/>
      <w:numFmt w:val="bullet"/>
      <w:lvlText w:val=""/>
      <w:lvlJc w:val="left"/>
      <w:pPr>
        <w:ind w:left="720" w:hanging="360"/>
      </w:pPr>
      <w:rPr>
        <w:rFonts w:ascii="Symbol" w:hAnsi="Symbol" w:hint="default"/>
        <w:b/>
        <w:bCs w:val="0"/>
        <w:color w:val="000000" w:themeColor="text1"/>
        <w:sz w:val="20"/>
        <w:szCs w:val="28"/>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9" w15:restartNumberingAfterBreak="0">
    <w:nsid w:val="7F9D0FD7"/>
    <w:multiLevelType w:val="hybridMultilevel"/>
    <w:tmpl w:val="EAC672A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07227071">
    <w:abstractNumId w:val="25"/>
  </w:num>
  <w:num w:numId="2" w16cid:durableId="1009038">
    <w:abstractNumId w:val="4"/>
  </w:num>
  <w:num w:numId="3" w16cid:durableId="1132868548">
    <w:abstractNumId w:val="43"/>
  </w:num>
  <w:num w:numId="4" w16cid:durableId="56781770">
    <w:abstractNumId w:val="27"/>
  </w:num>
  <w:num w:numId="5" w16cid:durableId="851917970">
    <w:abstractNumId w:val="10"/>
  </w:num>
  <w:num w:numId="6" w16cid:durableId="284819887">
    <w:abstractNumId w:val="21"/>
  </w:num>
  <w:num w:numId="7" w16cid:durableId="862132381">
    <w:abstractNumId w:val="41"/>
  </w:num>
  <w:num w:numId="8" w16cid:durableId="359477825">
    <w:abstractNumId w:val="45"/>
  </w:num>
  <w:num w:numId="9" w16cid:durableId="650601461">
    <w:abstractNumId w:val="12"/>
  </w:num>
  <w:num w:numId="10" w16cid:durableId="1314067366">
    <w:abstractNumId w:val="29"/>
  </w:num>
  <w:num w:numId="11" w16cid:durableId="1399594281">
    <w:abstractNumId w:val="49"/>
  </w:num>
  <w:num w:numId="12" w16cid:durableId="562058767">
    <w:abstractNumId w:val="31"/>
  </w:num>
  <w:num w:numId="13" w16cid:durableId="1712143340">
    <w:abstractNumId w:val="2"/>
  </w:num>
  <w:num w:numId="14" w16cid:durableId="176383901">
    <w:abstractNumId w:val="23"/>
  </w:num>
  <w:num w:numId="15" w16cid:durableId="304896986">
    <w:abstractNumId w:val="47"/>
  </w:num>
  <w:num w:numId="16" w16cid:durableId="2066755925">
    <w:abstractNumId w:val="19"/>
  </w:num>
  <w:num w:numId="17" w16cid:durableId="1004284846">
    <w:abstractNumId w:val="35"/>
  </w:num>
  <w:num w:numId="18" w16cid:durableId="1065183256">
    <w:abstractNumId w:val="16"/>
  </w:num>
  <w:num w:numId="19" w16cid:durableId="205720431">
    <w:abstractNumId w:val="7"/>
  </w:num>
  <w:num w:numId="20" w16cid:durableId="428163211">
    <w:abstractNumId w:val="11"/>
  </w:num>
  <w:num w:numId="21" w16cid:durableId="1070270901">
    <w:abstractNumId w:val="46"/>
  </w:num>
  <w:num w:numId="22" w16cid:durableId="586421274">
    <w:abstractNumId w:val="38"/>
  </w:num>
  <w:num w:numId="23" w16cid:durableId="1846477368">
    <w:abstractNumId w:val="8"/>
  </w:num>
  <w:num w:numId="24" w16cid:durableId="253168589">
    <w:abstractNumId w:val="17"/>
  </w:num>
  <w:num w:numId="25" w16cid:durableId="29378708">
    <w:abstractNumId w:val="44"/>
  </w:num>
  <w:num w:numId="26" w16cid:durableId="707147183">
    <w:abstractNumId w:val="39"/>
  </w:num>
  <w:num w:numId="27" w16cid:durableId="1101292334">
    <w:abstractNumId w:val="24"/>
  </w:num>
  <w:num w:numId="28" w16cid:durableId="1007487763">
    <w:abstractNumId w:val="34"/>
  </w:num>
  <w:num w:numId="29" w16cid:durableId="1087963649">
    <w:abstractNumId w:val="14"/>
  </w:num>
  <w:num w:numId="30" w16cid:durableId="1872649635">
    <w:abstractNumId w:val="1"/>
  </w:num>
  <w:num w:numId="31" w16cid:durableId="2091652576">
    <w:abstractNumId w:val="18"/>
  </w:num>
  <w:num w:numId="32" w16cid:durableId="543560407">
    <w:abstractNumId w:val="3"/>
  </w:num>
  <w:num w:numId="33" w16cid:durableId="1819493721">
    <w:abstractNumId w:val="15"/>
  </w:num>
  <w:num w:numId="34" w16cid:durableId="150101870">
    <w:abstractNumId w:val="30"/>
  </w:num>
  <w:num w:numId="35" w16cid:durableId="631061273">
    <w:abstractNumId w:val="33"/>
  </w:num>
  <w:num w:numId="36" w16cid:durableId="1071584623">
    <w:abstractNumId w:val="26"/>
  </w:num>
  <w:num w:numId="37" w16cid:durableId="132597987">
    <w:abstractNumId w:val="42"/>
  </w:num>
  <w:num w:numId="38" w16cid:durableId="1704788296">
    <w:abstractNumId w:val="0"/>
  </w:num>
  <w:num w:numId="39" w16cid:durableId="996572399">
    <w:abstractNumId w:val="22"/>
  </w:num>
  <w:num w:numId="40" w16cid:durableId="1347487855">
    <w:abstractNumId w:val="20"/>
  </w:num>
  <w:num w:numId="41" w16cid:durableId="329261216">
    <w:abstractNumId w:val="32"/>
  </w:num>
  <w:num w:numId="42" w16cid:durableId="1034765355">
    <w:abstractNumId w:val="40"/>
  </w:num>
  <w:num w:numId="43" w16cid:durableId="1618028189">
    <w:abstractNumId w:val="9"/>
  </w:num>
  <w:num w:numId="44" w16cid:durableId="2114204162">
    <w:abstractNumId w:val="36"/>
  </w:num>
  <w:num w:numId="45" w16cid:durableId="715736855">
    <w:abstractNumId w:val="6"/>
  </w:num>
  <w:num w:numId="46" w16cid:durableId="2098750987">
    <w:abstractNumId w:val="48"/>
  </w:num>
  <w:num w:numId="47" w16cid:durableId="1017342954">
    <w:abstractNumId w:val="28"/>
  </w:num>
  <w:num w:numId="48" w16cid:durableId="1016463752">
    <w:abstractNumId w:val="13"/>
  </w:num>
  <w:num w:numId="49" w16cid:durableId="1823808670">
    <w:abstractNumId w:val="5"/>
  </w:num>
  <w:num w:numId="50" w16cid:durableId="573470555">
    <w:abstractNumId w:val="3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2288C"/>
    <w:rsid w:val="00030D1A"/>
    <w:rsid w:val="0003166F"/>
    <w:rsid w:val="00034989"/>
    <w:rsid w:val="0003500F"/>
    <w:rsid w:val="00042604"/>
    <w:rsid w:val="00046998"/>
    <w:rsid w:val="00054446"/>
    <w:rsid w:val="000552DB"/>
    <w:rsid w:val="0006364B"/>
    <w:rsid w:val="00066133"/>
    <w:rsid w:val="00067A08"/>
    <w:rsid w:val="00071510"/>
    <w:rsid w:val="00073C7F"/>
    <w:rsid w:val="000769AC"/>
    <w:rsid w:val="0008101F"/>
    <w:rsid w:val="0008539C"/>
    <w:rsid w:val="0008663F"/>
    <w:rsid w:val="000923E8"/>
    <w:rsid w:val="0009338C"/>
    <w:rsid w:val="00094739"/>
    <w:rsid w:val="00097F68"/>
    <w:rsid w:val="000A619A"/>
    <w:rsid w:val="000B0ABA"/>
    <w:rsid w:val="000B2B9E"/>
    <w:rsid w:val="000B2F7E"/>
    <w:rsid w:val="000B5A84"/>
    <w:rsid w:val="000C3850"/>
    <w:rsid w:val="000C5344"/>
    <w:rsid w:val="000C6260"/>
    <w:rsid w:val="000C719F"/>
    <w:rsid w:val="000D0A23"/>
    <w:rsid w:val="000D399A"/>
    <w:rsid w:val="000E03C1"/>
    <w:rsid w:val="000E4FA8"/>
    <w:rsid w:val="000E5447"/>
    <w:rsid w:val="000F0F8F"/>
    <w:rsid w:val="000F444C"/>
    <w:rsid w:val="00104B3C"/>
    <w:rsid w:val="00105DE1"/>
    <w:rsid w:val="00107F6E"/>
    <w:rsid w:val="00110C90"/>
    <w:rsid w:val="0011310E"/>
    <w:rsid w:val="00116303"/>
    <w:rsid w:val="0012448F"/>
    <w:rsid w:val="001374E0"/>
    <w:rsid w:val="00137DB5"/>
    <w:rsid w:val="00140D4E"/>
    <w:rsid w:val="001438E0"/>
    <w:rsid w:val="00147753"/>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5E96"/>
    <w:rsid w:val="00197D99"/>
    <w:rsid w:val="001A28EB"/>
    <w:rsid w:val="001A3148"/>
    <w:rsid w:val="001A6F65"/>
    <w:rsid w:val="001A7253"/>
    <w:rsid w:val="001A795F"/>
    <w:rsid w:val="001B0A3A"/>
    <w:rsid w:val="001B0EC4"/>
    <w:rsid w:val="001B0F45"/>
    <w:rsid w:val="001B1C89"/>
    <w:rsid w:val="001B2410"/>
    <w:rsid w:val="001B25CC"/>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545"/>
    <w:rsid w:val="00211A4F"/>
    <w:rsid w:val="00212867"/>
    <w:rsid w:val="00214940"/>
    <w:rsid w:val="002206EE"/>
    <w:rsid w:val="00220CE9"/>
    <w:rsid w:val="00225E55"/>
    <w:rsid w:val="00226379"/>
    <w:rsid w:val="002453E2"/>
    <w:rsid w:val="0024594D"/>
    <w:rsid w:val="00246D28"/>
    <w:rsid w:val="0025058F"/>
    <w:rsid w:val="002508BE"/>
    <w:rsid w:val="00260E82"/>
    <w:rsid w:val="00264047"/>
    <w:rsid w:val="00264F7B"/>
    <w:rsid w:val="0026517F"/>
    <w:rsid w:val="00265296"/>
    <w:rsid w:val="00265D1C"/>
    <w:rsid w:val="0027155C"/>
    <w:rsid w:val="0027720E"/>
    <w:rsid w:val="00277B50"/>
    <w:rsid w:val="00285296"/>
    <w:rsid w:val="00287C8C"/>
    <w:rsid w:val="0029067E"/>
    <w:rsid w:val="00293CA5"/>
    <w:rsid w:val="002A1174"/>
    <w:rsid w:val="002A28AA"/>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956"/>
    <w:rsid w:val="002F3C23"/>
    <w:rsid w:val="002F6B03"/>
    <w:rsid w:val="002F761B"/>
    <w:rsid w:val="00300784"/>
    <w:rsid w:val="003050CE"/>
    <w:rsid w:val="0030557A"/>
    <w:rsid w:val="00305606"/>
    <w:rsid w:val="00321BC9"/>
    <w:rsid w:val="00327D9C"/>
    <w:rsid w:val="0033271C"/>
    <w:rsid w:val="003334BE"/>
    <w:rsid w:val="00345122"/>
    <w:rsid w:val="00345176"/>
    <w:rsid w:val="00345ADF"/>
    <w:rsid w:val="00346100"/>
    <w:rsid w:val="0035189D"/>
    <w:rsid w:val="0035628A"/>
    <w:rsid w:val="00357FAB"/>
    <w:rsid w:val="00362D07"/>
    <w:rsid w:val="0036587D"/>
    <w:rsid w:val="0036655F"/>
    <w:rsid w:val="00371CF1"/>
    <w:rsid w:val="003725F5"/>
    <w:rsid w:val="0037592F"/>
    <w:rsid w:val="00375BD8"/>
    <w:rsid w:val="00392EE7"/>
    <w:rsid w:val="00394906"/>
    <w:rsid w:val="00397FE6"/>
    <w:rsid w:val="003A60F1"/>
    <w:rsid w:val="003B0961"/>
    <w:rsid w:val="003B38DD"/>
    <w:rsid w:val="003B6E97"/>
    <w:rsid w:val="003C2E97"/>
    <w:rsid w:val="003C3BC1"/>
    <w:rsid w:val="003C4E80"/>
    <w:rsid w:val="003D01F3"/>
    <w:rsid w:val="003D15E4"/>
    <w:rsid w:val="003D3D45"/>
    <w:rsid w:val="003D4789"/>
    <w:rsid w:val="003D71C6"/>
    <w:rsid w:val="003E001F"/>
    <w:rsid w:val="003E7F31"/>
    <w:rsid w:val="003F1073"/>
    <w:rsid w:val="003F2A2B"/>
    <w:rsid w:val="003F6424"/>
    <w:rsid w:val="003F74B4"/>
    <w:rsid w:val="0040168B"/>
    <w:rsid w:val="004021D6"/>
    <w:rsid w:val="00402F0D"/>
    <w:rsid w:val="00404A75"/>
    <w:rsid w:val="004053D2"/>
    <w:rsid w:val="00405E5B"/>
    <w:rsid w:val="00410D7A"/>
    <w:rsid w:val="0042128F"/>
    <w:rsid w:val="0042258F"/>
    <w:rsid w:val="00434A53"/>
    <w:rsid w:val="00436236"/>
    <w:rsid w:val="004362B9"/>
    <w:rsid w:val="00437266"/>
    <w:rsid w:val="00452078"/>
    <w:rsid w:val="00463648"/>
    <w:rsid w:val="00464E3E"/>
    <w:rsid w:val="00465128"/>
    <w:rsid w:val="004656A4"/>
    <w:rsid w:val="00470730"/>
    <w:rsid w:val="0047169D"/>
    <w:rsid w:val="00472B4C"/>
    <w:rsid w:val="00473203"/>
    <w:rsid w:val="00475A58"/>
    <w:rsid w:val="004860E6"/>
    <w:rsid w:val="004868F7"/>
    <w:rsid w:val="0049065F"/>
    <w:rsid w:val="00493CC2"/>
    <w:rsid w:val="004959A6"/>
    <w:rsid w:val="004975E2"/>
    <w:rsid w:val="004A4F2D"/>
    <w:rsid w:val="004A5EA1"/>
    <w:rsid w:val="004B0998"/>
    <w:rsid w:val="004B2099"/>
    <w:rsid w:val="004B543B"/>
    <w:rsid w:val="004B6B6C"/>
    <w:rsid w:val="004D283D"/>
    <w:rsid w:val="004E0214"/>
    <w:rsid w:val="004E32D5"/>
    <w:rsid w:val="004E4047"/>
    <w:rsid w:val="004E5B1A"/>
    <w:rsid w:val="004F1B46"/>
    <w:rsid w:val="004F1FBB"/>
    <w:rsid w:val="004F7DF3"/>
    <w:rsid w:val="00500C5E"/>
    <w:rsid w:val="00501272"/>
    <w:rsid w:val="00502368"/>
    <w:rsid w:val="005070DA"/>
    <w:rsid w:val="00510E7B"/>
    <w:rsid w:val="00511595"/>
    <w:rsid w:val="00516F49"/>
    <w:rsid w:val="00521940"/>
    <w:rsid w:val="00526544"/>
    <w:rsid w:val="00527DA9"/>
    <w:rsid w:val="005370D4"/>
    <w:rsid w:val="00541098"/>
    <w:rsid w:val="0054137C"/>
    <w:rsid w:val="00543ACB"/>
    <w:rsid w:val="0054519B"/>
    <w:rsid w:val="005457AC"/>
    <w:rsid w:val="00547624"/>
    <w:rsid w:val="00547BB1"/>
    <w:rsid w:val="005535D5"/>
    <w:rsid w:val="00554E93"/>
    <w:rsid w:val="005633A2"/>
    <w:rsid w:val="00566B1B"/>
    <w:rsid w:val="005732F2"/>
    <w:rsid w:val="00573462"/>
    <w:rsid w:val="00586148"/>
    <w:rsid w:val="0059616E"/>
    <w:rsid w:val="00597C37"/>
    <w:rsid w:val="005B187F"/>
    <w:rsid w:val="005B2D14"/>
    <w:rsid w:val="005B4EB1"/>
    <w:rsid w:val="005B74ED"/>
    <w:rsid w:val="005C2109"/>
    <w:rsid w:val="005D7E0F"/>
    <w:rsid w:val="005E1432"/>
    <w:rsid w:val="005E2428"/>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341A"/>
    <w:rsid w:val="00633AD7"/>
    <w:rsid w:val="00633D9C"/>
    <w:rsid w:val="00635B5D"/>
    <w:rsid w:val="00636175"/>
    <w:rsid w:val="00637C1A"/>
    <w:rsid w:val="00641598"/>
    <w:rsid w:val="00644425"/>
    <w:rsid w:val="00652B1D"/>
    <w:rsid w:val="0065719C"/>
    <w:rsid w:val="006602E4"/>
    <w:rsid w:val="00674651"/>
    <w:rsid w:val="0067559B"/>
    <w:rsid w:val="00675C6A"/>
    <w:rsid w:val="00676F30"/>
    <w:rsid w:val="00680EE2"/>
    <w:rsid w:val="00684700"/>
    <w:rsid w:val="00684A20"/>
    <w:rsid w:val="006858D0"/>
    <w:rsid w:val="00685C04"/>
    <w:rsid w:val="00686E31"/>
    <w:rsid w:val="006901B3"/>
    <w:rsid w:val="00694F79"/>
    <w:rsid w:val="00696B7D"/>
    <w:rsid w:val="00697E4A"/>
    <w:rsid w:val="006A098C"/>
    <w:rsid w:val="006A1E77"/>
    <w:rsid w:val="006A3CE2"/>
    <w:rsid w:val="006A4BE3"/>
    <w:rsid w:val="006A6625"/>
    <w:rsid w:val="006A6EC6"/>
    <w:rsid w:val="006A78C7"/>
    <w:rsid w:val="006B0DAA"/>
    <w:rsid w:val="006B15C9"/>
    <w:rsid w:val="006B412C"/>
    <w:rsid w:val="006C1AB9"/>
    <w:rsid w:val="006C5360"/>
    <w:rsid w:val="006C61CA"/>
    <w:rsid w:val="006D09B1"/>
    <w:rsid w:val="006D3AAB"/>
    <w:rsid w:val="006D49B1"/>
    <w:rsid w:val="006E367D"/>
    <w:rsid w:val="006E6102"/>
    <w:rsid w:val="006F1443"/>
    <w:rsid w:val="006F19F6"/>
    <w:rsid w:val="006F3A22"/>
    <w:rsid w:val="006F3AB7"/>
    <w:rsid w:val="006F3EF6"/>
    <w:rsid w:val="006F4B34"/>
    <w:rsid w:val="0070157A"/>
    <w:rsid w:val="00703688"/>
    <w:rsid w:val="007055F9"/>
    <w:rsid w:val="00711CB6"/>
    <w:rsid w:val="00714DD7"/>
    <w:rsid w:val="007205E6"/>
    <w:rsid w:val="00724B3B"/>
    <w:rsid w:val="00726013"/>
    <w:rsid w:val="007279DA"/>
    <w:rsid w:val="00731714"/>
    <w:rsid w:val="00732431"/>
    <w:rsid w:val="00740C73"/>
    <w:rsid w:val="00740E58"/>
    <w:rsid w:val="00741054"/>
    <w:rsid w:val="00743614"/>
    <w:rsid w:val="00746BA7"/>
    <w:rsid w:val="00750846"/>
    <w:rsid w:val="00751842"/>
    <w:rsid w:val="00752AF6"/>
    <w:rsid w:val="007536FD"/>
    <w:rsid w:val="0075470E"/>
    <w:rsid w:val="00756D6C"/>
    <w:rsid w:val="007613E5"/>
    <w:rsid w:val="00762007"/>
    <w:rsid w:val="00764051"/>
    <w:rsid w:val="00764807"/>
    <w:rsid w:val="00766B6D"/>
    <w:rsid w:val="00767073"/>
    <w:rsid w:val="00767B02"/>
    <w:rsid w:val="00774A51"/>
    <w:rsid w:val="00782B96"/>
    <w:rsid w:val="007832AB"/>
    <w:rsid w:val="007859B9"/>
    <w:rsid w:val="00793061"/>
    <w:rsid w:val="00795F4C"/>
    <w:rsid w:val="00796FC1"/>
    <w:rsid w:val="007A05C1"/>
    <w:rsid w:val="007A47AC"/>
    <w:rsid w:val="007A64FC"/>
    <w:rsid w:val="007B1F85"/>
    <w:rsid w:val="007B35CC"/>
    <w:rsid w:val="007B5348"/>
    <w:rsid w:val="007B65D4"/>
    <w:rsid w:val="007B663D"/>
    <w:rsid w:val="007C5F18"/>
    <w:rsid w:val="007C6135"/>
    <w:rsid w:val="007C6B15"/>
    <w:rsid w:val="007D1289"/>
    <w:rsid w:val="007D5BCB"/>
    <w:rsid w:val="007D73F3"/>
    <w:rsid w:val="007D7F60"/>
    <w:rsid w:val="007E189C"/>
    <w:rsid w:val="007E460F"/>
    <w:rsid w:val="007E51E7"/>
    <w:rsid w:val="007E79E8"/>
    <w:rsid w:val="007F10EE"/>
    <w:rsid w:val="007F2A78"/>
    <w:rsid w:val="007F3CB5"/>
    <w:rsid w:val="007F578F"/>
    <w:rsid w:val="007F6B1B"/>
    <w:rsid w:val="007F7C1E"/>
    <w:rsid w:val="00801509"/>
    <w:rsid w:val="00801C11"/>
    <w:rsid w:val="00812B9E"/>
    <w:rsid w:val="00815BBE"/>
    <w:rsid w:val="008209EB"/>
    <w:rsid w:val="00821402"/>
    <w:rsid w:val="00821F53"/>
    <w:rsid w:val="00830A62"/>
    <w:rsid w:val="00830BBC"/>
    <w:rsid w:val="0083799A"/>
    <w:rsid w:val="00842E32"/>
    <w:rsid w:val="00843701"/>
    <w:rsid w:val="008438A5"/>
    <w:rsid w:val="008444F5"/>
    <w:rsid w:val="00850187"/>
    <w:rsid w:val="00856CDF"/>
    <w:rsid w:val="0085747F"/>
    <w:rsid w:val="00864094"/>
    <w:rsid w:val="00865D37"/>
    <w:rsid w:val="0087085D"/>
    <w:rsid w:val="008771A7"/>
    <w:rsid w:val="0088057E"/>
    <w:rsid w:val="00882499"/>
    <w:rsid w:val="008826AF"/>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7508"/>
    <w:rsid w:val="008E4675"/>
    <w:rsid w:val="008E5939"/>
    <w:rsid w:val="008F3C63"/>
    <w:rsid w:val="008F60AD"/>
    <w:rsid w:val="008F7805"/>
    <w:rsid w:val="0090082B"/>
    <w:rsid w:val="00901ECC"/>
    <w:rsid w:val="009034B1"/>
    <w:rsid w:val="009071A1"/>
    <w:rsid w:val="00910D95"/>
    <w:rsid w:val="009139FC"/>
    <w:rsid w:val="00915507"/>
    <w:rsid w:val="009161AF"/>
    <w:rsid w:val="0092479D"/>
    <w:rsid w:val="00924C9A"/>
    <w:rsid w:val="0092674A"/>
    <w:rsid w:val="009346F7"/>
    <w:rsid w:val="0093526C"/>
    <w:rsid w:val="00936BF7"/>
    <w:rsid w:val="009406CA"/>
    <w:rsid w:val="00944818"/>
    <w:rsid w:val="00945783"/>
    <w:rsid w:val="009465C4"/>
    <w:rsid w:val="00964759"/>
    <w:rsid w:val="00971889"/>
    <w:rsid w:val="00974C0D"/>
    <w:rsid w:val="009757B8"/>
    <w:rsid w:val="00976E58"/>
    <w:rsid w:val="009777BF"/>
    <w:rsid w:val="009809F3"/>
    <w:rsid w:val="009833A4"/>
    <w:rsid w:val="0099024F"/>
    <w:rsid w:val="009912DE"/>
    <w:rsid w:val="00993D70"/>
    <w:rsid w:val="00997767"/>
    <w:rsid w:val="009A0157"/>
    <w:rsid w:val="009A22A8"/>
    <w:rsid w:val="009A2A1C"/>
    <w:rsid w:val="009A6C90"/>
    <w:rsid w:val="009B1B5B"/>
    <w:rsid w:val="009B2765"/>
    <w:rsid w:val="009B33FE"/>
    <w:rsid w:val="009B464E"/>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14895"/>
    <w:rsid w:val="00A22FBC"/>
    <w:rsid w:val="00A450B9"/>
    <w:rsid w:val="00A4725A"/>
    <w:rsid w:val="00A53B65"/>
    <w:rsid w:val="00A54E95"/>
    <w:rsid w:val="00A61570"/>
    <w:rsid w:val="00A61D05"/>
    <w:rsid w:val="00A63744"/>
    <w:rsid w:val="00A713CE"/>
    <w:rsid w:val="00A72B53"/>
    <w:rsid w:val="00A81576"/>
    <w:rsid w:val="00A82C11"/>
    <w:rsid w:val="00A844FA"/>
    <w:rsid w:val="00A85752"/>
    <w:rsid w:val="00A8697F"/>
    <w:rsid w:val="00A931F7"/>
    <w:rsid w:val="00A93D95"/>
    <w:rsid w:val="00A94AAF"/>
    <w:rsid w:val="00A97A2C"/>
    <w:rsid w:val="00AA0DC1"/>
    <w:rsid w:val="00AA0F8E"/>
    <w:rsid w:val="00AA2A23"/>
    <w:rsid w:val="00AA6010"/>
    <w:rsid w:val="00AA6718"/>
    <w:rsid w:val="00AA6E0D"/>
    <w:rsid w:val="00AA7FCA"/>
    <w:rsid w:val="00AB1629"/>
    <w:rsid w:val="00AB55EC"/>
    <w:rsid w:val="00AB6AC9"/>
    <w:rsid w:val="00AC0365"/>
    <w:rsid w:val="00AC15E0"/>
    <w:rsid w:val="00AC3092"/>
    <w:rsid w:val="00AC4213"/>
    <w:rsid w:val="00AC6B9E"/>
    <w:rsid w:val="00AD0771"/>
    <w:rsid w:val="00AD1127"/>
    <w:rsid w:val="00AD4908"/>
    <w:rsid w:val="00AD4BC6"/>
    <w:rsid w:val="00AD5015"/>
    <w:rsid w:val="00AE0418"/>
    <w:rsid w:val="00AE48FF"/>
    <w:rsid w:val="00AE6C1C"/>
    <w:rsid w:val="00AF28FD"/>
    <w:rsid w:val="00AF2AC3"/>
    <w:rsid w:val="00AF6BDE"/>
    <w:rsid w:val="00AF6EA5"/>
    <w:rsid w:val="00AF7A7C"/>
    <w:rsid w:val="00AF7E83"/>
    <w:rsid w:val="00B0363E"/>
    <w:rsid w:val="00B05A1F"/>
    <w:rsid w:val="00B05C1E"/>
    <w:rsid w:val="00B06FE2"/>
    <w:rsid w:val="00B11357"/>
    <w:rsid w:val="00B14C11"/>
    <w:rsid w:val="00B17E7A"/>
    <w:rsid w:val="00B22E86"/>
    <w:rsid w:val="00B25381"/>
    <w:rsid w:val="00B329A5"/>
    <w:rsid w:val="00B34DFC"/>
    <w:rsid w:val="00B40AC7"/>
    <w:rsid w:val="00B41245"/>
    <w:rsid w:val="00B42537"/>
    <w:rsid w:val="00B42FA3"/>
    <w:rsid w:val="00B44915"/>
    <w:rsid w:val="00B44E45"/>
    <w:rsid w:val="00B47716"/>
    <w:rsid w:val="00B51EE7"/>
    <w:rsid w:val="00B52D53"/>
    <w:rsid w:val="00B54509"/>
    <w:rsid w:val="00B54C32"/>
    <w:rsid w:val="00B60262"/>
    <w:rsid w:val="00B665C1"/>
    <w:rsid w:val="00B667D6"/>
    <w:rsid w:val="00B66C6F"/>
    <w:rsid w:val="00B66CCE"/>
    <w:rsid w:val="00B66FEC"/>
    <w:rsid w:val="00B70554"/>
    <w:rsid w:val="00B7343F"/>
    <w:rsid w:val="00B7432C"/>
    <w:rsid w:val="00B75A16"/>
    <w:rsid w:val="00B81756"/>
    <w:rsid w:val="00B82E96"/>
    <w:rsid w:val="00B8427C"/>
    <w:rsid w:val="00B84F11"/>
    <w:rsid w:val="00B86E17"/>
    <w:rsid w:val="00B8735F"/>
    <w:rsid w:val="00B93429"/>
    <w:rsid w:val="00B95BD4"/>
    <w:rsid w:val="00B9679E"/>
    <w:rsid w:val="00B97EE1"/>
    <w:rsid w:val="00BA2146"/>
    <w:rsid w:val="00BA4EEE"/>
    <w:rsid w:val="00BA4FF4"/>
    <w:rsid w:val="00BB3F11"/>
    <w:rsid w:val="00BB4FDA"/>
    <w:rsid w:val="00BB59A2"/>
    <w:rsid w:val="00BB7A50"/>
    <w:rsid w:val="00BC1CD7"/>
    <w:rsid w:val="00BC2D1A"/>
    <w:rsid w:val="00BC6277"/>
    <w:rsid w:val="00BD2100"/>
    <w:rsid w:val="00BD5A2B"/>
    <w:rsid w:val="00BE0962"/>
    <w:rsid w:val="00BE19CE"/>
    <w:rsid w:val="00BE24BE"/>
    <w:rsid w:val="00BF252A"/>
    <w:rsid w:val="00BF25D7"/>
    <w:rsid w:val="00BF404E"/>
    <w:rsid w:val="00BF665A"/>
    <w:rsid w:val="00C06C91"/>
    <w:rsid w:val="00C073B3"/>
    <w:rsid w:val="00C118C9"/>
    <w:rsid w:val="00C12133"/>
    <w:rsid w:val="00C12548"/>
    <w:rsid w:val="00C15472"/>
    <w:rsid w:val="00C15AA4"/>
    <w:rsid w:val="00C17470"/>
    <w:rsid w:val="00C17F1D"/>
    <w:rsid w:val="00C20264"/>
    <w:rsid w:val="00C22ACB"/>
    <w:rsid w:val="00C24BEA"/>
    <w:rsid w:val="00C30468"/>
    <w:rsid w:val="00C30AF2"/>
    <w:rsid w:val="00C33ECF"/>
    <w:rsid w:val="00C41A46"/>
    <w:rsid w:val="00C454E7"/>
    <w:rsid w:val="00C46E21"/>
    <w:rsid w:val="00C55168"/>
    <w:rsid w:val="00C60C3A"/>
    <w:rsid w:val="00C61AFC"/>
    <w:rsid w:val="00C63517"/>
    <w:rsid w:val="00C646B0"/>
    <w:rsid w:val="00C67196"/>
    <w:rsid w:val="00C70EEE"/>
    <w:rsid w:val="00C80982"/>
    <w:rsid w:val="00C83F1F"/>
    <w:rsid w:val="00C8400C"/>
    <w:rsid w:val="00C846CF"/>
    <w:rsid w:val="00C93551"/>
    <w:rsid w:val="00C9357F"/>
    <w:rsid w:val="00C964A6"/>
    <w:rsid w:val="00C97CA7"/>
    <w:rsid w:val="00CA4097"/>
    <w:rsid w:val="00CA49A2"/>
    <w:rsid w:val="00CA57C8"/>
    <w:rsid w:val="00CB04F7"/>
    <w:rsid w:val="00CB212C"/>
    <w:rsid w:val="00CB26D5"/>
    <w:rsid w:val="00CB3C8F"/>
    <w:rsid w:val="00CC0005"/>
    <w:rsid w:val="00CC0B14"/>
    <w:rsid w:val="00CD111B"/>
    <w:rsid w:val="00CD3028"/>
    <w:rsid w:val="00CD4A7E"/>
    <w:rsid w:val="00CD54E2"/>
    <w:rsid w:val="00CE4DC6"/>
    <w:rsid w:val="00CF06F7"/>
    <w:rsid w:val="00CF3278"/>
    <w:rsid w:val="00CF33FB"/>
    <w:rsid w:val="00CF3B66"/>
    <w:rsid w:val="00D11676"/>
    <w:rsid w:val="00D13144"/>
    <w:rsid w:val="00D14786"/>
    <w:rsid w:val="00D1606B"/>
    <w:rsid w:val="00D2009F"/>
    <w:rsid w:val="00D20465"/>
    <w:rsid w:val="00D326FF"/>
    <w:rsid w:val="00D32BED"/>
    <w:rsid w:val="00D465BB"/>
    <w:rsid w:val="00D47C87"/>
    <w:rsid w:val="00D47EC1"/>
    <w:rsid w:val="00D559FC"/>
    <w:rsid w:val="00D62DCF"/>
    <w:rsid w:val="00D63F57"/>
    <w:rsid w:val="00D642C4"/>
    <w:rsid w:val="00D65AB2"/>
    <w:rsid w:val="00D65FE2"/>
    <w:rsid w:val="00D734B7"/>
    <w:rsid w:val="00D737CF"/>
    <w:rsid w:val="00D82AE1"/>
    <w:rsid w:val="00D91464"/>
    <w:rsid w:val="00D9431F"/>
    <w:rsid w:val="00D9476B"/>
    <w:rsid w:val="00D956D7"/>
    <w:rsid w:val="00D97088"/>
    <w:rsid w:val="00DA07C7"/>
    <w:rsid w:val="00DA4A15"/>
    <w:rsid w:val="00DA4F7E"/>
    <w:rsid w:val="00DB04D0"/>
    <w:rsid w:val="00DB34E6"/>
    <w:rsid w:val="00DC00F2"/>
    <w:rsid w:val="00DC1FC8"/>
    <w:rsid w:val="00DC2B62"/>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6085"/>
    <w:rsid w:val="00E96750"/>
    <w:rsid w:val="00EA24B9"/>
    <w:rsid w:val="00EB23DF"/>
    <w:rsid w:val="00EB2F86"/>
    <w:rsid w:val="00EB3F05"/>
    <w:rsid w:val="00EB6F5F"/>
    <w:rsid w:val="00EC2B11"/>
    <w:rsid w:val="00EC2D15"/>
    <w:rsid w:val="00EC363E"/>
    <w:rsid w:val="00ED0E04"/>
    <w:rsid w:val="00ED1FB3"/>
    <w:rsid w:val="00ED2727"/>
    <w:rsid w:val="00ED5A54"/>
    <w:rsid w:val="00EE18A1"/>
    <w:rsid w:val="00EE1EA8"/>
    <w:rsid w:val="00EE27F3"/>
    <w:rsid w:val="00EE3612"/>
    <w:rsid w:val="00EE3DC5"/>
    <w:rsid w:val="00EF2964"/>
    <w:rsid w:val="00EF75F6"/>
    <w:rsid w:val="00F02E23"/>
    <w:rsid w:val="00F060ED"/>
    <w:rsid w:val="00F15180"/>
    <w:rsid w:val="00F16F98"/>
    <w:rsid w:val="00F17E48"/>
    <w:rsid w:val="00F20142"/>
    <w:rsid w:val="00F21B45"/>
    <w:rsid w:val="00F2578D"/>
    <w:rsid w:val="00F27631"/>
    <w:rsid w:val="00F314FB"/>
    <w:rsid w:val="00F3203E"/>
    <w:rsid w:val="00F33E9B"/>
    <w:rsid w:val="00F36F53"/>
    <w:rsid w:val="00F40C76"/>
    <w:rsid w:val="00F4353E"/>
    <w:rsid w:val="00F4424B"/>
    <w:rsid w:val="00F46BDF"/>
    <w:rsid w:val="00F544CF"/>
    <w:rsid w:val="00F61184"/>
    <w:rsid w:val="00F62403"/>
    <w:rsid w:val="00F633EA"/>
    <w:rsid w:val="00F65672"/>
    <w:rsid w:val="00F671FE"/>
    <w:rsid w:val="00F71EA4"/>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A5D69"/>
    <w:rsid w:val="00FB3965"/>
    <w:rsid w:val="00FB6DBF"/>
    <w:rsid w:val="00FC02B2"/>
    <w:rsid w:val="00FD3736"/>
    <w:rsid w:val="00FE096C"/>
    <w:rsid w:val="00FE0C62"/>
    <w:rsid w:val="00FE3091"/>
    <w:rsid w:val="00FE47C2"/>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2042793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s://afeao.ca/afeaoDoc/CLOWNCIR_VF2_Annexe4.docx" TargetMode="External"/><Relationship Id="rId21" Type="http://schemas.openxmlformats.org/officeDocument/2006/relationships/hyperlink" Target="https://afeao.ca/afeaoDoc/CLOWNCIR_VF2_Annexe1.docx" TargetMode="External"/><Relationship Id="rId42" Type="http://schemas.openxmlformats.org/officeDocument/2006/relationships/hyperlink" Target="https://afeao.ca/afeaoDoc/CLOWNCIR_VF2_Annexe1.docx" TargetMode="External"/><Relationship Id="rId84" Type="http://schemas.openxmlformats.org/officeDocument/2006/relationships/hyperlink" Target="https://afeao.ca/afeaoDoc/CLOWNCIR_VI_Lexique.docx" TargetMode="External"/><Relationship Id="rId138" Type="http://schemas.openxmlformats.org/officeDocument/2006/relationships/hyperlink" Target="https://afeao.ca/afeaoDoc/CLOWNCIR_VF2_Annexe2.docx" TargetMode="External"/><Relationship Id="rId16" Type="http://schemas.openxmlformats.org/officeDocument/2006/relationships/hyperlink" Target="https://afeao.ca/afeaoDoc/CLOWNCIR_VF2.pdf" TargetMode="External"/><Relationship Id="rId107" Type="http://schemas.openxmlformats.org/officeDocument/2006/relationships/hyperlink" Target="https://afeao.ca/afeaoDoc/CLOWNCIR_VF2_Annexe4.docx" TargetMode="External"/><Relationship Id="rId11" Type="http://schemas.openxmlformats.org/officeDocument/2006/relationships/image" Target="media/image3.png"/><Relationship Id="rId32" Type="http://schemas.openxmlformats.org/officeDocument/2006/relationships/hyperlink" Target="https://afeao.ca/afeaoDoc/CLOWNCIR_VF1_Annexe1.docx" TargetMode="External"/><Relationship Id="rId37" Type="http://schemas.openxmlformats.org/officeDocument/2006/relationships/hyperlink" Target="https://afeao.ca/afeaoDoc/CLOWNCIR_VI_Fiche.docx" TargetMode="External"/><Relationship Id="rId53" Type="http://schemas.openxmlformats.org/officeDocument/2006/relationships/hyperlink" Target="https://afeao.ca/afeaoDoc/CLOWNCIR_VF2_Annexe1.docx" TargetMode="External"/><Relationship Id="rId79" Type="http://schemas.openxmlformats.org/officeDocument/2006/relationships/hyperlink" Target="http://www.afeao.ca/afeaoDoc/CLOWNCIR_VF2.pdf" TargetMode="External"/><Relationship Id="rId102" Type="http://schemas.openxmlformats.org/officeDocument/2006/relationships/hyperlink" Target="https://afeao.ca/afeaoDoc/CLOWNCIR_VF2_Annexe2.docx" TargetMode="External"/><Relationship Id="rId123" Type="http://schemas.openxmlformats.org/officeDocument/2006/relationships/hyperlink" Target="https://afeao.ca/afeaoDoc/CLOWNCIR_VF2_Annexe2.docx" TargetMode="External"/><Relationship Id="rId128" Type="http://schemas.openxmlformats.org/officeDocument/2006/relationships/hyperlink" Target="https://afeao.ca/afeaoDoc/CLOWNCIR_VF4_Annexe2.docx" TargetMode="External"/><Relationship Id="rId144" Type="http://schemas.openxmlformats.org/officeDocument/2006/relationships/hyperlink" Target="https://afeao.ca/afeaoDoc/CLOWNCIR_VF4_Annexe3.docx" TargetMode="External"/><Relationship Id="rId149" Type="http://schemas.openxmlformats.org/officeDocument/2006/relationships/header" Target="header3.xml"/><Relationship Id="rId5" Type="http://schemas.openxmlformats.org/officeDocument/2006/relationships/webSettings" Target="webSettings.xml"/><Relationship Id="rId90" Type="http://schemas.openxmlformats.org/officeDocument/2006/relationships/hyperlink" Target="https://afeao.ca/afeaoDoc/CLOWNCIR_VI_Ligne.docx" TargetMode="External"/><Relationship Id="rId95" Type="http://schemas.openxmlformats.org/officeDocument/2006/relationships/hyperlink" Target="https://afeao.ca/afeaoDoc/CLOWNCIR_VF2_Annexe1.docx" TargetMode="External"/><Relationship Id="rId22" Type="http://schemas.openxmlformats.org/officeDocument/2006/relationships/hyperlink" Target="https://afeao.ca/afeaoDoc/CLOWNCIR_VF2_Annexe2.docx" TargetMode="External"/><Relationship Id="rId27" Type="http://schemas.openxmlformats.org/officeDocument/2006/relationships/hyperlink" Target="https://afeao.ca/afeaoDoc/CLOWNCIR_VF2_Annexe1.docx" TargetMode="External"/><Relationship Id="rId43" Type="http://schemas.openxmlformats.org/officeDocument/2006/relationships/hyperlink" Target="https://afeao.ca/afeaoDoc/CLOWNCIR_VF2_Annexe2.docx" TargetMode="External"/><Relationship Id="rId48" Type="http://schemas.openxmlformats.org/officeDocument/2006/relationships/hyperlink" Target="https://afeao.ca/afeaoDoc/CLOWNCIR_VF2_Annexe2.docx" TargetMode="External"/><Relationship Id="rId113" Type="http://schemas.openxmlformats.org/officeDocument/2006/relationships/hyperlink" Target="https://afeao.ca/afeaoDoc/CLOWNCIR_VF1_Annexe1.docx" TargetMode="External"/><Relationship Id="rId118" Type="http://schemas.openxmlformats.org/officeDocument/2006/relationships/hyperlink" Target="https://afeao.ca/afeaoDoc/CLOWNCIR_VF2_Annexe5.docx" TargetMode="External"/><Relationship Id="rId134" Type="http://schemas.openxmlformats.org/officeDocument/2006/relationships/hyperlink" Target="https://afeao.ca/afeaoDoc/CLOWNCIR_VF4_Annexe2.docx" TargetMode="External"/><Relationship Id="rId139" Type="http://schemas.openxmlformats.org/officeDocument/2006/relationships/hyperlink" Target="https://afeao.ca/afeaoDoc/CLOWNCIR_VF1_Annexe1.docx" TargetMode="External"/><Relationship Id="rId80" Type="http://schemas.openxmlformats.org/officeDocument/2006/relationships/hyperlink" Target="http://www.afeao.ca/afeaoDoc/CLOWNCIR_VI.pdf" TargetMode="External"/><Relationship Id="rId85" Type="http://schemas.openxmlformats.org/officeDocument/2006/relationships/hyperlink" Target="https://en-m-wikipedia-org.translate.goog/wiki/Chocolat_(clown)?_x_tr_sl=en&amp;_x_tr_tl=fr&amp;_x_tr_hl=fr&amp;_x_tr_pto=sc" TargetMode="External"/><Relationship Id="rId150" Type="http://schemas.openxmlformats.org/officeDocument/2006/relationships/footer" Target="footer3.xml"/><Relationship Id="rId12" Type="http://schemas.openxmlformats.org/officeDocument/2006/relationships/hyperlink" Target="https://afeao.ca/afeaoDoc/CLOWNCIR_VF4.pdf" TargetMode="External"/><Relationship Id="rId17" Type="http://schemas.openxmlformats.org/officeDocument/2006/relationships/image" Target="media/image6.png"/><Relationship Id="rId33" Type="http://schemas.openxmlformats.org/officeDocument/2006/relationships/hyperlink" Target="https://afeao.ca/afeaoDoc/CLOWNCIR_VI_Fiche.docx" TargetMode="External"/><Relationship Id="rId38" Type="http://schemas.openxmlformats.org/officeDocument/2006/relationships/hyperlink" Target="https://afeao.ca/afeaoDoc/CLOWNCIR_VI_Ligne.docx" TargetMode="External"/><Relationship Id="rId103" Type="http://schemas.openxmlformats.org/officeDocument/2006/relationships/hyperlink" Target="https://afeao.ca/afeaoDoc/CLOWNCIR_VF2_Annexe2.docx" TargetMode="External"/><Relationship Id="rId108" Type="http://schemas.openxmlformats.org/officeDocument/2006/relationships/hyperlink" Target="https://afeao.ca/afeaoDoc/CLOWNCIR_VF2_Annexe5.docx" TargetMode="External"/><Relationship Id="rId124" Type="http://schemas.openxmlformats.org/officeDocument/2006/relationships/hyperlink" Target="https://afeao.ca/afeaoDoc/CLOWNCIR_VF2_Annexe2.docx" TargetMode="External"/><Relationship Id="rId129" Type="http://schemas.openxmlformats.org/officeDocument/2006/relationships/hyperlink" Target="https://afeao.ca/afeaoDoc/CLOWNCIR_VF4_Annexe3.docx" TargetMode="External"/><Relationship Id="rId54" Type="http://schemas.openxmlformats.org/officeDocument/2006/relationships/hyperlink" Target="https://afeao.ca/afeaoDoc/CLOWNCIR_VF2_Annexe2.docx" TargetMode="External"/><Relationship Id="rId75" Type="http://schemas.openxmlformats.org/officeDocument/2006/relationships/image" Target="media/image11.jpeg"/><Relationship Id="rId91" Type="http://schemas.openxmlformats.org/officeDocument/2006/relationships/hyperlink" Target="https://afeao.ca/afeaoDoc/CLOWNCIR_VI_Fiche.docx" TargetMode="External"/><Relationship Id="rId96" Type="http://schemas.openxmlformats.org/officeDocument/2006/relationships/hyperlink" Target="https://afeao.ca/afeaoDoc/CLOWNCIR_VF2_Annexe2.docx" TargetMode="External"/><Relationship Id="rId140" Type="http://schemas.openxmlformats.org/officeDocument/2006/relationships/hyperlink" Target="https://afeao.ca/afeaoDoc/CLOWNCIR_VF1_Annexe1.docx" TargetMode="External"/><Relationship Id="rId145"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s://afeao.ca/afeaoDoc/CLOWNCIR_VF2_Annexe3.docx" TargetMode="External"/><Relationship Id="rId28" Type="http://schemas.openxmlformats.org/officeDocument/2006/relationships/hyperlink" Target="https://afeao.ca/afeaoDoc/CLOWNCIR_VF2_Annexe2.docx" TargetMode="External"/><Relationship Id="rId49" Type="http://schemas.openxmlformats.org/officeDocument/2006/relationships/hyperlink" Target="https://afeao.ca/afeaoDoc/CLOWNCIR_VF4_Annexe2.docx" TargetMode="External"/><Relationship Id="rId114" Type="http://schemas.openxmlformats.org/officeDocument/2006/relationships/hyperlink" Target="https://afeao.ca/afeaoDoc/CLOWNCIR_VF2_Annexe1.docx" TargetMode="External"/><Relationship Id="rId119" Type="http://schemas.openxmlformats.org/officeDocument/2006/relationships/hyperlink" Target="https://afeao.ca/afeaoDoc/CLOWNCIR_VF1_Annexe1.docx" TargetMode="External"/><Relationship Id="rId44" Type="http://schemas.openxmlformats.org/officeDocument/2006/relationships/hyperlink" Target="https://afeao.ca/afeaoDoc/CLOWNCIR_VF4_Annexe2.docx" TargetMode="External"/><Relationship Id="rId81" Type="http://schemas.openxmlformats.org/officeDocument/2006/relationships/hyperlink" Target="https://afeao.ca/afeaoDoc/CLOWNCIR_VI_Preunite.docx" TargetMode="External"/><Relationship Id="rId86" Type="http://schemas.openxmlformats.org/officeDocument/2006/relationships/hyperlink" Target="https://afeao.ca/france-huot/" TargetMode="External"/><Relationship Id="rId130" Type="http://schemas.openxmlformats.org/officeDocument/2006/relationships/hyperlink" Target="https://afeao.ca/afeaoDoc/CLOWNCIR_VF2_Annexe2.docx" TargetMode="External"/><Relationship Id="rId135" Type="http://schemas.openxmlformats.org/officeDocument/2006/relationships/hyperlink" Target="https://afeao.ca/afeaoDoc/CLOWNCIR_VF4_Annexe3.docx" TargetMode="External"/><Relationship Id="rId151" Type="http://schemas.openxmlformats.org/officeDocument/2006/relationships/fontTable" Target="fontTable.xml"/><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hyperlink" Target="https://afeao.ca/afeaoDoc/CLOWNCIR_VI_Lexique.docx" TargetMode="External"/><Relationship Id="rId109" Type="http://schemas.openxmlformats.org/officeDocument/2006/relationships/hyperlink" Target="https://afeao.ca/afeaoDoc/CLOWNCIR_VF1_Annexe1.docx" TargetMode="External"/><Relationship Id="rId34" Type="http://schemas.openxmlformats.org/officeDocument/2006/relationships/hyperlink" Target="https://afeao.ca/afeaoDoc/CLOWNCIR_VI_Ligne.docx" TargetMode="External"/><Relationship Id="rId50" Type="http://schemas.openxmlformats.org/officeDocument/2006/relationships/hyperlink" Target="https://afeao.ca/afeaoDoc/CLOWNCIR_VF4_Annexe3.docx" TargetMode="External"/><Relationship Id="rId55" Type="http://schemas.openxmlformats.org/officeDocument/2006/relationships/hyperlink" Target="http://www.edu.gov.on.ca/fre/curriculum/elementary/arts18b09currf.pdf" TargetMode="External"/><Relationship Id="rId76" Type="http://schemas.openxmlformats.org/officeDocument/2006/relationships/hyperlink" Target="http://www.afeao.ca/afeaoDoc/CLOWNCIR_VF1.pdf" TargetMode="External"/><Relationship Id="rId97" Type="http://schemas.openxmlformats.org/officeDocument/2006/relationships/hyperlink" Target="https://afeao.ca/afeaoDoc/CLOWNCIR_VF2_Annexe3.docx" TargetMode="External"/><Relationship Id="rId104" Type="http://schemas.openxmlformats.org/officeDocument/2006/relationships/hyperlink" Target="https://afeao.ca/afeaoDoc/CLOWNCIR_VF2_Annexe3.docx" TargetMode="External"/><Relationship Id="rId120" Type="http://schemas.openxmlformats.org/officeDocument/2006/relationships/hyperlink" Target="https://afeao.ca/afeaoDoc/CLOWNCIR_VF2_Annexe1.docx" TargetMode="External"/><Relationship Id="rId125" Type="http://schemas.openxmlformats.org/officeDocument/2006/relationships/hyperlink" Target="https://afeao.ca/afeaoDoc/CLOWNCIR_VF2_Annexe1.docx" TargetMode="External"/><Relationship Id="rId141" Type="http://schemas.openxmlformats.org/officeDocument/2006/relationships/hyperlink" Target="https://afeao.ca/afeaoDoc/CLOWNCIR_VF2_Annexe1.docx" TargetMode="External"/><Relationship Id="rId146" Type="http://schemas.openxmlformats.org/officeDocument/2006/relationships/header" Target="header2.xml"/><Relationship Id="rId7" Type="http://schemas.openxmlformats.org/officeDocument/2006/relationships/endnotes" Target="endnotes.xml"/><Relationship Id="rId92" Type="http://schemas.openxmlformats.org/officeDocument/2006/relationships/hyperlink" Target="https://afeao.ca/afeaoDoc/CLOWNCIR_VI_Ligne.docx" TargetMode="External"/><Relationship Id="rId2" Type="http://schemas.openxmlformats.org/officeDocument/2006/relationships/numbering" Target="numbering.xml"/><Relationship Id="rId29" Type="http://schemas.openxmlformats.org/officeDocument/2006/relationships/hyperlink" Target="https://afeao.ca/afeaoDoc/CLOWNCIR_VF2_Annexe3.docx" TargetMode="External"/><Relationship Id="rId24" Type="http://schemas.openxmlformats.org/officeDocument/2006/relationships/hyperlink" Target="https://afeao.ca/afeaoDoc/CLOWNCIR_VF2_Annexe4.docx" TargetMode="External"/><Relationship Id="rId40" Type="http://schemas.openxmlformats.org/officeDocument/2006/relationships/hyperlink" Target="https://afeao.ca/afeaoDoc/CLOWNCIR_VI_Preunite.docx" TargetMode="External"/><Relationship Id="rId45" Type="http://schemas.openxmlformats.org/officeDocument/2006/relationships/hyperlink" Target="https://afeao.ca/afeaoDoc/CLOWNCIR_VF4_Annexe3.docx" TargetMode="External"/><Relationship Id="rId87" Type="http://schemas.openxmlformats.org/officeDocument/2006/relationships/hyperlink" Target="https://en-m-wikipedia-org.translate.goog/wiki/Chocolat_(clown)_x_tr_sl=en&amp;_x_tr_tl=fr&amp;_x_tr_hl=fr&amp;_x_tr_pto=sc" TargetMode="External"/><Relationship Id="rId110" Type="http://schemas.openxmlformats.org/officeDocument/2006/relationships/hyperlink" Target="https://afeao.ca/afeaoDoc/CLOWNCIR_VF2_Annexe5.docx" TargetMode="External"/><Relationship Id="rId115" Type="http://schemas.openxmlformats.org/officeDocument/2006/relationships/hyperlink" Target="https://afeao.ca/afeaoDoc/CLOWNCIR_VF2_Annexe2.docx" TargetMode="External"/><Relationship Id="rId131" Type="http://schemas.openxmlformats.org/officeDocument/2006/relationships/hyperlink" Target="https://afeao.ca/afeaoDoc/CLOWNCIR_VF1_Annexe1.docx" TargetMode="External"/><Relationship Id="rId136" Type="http://schemas.openxmlformats.org/officeDocument/2006/relationships/hyperlink" Target="https://afeao.ca/afeaoDoc/CLOWNCIR_VF2_Annexe1.docx" TargetMode="External"/><Relationship Id="rId82" Type="http://schemas.openxmlformats.org/officeDocument/2006/relationships/hyperlink" Target="https://afeao.ca/afeaoDoc/CLOWNCIR_VI_Fiche.docx" TargetMode="External"/><Relationship Id="rId152" Type="http://schemas.openxmlformats.org/officeDocument/2006/relationships/theme" Target="theme/theme1.xml"/><Relationship Id="rId19" Type="http://schemas.openxmlformats.org/officeDocument/2006/relationships/hyperlink" Target="https://afeao.ca/afeaoDoc/CLOWNCIR_VF1.pdf" TargetMode="External"/><Relationship Id="rId14" Type="http://schemas.openxmlformats.org/officeDocument/2006/relationships/hyperlink" Target="https://afeao.ca/afeaoDoc/CLOWNCIR_VF3.pdf" TargetMode="External"/><Relationship Id="rId30" Type="http://schemas.openxmlformats.org/officeDocument/2006/relationships/hyperlink" Target="https://afeao.ca/afeaoDoc/CLOWNCIR_VF2_Annexe4.docx" TargetMode="External"/><Relationship Id="rId35" Type="http://schemas.openxmlformats.org/officeDocument/2006/relationships/hyperlink" Target="https://afeao.ca/afeaoDoc/CLOWNCIR_VI_Lexique.docx" TargetMode="External"/><Relationship Id="rId56" Type="http://schemas.openxmlformats.org/officeDocument/2006/relationships/image" Target="media/image9.jpg"/><Relationship Id="rId77" Type="http://schemas.openxmlformats.org/officeDocument/2006/relationships/hyperlink" Target="http://www.afeao.ca/afeaoDoc/CLOWNCIR_VF4.pdf" TargetMode="External"/><Relationship Id="rId100" Type="http://schemas.openxmlformats.org/officeDocument/2006/relationships/hyperlink" Target="https://afeao.ca/afeaoDoc/CLOWNCIR_VF1_Annexe1.docx" TargetMode="External"/><Relationship Id="rId105" Type="http://schemas.openxmlformats.org/officeDocument/2006/relationships/hyperlink" Target="https://afeao.ca/afeaoDoc/CLOWNCIR_VF1_Annexe1.docx" TargetMode="External"/><Relationship Id="rId126" Type="http://schemas.openxmlformats.org/officeDocument/2006/relationships/hyperlink" Target="https://afeao.ca/afeaoDoc/CLOWNCIR_VF2_Annexe2.docx" TargetMode="External"/><Relationship Id="rId147" Type="http://schemas.openxmlformats.org/officeDocument/2006/relationships/footer" Target="footer1.xml"/><Relationship Id="rId8" Type="http://schemas.openxmlformats.org/officeDocument/2006/relationships/image" Target="media/image1.png"/><Relationship Id="rId51" Type="http://schemas.openxmlformats.org/officeDocument/2006/relationships/hyperlink" Target="https://afeao.ca/afeaoDoc/CLOWNCIR_VF2_Annexe1.docx" TargetMode="External"/><Relationship Id="rId93" Type="http://schemas.openxmlformats.org/officeDocument/2006/relationships/hyperlink" Target="https://afeao.ca/afeaoDoc/CLOWNCIR_VI_Lexique.docx" TargetMode="External"/><Relationship Id="rId98" Type="http://schemas.openxmlformats.org/officeDocument/2006/relationships/hyperlink" Target="https://afeao.ca/afeaoDoc/CLOWNCIR_VF2_Annexe4.docx" TargetMode="External"/><Relationship Id="rId121" Type="http://schemas.openxmlformats.org/officeDocument/2006/relationships/hyperlink" Target="https://afeao.ca/afeaoDoc/CLOWNCIR_VF2_Annexe2.docx" TargetMode="External"/><Relationship Id="rId142" Type="http://schemas.openxmlformats.org/officeDocument/2006/relationships/hyperlink" Target="https://afeao.ca/afeaoDoc/CLOWNCIR_VF2_Annexe2.docx" TargetMode="External"/><Relationship Id="rId3" Type="http://schemas.openxmlformats.org/officeDocument/2006/relationships/styles" Target="styles.xml"/><Relationship Id="rId25" Type="http://schemas.openxmlformats.org/officeDocument/2006/relationships/hyperlink" Target="https://afeao.ca/afeaoDoc/CLOWNCIR_VF2_Annexe5.docx" TargetMode="External"/><Relationship Id="rId46" Type="http://schemas.openxmlformats.org/officeDocument/2006/relationships/hyperlink" Target="https://afeao.ca/afeaoDoc/CLOWNCIR_VF1_Annexe1.docx" TargetMode="External"/><Relationship Id="rId116" Type="http://schemas.openxmlformats.org/officeDocument/2006/relationships/hyperlink" Target="https://afeao.ca/afeaoDoc/CLOWNCIR_VF2_Annexe3.docx" TargetMode="External"/><Relationship Id="rId137" Type="http://schemas.openxmlformats.org/officeDocument/2006/relationships/hyperlink" Target="https://afeao.ca/afeaoDoc/CLOWNCIR_VF4_Annexe2.docx" TargetMode="External"/><Relationship Id="rId20" Type="http://schemas.openxmlformats.org/officeDocument/2006/relationships/image" Target="media/image8.png"/><Relationship Id="rId41" Type="http://schemas.openxmlformats.org/officeDocument/2006/relationships/hyperlink" Target="https://afeao.ca/afeaoDoc/CLOWNCIR_VF1_Annexe1.docx" TargetMode="External"/><Relationship Id="rId83" Type="http://schemas.openxmlformats.org/officeDocument/2006/relationships/hyperlink" Target="https://afeao.ca/afeaoDoc/CLOWNCIR_VI_Ligne.docx" TargetMode="External"/><Relationship Id="rId88" Type="http://schemas.openxmlformats.org/officeDocument/2006/relationships/hyperlink" Target="https://afeao.ca/france-huot/" TargetMode="External"/><Relationship Id="rId111" Type="http://schemas.openxmlformats.org/officeDocument/2006/relationships/hyperlink" Target="https://afeao.ca/afeaoDoc/CLOWNCIR_VF1_Annexe1.docx" TargetMode="External"/><Relationship Id="rId132" Type="http://schemas.openxmlformats.org/officeDocument/2006/relationships/hyperlink" Target="https://afeao.ca/afeaoDoc/CLOWNCIR_VF4_Annexe2.docx" TargetMode="External"/><Relationship Id="rId15" Type="http://schemas.openxmlformats.org/officeDocument/2006/relationships/image" Target="media/image5.png"/><Relationship Id="rId36" Type="http://schemas.openxmlformats.org/officeDocument/2006/relationships/hyperlink" Target="https://afeao.ca/afeaoDoc/CLOWNCIR_VI_Preunite.docx" TargetMode="External"/><Relationship Id="rId106" Type="http://schemas.openxmlformats.org/officeDocument/2006/relationships/hyperlink" Target="https://afeao.ca/afeaoDoc/CLOWNCIR_VF2_Annexe2.docx" TargetMode="External"/><Relationship Id="rId127" Type="http://schemas.openxmlformats.org/officeDocument/2006/relationships/hyperlink" Target="https://afeao.ca/afeaoDoc/CLOWNCIR_VF2_Annexe1.docx" TargetMode="External"/><Relationship Id="rId10" Type="http://schemas.openxmlformats.org/officeDocument/2006/relationships/image" Target="media/image2.jpeg"/><Relationship Id="rId31" Type="http://schemas.openxmlformats.org/officeDocument/2006/relationships/hyperlink" Target="https://afeao.ca/afeaoDoc/CLOWNCIR_VF2_Annexe5.docx" TargetMode="External"/><Relationship Id="rId52" Type="http://schemas.openxmlformats.org/officeDocument/2006/relationships/hyperlink" Target="https://afeao.ca/afeaoDoc/CLOWNCIR_VF2_Annexe2.docx" TargetMode="External"/><Relationship Id="rId78" Type="http://schemas.openxmlformats.org/officeDocument/2006/relationships/hyperlink" Target="http://www.afeao.ca/afeaoDoc/CLOWNCIR_VF3.pdf" TargetMode="External"/><Relationship Id="rId94" Type="http://schemas.openxmlformats.org/officeDocument/2006/relationships/hyperlink" Target="https://afeao.ca/afeaoDoc/CLOWNCIR_VI_Preunite.docx" TargetMode="External"/><Relationship Id="rId99" Type="http://schemas.openxmlformats.org/officeDocument/2006/relationships/hyperlink" Target="https://afeao.ca/afeaoDoc/CLOWNCIR_VF2_Annexe5.docx" TargetMode="External"/><Relationship Id="rId101" Type="http://schemas.openxmlformats.org/officeDocument/2006/relationships/hyperlink" Target="https://afeao.ca/afeaoDoc/CLOWNCIR_VF1_Annexe1.docx" TargetMode="External"/><Relationship Id="rId122" Type="http://schemas.openxmlformats.org/officeDocument/2006/relationships/hyperlink" Target="https://afeao.ca/afeaoDoc/CLOWNCIR_VF2_Annexe1.docx" TargetMode="External"/><Relationship Id="rId143" Type="http://schemas.openxmlformats.org/officeDocument/2006/relationships/hyperlink" Target="https://afeao.ca/afeaoDoc/CLOWNCIR_VF4_Annexe2.docx" TargetMode="External"/><Relationship Id="rId148"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png"/><Relationship Id="rId26" Type="http://schemas.openxmlformats.org/officeDocument/2006/relationships/hyperlink" Target="https://afeao.ca/afeaoDoc/CLOWNCIR_VF1_Annexe1.docx" TargetMode="External"/><Relationship Id="rId47" Type="http://schemas.openxmlformats.org/officeDocument/2006/relationships/hyperlink" Target="https://afeao.ca/afeaoDoc/CLOWNCIR_VF2_Annexe1.docx" TargetMode="External"/><Relationship Id="rId89" Type="http://schemas.openxmlformats.org/officeDocument/2006/relationships/hyperlink" Target="https://afeao.ca/afeaoDoc/CLOWNCIR_VI_Fiche.docx" TargetMode="External"/><Relationship Id="rId112" Type="http://schemas.openxmlformats.org/officeDocument/2006/relationships/hyperlink" Target="https://afeao.ca/afeaoDoc/CLOWNCIR_VF2_Annexe2.docx" TargetMode="External"/><Relationship Id="rId133" Type="http://schemas.openxmlformats.org/officeDocument/2006/relationships/hyperlink" Target="https://afeao.ca/afeaoDoc/CLOWNCIR_VF2_Annexe1.docx"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164</TotalTime>
  <Pages>19</Pages>
  <Words>4319</Words>
  <Characters>24619</Characters>
  <Application>Microsoft Office Word</Application>
  <DocSecurity>0</DocSecurity>
  <Lines>205</Lines>
  <Paragraphs>57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28881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42</cp:revision>
  <cp:lastPrinted>2022-05-02T17:32:00Z</cp:lastPrinted>
  <dcterms:created xsi:type="dcterms:W3CDTF">2022-07-23T17:36:00Z</dcterms:created>
  <dcterms:modified xsi:type="dcterms:W3CDTF">2022-08-15T12:37:00Z</dcterms:modified>
</cp:coreProperties>
</file>