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70BD" w14:textId="77777777" w:rsidR="00F52B7A" w:rsidRDefault="00F52B7A" w:rsidP="00F52B7A">
      <w:pPr>
        <w:rPr>
          <w:rFonts w:ascii="Calibri" w:hAnsi="Calibri" w:cs="Calibri"/>
          <w:b/>
          <w:bCs/>
          <w:sz w:val="26"/>
          <w:szCs w:val="26"/>
          <w:lang w:val="fr-CA"/>
        </w:rPr>
      </w:pPr>
      <w:r w:rsidRPr="00A801E0">
        <w:rPr>
          <w:rFonts w:ascii="Calibri" w:hAnsi="Calibri" w:cs="Calibri"/>
          <w:noProof/>
          <w:sz w:val="26"/>
          <w:szCs w:val="26"/>
          <w:lang w:val="fr-CA"/>
        </w:rPr>
        <w:drawing>
          <wp:anchor distT="0" distB="0" distL="114300" distR="114300" simplePos="0" relativeHeight="251659264" behindDoc="1" locked="0" layoutInCell="1" allowOverlap="1" wp14:anchorId="23E57561" wp14:editId="34D4C26F">
            <wp:simplePos x="0" y="0"/>
            <wp:positionH relativeFrom="column">
              <wp:posOffset>-993913</wp:posOffset>
            </wp:positionH>
            <wp:positionV relativeFrom="paragraph">
              <wp:posOffset>-68580</wp:posOffset>
            </wp:positionV>
            <wp:extent cx="7811766" cy="917381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6E0BE0EB" w14:textId="77777777" w:rsidR="00F52B7A" w:rsidRDefault="00F52B7A" w:rsidP="00F52B7A">
      <w:pPr>
        <w:rPr>
          <w:rFonts w:ascii="Calibri" w:hAnsi="Calibri" w:cs="Calibri"/>
          <w:b/>
          <w:bCs/>
          <w:sz w:val="26"/>
          <w:szCs w:val="26"/>
          <w:lang w:val="fr-CA"/>
        </w:rPr>
      </w:pPr>
    </w:p>
    <w:p w14:paraId="58C0848A" w14:textId="77777777" w:rsidR="00F52B7A" w:rsidRPr="009215D7" w:rsidRDefault="00F52B7A" w:rsidP="00F52B7A">
      <w:pPr>
        <w:jc w:val="center"/>
        <w:rPr>
          <w:rFonts w:ascii="Calibri" w:hAnsi="Calibri" w:cs="Calibri"/>
          <w:b/>
          <w:bCs/>
          <w:sz w:val="26"/>
          <w:szCs w:val="26"/>
          <w:lang w:val="fr-CA"/>
        </w:rPr>
      </w:pPr>
      <w:r w:rsidRPr="009215D7">
        <w:rPr>
          <w:rFonts w:ascii="Calibri" w:hAnsi="Calibri" w:cs="Calibri"/>
          <w:b/>
          <w:bCs/>
          <w:color w:val="7991B9"/>
          <w:sz w:val="36"/>
          <w:szCs w:val="36"/>
          <w:lang w:val="fr-CA"/>
        </w:rPr>
        <w:t>LE SAVAIS-TU</w:t>
      </w:r>
      <w:r>
        <w:rPr>
          <w:rFonts w:ascii="Calibri" w:hAnsi="Calibri" w:cs="Calibri"/>
          <w:b/>
          <w:bCs/>
          <w:sz w:val="26"/>
          <w:szCs w:val="26"/>
          <w:lang w:val="fr-CA"/>
        </w:rPr>
        <w:br/>
      </w:r>
      <w:r w:rsidRPr="009215D7">
        <w:rPr>
          <w:rFonts w:ascii="Calibri" w:hAnsi="Calibri" w:cs="Calibri"/>
          <w:b/>
          <w:bCs/>
          <w:i/>
          <w:iCs/>
          <w:sz w:val="48"/>
          <w:szCs w:val="48"/>
          <w:lang w:val="fr-CA"/>
        </w:rPr>
        <w:t xml:space="preserve">Explorations en impressions textile </w:t>
      </w:r>
      <w:r>
        <w:rPr>
          <w:rFonts w:ascii="Calibri" w:hAnsi="Calibri" w:cs="Calibri"/>
          <w:b/>
          <w:bCs/>
          <w:i/>
          <w:iCs/>
          <w:sz w:val="48"/>
          <w:szCs w:val="48"/>
          <w:lang w:val="fr-CA"/>
        </w:rPr>
        <w:br/>
      </w:r>
      <w:r w:rsidRPr="009215D7">
        <w:rPr>
          <w:rFonts w:ascii="Calibri" w:hAnsi="Calibri" w:cs="Calibri"/>
          <w:b/>
          <w:bCs/>
          <w:i/>
          <w:iCs/>
          <w:sz w:val="48"/>
          <w:szCs w:val="48"/>
          <w:lang w:val="fr-CA"/>
        </w:rPr>
        <w:t xml:space="preserve">du Studio </w:t>
      </w:r>
      <w:proofErr w:type="spellStart"/>
      <w:r w:rsidRPr="009215D7">
        <w:rPr>
          <w:rFonts w:ascii="Calibri" w:hAnsi="Calibri" w:cs="Calibri"/>
          <w:b/>
          <w:bCs/>
          <w:i/>
          <w:iCs/>
          <w:sz w:val="48"/>
          <w:szCs w:val="48"/>
          <w:lang w:val="fr-CA"/>
        </w:rPr>
        <w:t>Kinngait</w:t>
      </w:r>
      <w:proofErr w:type="spellEnd"/>
    </w:p>
    <w:p w14:paraId="6CA994FF" w14:textId="77777777" w:rsidR="00F52B7A" w:rsidRDefault="00F52B7A" w:rsidP="00F52B7A">
      <w:pPr>
        <w:rPr>
          <w:rFonts w:ascii="Calibri" w:hAnsi="Calibri" w:cs="Calibri"/>
          <w:sz w:val="26"/>
          <w:szCs w:val="26"/>
          <w:lang w:val="fr-CA"/>
        </w:rPr>
      </w:pPr>
    </w:p>
    <w:p w14:paraId="40C5E5EF"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Les impressions textiles représentent un pan presque oublié de l'histoire du groupe d'artistes et de graveurs inuits du Studio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w:t>
      </w:r>
    </w:p>
    <w:p w14:paraId="0312DFDD"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Au cours des années 1950 et 1960, les artistes ont produit une collection de textiles imprimés.  Cette initiative a émergé en tandem avec les impressions sur papier et la production du premier portfolio annuel d’estampes. C’était pendant l'ère expérimentale du programme d'impression du studio. </w:t>
      </w:r>
    </w:p>
    <w:p w14:paraId="0622D331"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Plusieurs influences ont été à l'origine de l'initiative textile. À l'époque où l'artiste et fonctionnaire James Houston a initié les Inuits de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à la gravure, celle-ci faisait partie d'un programme gouvernemental qui encourageait la production d'art inuit destiné à être vendu sur le marché du Sud. </w:t>
      </w:r>
    </w:p>
    <w:p w14:paraId="010CB13C"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Conçus pour la décoration intérieure à une époque où les textiles conçus par des artistes étaient populaires en Amérique du Nord et en Europe, ces dessins dépeignent des légendes, des histoires et des modes de vie traditionnels. </w:t>
      </w:r>
    </w:p>
    <w:p w14:paraId="5EF7F844"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Les graveurs réfléchissent à la meilleure manière de traduire le dessin d'un artiste en un motif qui pourrait être utilisé pour créer un motif répétitif.</w:t>
      </w:r>
    </w:p>
    <w:p w14:paraId="69FC4376"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Ils devaient prendre en compte le fait que le tissu pouvait être utilisé pour fabriquer des vêtements ou des articles ménagers tels que des rideaux. Ils devaient réfléchir à comment le motif se traduirait visuellement lorsque le tissu serait coupé et drapé.</w:t>
      </w:r>
    </w:p>
    <w:p w14:paraId="0DB506D2"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Les conceptions ont été acclamées par la critique et ont même remporté des prix de design lors d’Expo '67.</w:t>
      </w:r>
    </w:p>
    <w:p w14:paraId="74D370EA"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Malgré un large succès public pour le projet, les ventes prévues pour l'impression sur tissu n'ont pas été atteintes et le projet a été aboli en 1968 car il était jugé non viable.</w:t>
      </w:r>
    </w:p>
    <w:p w14:paraId="6E9FBDE9" w14:textId="77777777" w:rsidR="00F52B7A" w:rsidRDefault="00F52B7A" w:rsidP="00F52B7A">
      <w:pPr>
        <w:rPr>
          <w:rFonts w:ascii="Calibri" w:hAnsi="Calibri" w:cs="Calibri"/>
          <w:sz w:val="26"/>
          <w:szCs w:val="26"/>
          <w:lang w:val="fr-CA"/>
        </w:rPr>
      </w:pPr>
      <w:r>
        <w:rPr>
          <w:rFonts w:ascii="Calibri" w:hAnsi="Calibri" w:cs="Calibri"/>
          <w:sz w:val="26"/>
          <w:szCs w:val="26"/>
          <w:lang w:val="fr-CA"/>
        </w:rPr>
        <w:br w:type="page"/>
      </w:r>
    </w:p>
    <w:p w14:paraId="01458C0F" w14:textId="77777777" w:rsidR="00F52B7A" w:rsidRDefault="00F52B7A" w:rsidP="00F52B7A">
      <w:pPr>
        <w:rPr>
          <w:rFonts w:ascii="Calibri" w:hAnsi="Calibri" w:cs="Calibri"/>
          <w:sz w:val="26"/>
          <w:szCs w:val="26"/>
          <w:lang w:val="fr-CA"/>
        </w:rPr>
      </w:pPr>
      <w:r w:rsidRPr="00A801E0">
        <w:rPr>
          <w:rFonts w:ascii="Calibri" w:hAnsi="Calibri" w:cs="Calibri"/>
          <w:noProof/>
          <w:sz w:val="26"/>
          <w:szCs w:val="26"/>
          <w:lang w:val="fr-CA"/>
        </w:rPr>
        <w:lastRenderedPageBreak/>
        <w:drawing>
          <wp:anchor distT="0" distB="0" distL="114300" distR="114300" simplePos="0" relativeHeight="251660288" behindDoc="1" locked="0" layoutInCell="1" allowOverlap="1" wp14:anchorId="6133FF01" wp14:editId="22CAABAC">
            <wp:simplePos x="0" y="0"/>
            <wp:positionH relativeFrom="column">
              <wp:posOffset>-925195</wp:posOffset>
            </wp:positionH>
            <wp:positionV relativeFrom="paragraph">
              <wp:posOffset>-38321</wp:posOffset>
            </wp:positionV>
            <wp:extent cx="7811766" cy="917381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641ACB07" w14:textId="77777777" w:rsidR="00F52B7A" w:rsidRDefault="00F52B7A" w:rsidP="00F52B7A">
      <w:pPr>
        <w:rPr>
          <w:rFonts w:ascii="Calibri" w:hAnsi="Calibri" w:cs="Calibri"/>
          <w:sz w:val="26"/>
          <w:szCs w:val="26"/>
          <w:lang w:val="fr-CA"/>
        </w:rPr>
      </w:pPr>
    </w:p>
    <w:p w14:paraId="72EBB27E"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Néanmoins, ces œuvres ont porté fruit. L’époque où furent réalisés ces estampes était une période de changement social qui a profondément perturbé la langue, la culture, les traditions et les relations avec la terre. Avec la sédentarisation forcée des populations inuites, la conversion au christianisme, l’abandon du shamanisme et l’influence des pensionnats autochtones, plusieurs connaissances ancestrales, telles que le tatouage et le chant de gorge, étaient désormais découragées ou carrément interdites et vouées à tomber dans l’oubli.</w:t>
      </w:r>
    </w:p>
    <w:p w14:paraId="572B871B"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Partout à travers l’Inuit Nunangat, les artistes inuits ont fait preuve d’innovation et d’ingéniosité en intégrant des savoirs, des histoires et des modes de vie dans leurs œuvres d'art. Les estampes et les textiles imprimés sont devenus des registres visuels de la vie traditionnelle et spirituelle des Inuits, les sauvegardant ainsi pour les générations futures. </w:t>
      </w:r>
    </w:p>
    <w:p w14:paraId="3BEAF00C" w14:textId="77777777" w:rsidR="00F52B7A" w:rsidRPr="00A801E0" w:rsidRDefault="00F52B7A" w:rsidP="00F52B7A">
      <w:pPr>
        <w:rPr>
          <w:rFonts w:ascii="Calibri" w:hAnsi="Calibri" w:cs="Calibri"/>
          <w:sz w:val="26"/>
          <w:szCs w:val="26"/>
          <w:lang w:val="fr-CA"/>
        </w:rPr>
      </w:pPr>
      <w:r>
        <w:rPr>
          <w:rFonts w:ascii="Calibri" w:hAnsi="Calibri" w:cs="Calibri"/>
          <w:noProof/>
          <w:sz w:val="26"/>
          <w:szCs w:val="26"/>
          <w:lang w:val="fr-CA"/>
        </w:rPr>
        <w:drawing>
          <wp:anchor distT="0" distB="0" distL="114300" distR="114300" simplePos="0" relativeHeight="251661312" behindDoc="0" locked="0" layoutInCell="1" allowOverlap="1" wp14:anchorId="5428A4F3" wp14:editId="364CD259">
            <wp:simplePos x="0" y="0"/>
            <wp:positionH relativeFrom="column">
              <wp:posOffset>-218716</wp:posOffset>
            </wp:positionH>
            <wp:positionV relativeFrom="paragraph">
              <wp:posOffset>96437</wp:posOffset>
            </wp:positionV>
            <wp:extent cx="4323080" cy="34302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
                      <a:extLst>
                        <a:ext uri="{28A0092B-C50C-407E-A947-70E740481C1C}">
                          <a14:useLocalDpi xmlns:a14="http://schemas.microsoft.com/office/drawing/2010/main" val="0"/>
                        </a:ext>
                      </a:extLst>
                    </a:blip>
                    <a:stretch>
                      <a:fillRect/>
                    </a:stretch>
                  </pic:blipFill>
                  <pic:spPr>
                    <a:xfrm>
                      <a:off x="0" y="0"/>
                      <a:ext cx="4323080" cy="3430270"/>
                    </a:xfrm>
                    <a:prstGeom prst="rect">
                      <a:avLst/>
                    </a:prstGeom>
                  </pic:spPr>
                </pic:pic>
              </a:graphicData>
            </a:graphic>
            <wp14:sizeRelH relativeFrom="margin">
              <wp14:pctWidth>0</wp14:pctWidth>
            </wp14:sizeRelH>
            <wp14:sizeRelV relativeFrom="margin">
              <wp14:pctHeight>0</wp14:pctHeight>
            </wp14:sizeRelV>
          </wp:anchor>
        </w:drawing>
      </w:r>
      <w:r w:rsidRPr="00A801E0">
        <w:rPr>
          <w:rFonts w:ascii="Calibri" w:hAnsi="Calibri" w:cs="Calibri"/>
          <w:sz w:val="26"/>
          <w:szCs w:val="26"/>
          <w:lang w:val="fr-CA"/>
        </w:rPr>
        <w:t xml:space="preserve">Ces tissus imprimés peuvent à nouveau être admirés grâce à un partenariat entre le WBEC et le Musée des textiles du Canada. </w:t>
      </w:r>
    </w:p>
    <w:p w14:paraId="3F07E303"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Vous pouvez maintenant explorer ces tissus et les histoires qu’ils racontent grâce à l’application interactive disponible sur le site web du Musée des textiles du Canada. </w:t>
      </w:r>
      <w:hyperlink r:id="rId8" w:history="1">
        <w:r w:rsidRPr="00A801E0">
          <w:rPr>
            <w:rStyle w:val="Hyperlink"/>
            <w:rFonts w:ascii="Calibri" w:hAnsi="Calibri" w:cs="Calibri"/>
            <w:sz w:val="26"/>
            <w:szCs w:val="26"/>
            <w:lang w:val="fr-CA"/>
          </w:rPr>
          <w:t>https://tmc-exhibition-pwa.netlify.app/</w:t>
        </w:r>
      </w:hyperlink>
    </w:p>
    <w:p w14:paraId="2C9CBE16" w14:textId="77777777" w:rsidR="00F52B7A" w:rsidRDefault="00F52B7A" w:rsidP="00F52B7A">
      <w:pPr>
        <w:rPr>
          <w:rFonts w:ascii="Calibri" w:hAnsi="Calibri" w:cs="Calibri"/>
          <w:sz w:val="26"/>
          <w:szCs w:val="26"/>
          <w:lang w:val="fr-CA"/>
        </w:rPr>
      </w:pPr>
    </w:p>
    <w:p w14:paraId="14351D39" w14:textId="77777777" w:rsidR="00F52B7A" w:rsidRPr="00A801E0" w:rsidRDefault="00F52B7A" w:rsidP="00F52B7A">
      <w:pPr>
        <w:rPr>
          <w:rFonts w:ascii="Calibri" w:hAnsi="Calibri" w:cs="Calibri"/>
          <w:sz w:val="26"/>
          <w:szCs w:val="26"/>
          <w:lang w:val="fr-CA"/>
        </w:rPr>
      </w:pPr>
      <w:r w:rsidRPr="00A801E0">
        <w:rPr>
          <w:rFonts w:ascii="Calibri" w:hAnsi="Calibri" w:cs="Calibri"/>
          <w:sz w:val="26"/>
          <w:szCs w:val="26"/>
          <w:lang w:val="fr-CA"/>
        </w:rPr>
        <w:t xml:space="preserve">De gauche à droite : </w:t>
      </w:r>
      <w:proofErr w:type="spellStart"/>
      <w:r w:rsidRPr="00A801E0">
        <w:rPr>
          <w:rFonts w:ascii="Calibri" w:hAnsi="Calibri" w:cs="Calibri"/>
          <w:sz w:val="26"/>
          <w:szCs w:val="26"/>
          <w:lang w:val="fr-CA"/>
        </w:rPr>
        <w:t>Osuitok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Ipeelee</w:t>
      </w:r>
      <w:proofErr w:type="spellEnd"/>
      <w:r w:rsidRPr="00A801E0">
        <w:rPr>
          <w:rFonts w:ascii="Calibri" w:hAnsi="Calibri" w:cs="Calibri"/>
          <w:sz w:val="26"/>
          <w:szCs w:val="26"/>
          <w:lang w:val="fr-CA"/>
        </w:rPr>
        <w:t xml:space="preserve">, James Houston, </w:t>
      </w:r>
      <w:proofErr w:type="spellStart"/>
      <w:r w:rsidRPr="00A801E0">
        <w:rPr>
          <w:rFonts w:ascii="Calibri" w:hAnsi="Calibri" w:cs="Calibri"/>
          <w:sz w:val="26"/>
          <w:szCs w:val="26"/>
          <w:lang w:val="fr-CA"/>
        </w:rPr>
        <w:t>Kananginak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Pootoogook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Lukta</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Qiatsuk</w:t>
      </w:r>
      <w:proofErr w:type="spellEnd"/>
      <w:r>
        <w:rPr>
          <w:rFonts w:ascii="Calibri" w:hAnsi="Calibri" w:cs="Calibri"/>
          <w:sz w:val="26"/>
          <w:szCs w:val="26"/>
          <w:lang w:val="fr-CA"/>
        </w:rPr>
        <w:t xml:space="preserve"> </w:t>
      </w:r>
      <w:r w:rsidRPr="00A801E0">
        <w:rPr>
          <w:rFonts w:ascii="Calibri" w:hAnsi="Calibri" w:cs="Calibri"/>
          <w:sz w:val="26"/>
          <w:szCs w:val="26"/>
          <w:lang w:val="fr-CA"/>
        </w:rPr>
        <w:t>/</w:t>
      </w:r>
      <w:r>
        <w:rPr>
          <w:rFonts w:ascii="Calibri" w:hAnsi="Calibri" w:cs="Calibri"/>
          <w:sz w:val="26"/>
          <w:szCs w:val="26"/>
          <w:lang w:val="fr-CA"/>
        </w:rPr>
        <w:t xml:space="preserve"> </w:t>
      </w:r>
      <w:r w:rsidRPr="00A801E0">
        <w:rPr>
          <w:rFonts w:ascii="Calibri" w:hAnsi="Calibri" w:cs="Calibri"/>
          <w:sz w:val="26"/>
          <w:szCs w:val="26"/>
          <w:lang w:val="fr-CA"/>
        </w:rPr>
        <w:t>Printemps 1959</w:t>
      </w:r>
      <w:r>
        <w:rPr>
          <w:rFonts w:ascii="Calibri" w:hAnsi="Calibri" w:cs="Calibri"/>
          <w:sz w:val="26"/>
          <w:szCs w:val="26"/>
          <w:lang w:val="fr-CA"/>
        </w:rPr>
        <w:t xml:space="preserve"> </w:t>
      </w:r>
      <w:r w:rsidRPr="00A801E0">
        <w:rPr>
          <w:rFonts w:ascii="Calibri" w:hAnsi="Calibri" w:cs="Calibri"/>
          <w:sz w:val="26"/>
          <w:szCs w:val="26"/>
          <w:lang w:val="fr-CA"/>
        </w:rPr>
        <w:t>/</w:t>
      </w:r>
      <w:r>
        <w:rPr>
          <w:rFonts w:ascii="Calibri" w:hAnsi="Calibri" w:cs="Calibri"/>
          <w:sz w:val="26"/>
          <w:szCs w:val="26"/>
          <w:lang w:val="fr-CA"/>
        </w:rPr>
        <w:t xml:space="preserve"> </w:t>
      </w:r>
      <w:r w:rsidRPr="00A801E0">
        <w:rPr>
          <w:rFonts w:ascii="Calibri" w:hAnsi="Calibri" w:cs="Calibri"/>
          <w:sz w:val="26"/>
          <w:szCs w:val="26"/>
          <w:lang w:val="fr-CA"/>
        </w:rPr>
        <w:t>Bibliothèque et Archives Canada</w:t>
      </w:r>
      <w:r>
        <w:rPr>
          <w:rFonts w:ascii="Calibri" w:hAnsi="Calibri" w:cs="Calibri"/>
          <w:sz w:val="26"/>
          <w:szCs w:val="26"/>
          <w:lang w:val="fr-CA"/>
        </w:rPr>
        <w:t xml:space="preserve"> </w:t>
      </w:r>
      <w:r w:rsidRPr="00A801E0">
        <w:rPr>
          <w:rFonts w:ascii="Calibri" w:hAnsi="Calibri" w:cs="Calibri"/>
          <w:sz w:val="26"/>
          <w:szCs w:val="26"/>
          <w:lang w:val="fr-CA"/>
        </w:rPr>
        <w:t>/</w:t>
      </w:r>
      <w:r>
        <w:rPr>
          <w:rFonts w:ascii="Calibri" w:hAnsi="Calibri" w:cs="Calibri"/>
          <w:sz w:val="26"/>
          <w:szCs w:val="26"/>
          <w:lang w:val="fr-CA"/>
        </w:rPr>
        <w:t xml:space="preserve"> </w:t>
      </w:r>
      <w:r w:rsidRPr="00A801E0">
        <w:rPr>
          <w:rFonts w:ascii="Calibri" w:hAnsi="Calibri" w:cs="Calibri"/>
          <w:sz w:val="26"/>
          <w:szCs w:val="26"/>
          <w:lang w:val="fr-CA"/>
        </w:rPr>
        <w:t>e006609566</w:t>
      </w:r>
    </w:p>
    <w:p w14:paraId="54AED545" w14:textId="77777777" w:rsidR="00F52B7A" w:rsidRPr="00A801E0" w:rsidRDefault="00F52B7A" w:rsidP="00F52B7A">
      <w:pPr>
        <w:rPr>
          <w:rFonts w:ascii="Calibri" w:hAnsi="Calibri" w:cs="Calibri"/>
          <w:sz w:val="26"/>
          <w:szCs w:val="26"/>
          <w:lang w:val="fr-CA"/>
        </w:rPr>
      </w:pPr>
    </w:p>
    <w:p w14:paraId="52388F6F" w14:textId="77777777" w:rsidR="00F52B7A" w:rsidRDefault="00F52B7A" w:rsidP="00F52B7A">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62336" behindDoc="1" locked="0" layoutInCell="1" allowOverlap="1" wp14:anchorId="3C2E7287" wp14:editId="5CEC88D9">
            <wp:simplePos x="0" y="0"/>
            <wp:positionH relativeFrom="column">
              <wp:posOffset>-925195</wp:posOffset>
            </wp:positionH>
            <wp:positionV relativeFrom="paragraph">
              <wp:posOffset>-47211</wp:posOffset>
            </wp:positionV>
            <wp:extent cx="7811766" cy="917381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5EE36738" w14:textId="77777777" w:rsidR="00F52B7A" w:rsidRDefault="00F52B7A" w:rsidP="00F52B7A">
      <w:pPr>
        <w:rPr>
          <w:rFonts w:ascii="Calibri" w:eastAsia="Times New Roman" w:hAnsi="Calibri" w:cs="Calibri"/>
          <w:color w:val="222222"/>
          <w:sz w:val="26"/>
          <w:szCs w:val="26"/>
          <w:lang w:val="fr-CA" w:eastAsia="en-CA"/>
        </w:rPr>
      </w:pPr>
    </w:p>
    <w:p w14:paraId="54FBBDA3" w14:textId="77777777" w:rsidR="00F52B7A" w:rsidRDefault="00F52B7A" w:rsidP="00F52B7A">
      <w:pPr>
        <w:rPr>
          <w:rFonts w:ascii="Calibri" w:eastAsia="Times New Roman" w:hAnsi="Calibri" w:cs="Calibri"/>
          <w:color w:val="222222"/>
          <w:sz w:val="26"/>
          <w:szCs w:val="26"/>
          <w:lang w:val="fr-CA" w:eastAsia="en-CA"/>
        </w:rPr>
      </w:pPr>
    </w:p>
    <w:p w14:paraId="58A6FE70" w14:textId="77777777" w:rsidR="00F52B7A" w:rsidRDefault="00F52B7A" w:rsidP="00F52B7A">
      <w:pPr>
        <w:rPr>
          <w:rFonts w:ascii="Calibri" w:eastAsia="Times New Roman" w:hAnsi="Calibri" w:cs="Calibri"/>
          <w:color w:val="222222"/>
          <w:sz w:val="26"/>
          <w:szCs w:val="26"/>
          <w:lang w:val="fr-CA" w:eastAsia="en-CA"/>
        </w:rPr>
      </w:pPr>
    </w:p>
    <w:p w14:paraId="197C01EE" w14:textId="77777777" w:rsidR="00F52B7A" w:rsidRDefault="00F52B7A" w:rsidP="00F52B7A">
      <w:pPr>
        <w:rPr>
          <w:rFonts w:ascii="Calibri" w:eastAsia="Times New Roman" w:hAnsi="Calibri" w:cs="Calibri"/>
          <w:color w:val="222222"/>
          <w:sz w:val="26"/>
          <w:szCs w:val="26"/>
          <w:lang w:val="fr-CA" w:eastAsia="en-CA"/>
        </w:rPr>
      </w:pPr>
    </w:p>
    <w:p w14:paraId="4562C8E0" w14:textId="77777777" w:rsidR="00F52B7A" w:rsidRPr="00A801E0" w:rsidRDefault="00F52B7A" w:rsidP="00F52B7A">
      <w:pPr>
        <w:rPr>
          <w:rFonts w:ascii="Calibri" w:eastAsia="Times New Roman" w:hAnsi="Calibri" w:cs="Calibri"/>
          <w:color w:val="222222"/>
          <w:sz w:val="26"/>
          <w:szCs w:val="26"/>
          <w:lang w:val="fr-CA" w:eastAsia="en-CA"/>
        </w:rPr>
      </w:pPr>
    </w:p>
    <w:p w14:paraId="79C102CD" w14:textId="77777777" w:rsidR="00F52B7A" w:rsidRDefault="00F52B7A" w:rsidP="00F52B7A">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114300" simplePos="0" relativeHeight="251663360" behindDoc="1" locked="0" layoutInCell="1" allowOverlap="1" wp14:anchorId="794AC492" wp14:editId="446409C7">
            <wp:simplePos x="0" y="0"/>
            <wp:positionH relativeFrom="column">
              <wp:posOffset>0</wp:posOffset>
            </wp:positionH>
            <wp:positionV relativeFrom="paragraph">
              <wp:posOffset>180975</wp:posOffset>
            </wp:positionV>
            <wp:extent cx="5943681" cy="3297600"/>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a:extLst>
                        <a:ext uri="{28A0092B-C50C-407E-A947-70E740481C1C}">
                          <a14:useLocalDpi xmlns:a14="http://schemas.microsoft.com/office/drawing/2010/main" val="0"/>
                        </a:ext>
                      </a:extLst>
                    </a:blip>
                    <a:stretch>
                      <a:fillRect/>
                    </a:stretch>
                  </pic:blipFill>
                  <pic:spPr>
                    <a:xfrm>
                      <a:off x="0" y="0"/>
                      <a:ext cx="5943681" cy="3297600"/>
                    </a:xfrm>
                    <a:prstGeom prst="rect">
                      <a:avLst/>
                    </a:prstGeom>
                  </pic:spPr>
                </pic:pic>
              </a:graphicData>
            </a:graphic>
            <wp14:sizeRelV relativeFrom="margin">
              <wp14:pctHeight>0</wp14:pctHeight>
            </wp14:sizeRelV>
          </wp:anchor>
        </w:drawing>
      </w:r>
    </w:p>
    <w:p w14:paraId="7C9572F9" w14:textId="77777777" w:rsidR="00F52B7A" w:rsidRDefault="00F52B7A" w:rsidP="00F52B7A">
      <w:pPr>
        <w:rPr>
          <w:rFonts w:ascii="Calibri" w:eastAsia="Times New Roman" w:hAnsi="Calibri" w:cs="Calibri"/>
          <w:color w:val="222222"/>
          <w:sz w:val="26"/>
          <w:szCs w:val="26"/>
          <w:lang w:val="fr-CA" w:eastAsia="en-CA"/>
        </w:rPr>
      </w:pPr>
    </w:p>
    <w:p w14:paraId="0C68A815" w14:textId="77777777" w:rsidR="00F52B7A" w:rsidRDefault="00F52B7A" w:rsidP="00F52B7A">
      <w:pPr>
        <w:rPr>
          <w:rFonts w:ascii="Calibri" w:eastAsia="Times New Roman" w:hAnsi="Calibri" w:cs="Calibri"/>
          <w:color w:val="222222"/>
          <w:sz w:val="26"/>
          <w:szCs w:val="26"/>
          <w:lang w:val="fr-CA" w:eastAsia="en-CA"/>
        </w:rPr>
      </w:pPr>
    </w:p>
    <w:p w14:paraId="2604D737" w14:textId="77777777" w:rsidR="00F52B7A" w:rsidRDefault="00F52B7A" w:rsidP="00F52B7A">
      <w:pPr>
        <w:rPr>
          <w:rFonts w:ascii="Calibri" w:eastAsia="Times New Roman" w:hAnsi="Calibri" w:cs="Calibri"/>
          <w:color w:val="222222"/>
          <w:sz w:val="26"/>
          <w:szCs w:val="26"/>
          <w:lang w:val="fr-CA" w:eastAsia="en-CA"/>
        </w:rPr>
      </w:pPr>
    </w:p>
    <w:p w14:paraId="22C12B8E" w14:textId="77777777" w:rsidR="00F52B7A" w:rsidRDefault="00F52B7A" w:rsidP="00F52B7A">
      <w:pPr>
        <w:rPr>
          <w:rFonts w:ascii="Calibri" w:eastAsia="Times New Roman" w:hAnsi="Calibri" w:cs="Calibri"/>
          <w:color w:val="222222"/>
          <w:sz w:val="26"/>
          <w:szCs w:val="26"/>
          <w:lang w:val="fr-CA" w:eastAsia="en-CA"/>
        </w:rPr>
      </w:pPr>
    </w:p>
    <w:p w14:paraId="67B0A081" w14:textId="77777777" w:rsidR="00F52B7A" w:rsidRDefault="00F52B7A" w:rsidP="00F52B7A">
      <w:pPr>
        <w:rPr>
          <w:rFonts w:ascii="Calibri" w:eastAsia="Times New Roman" w:hAnsi="Calibri" w:cs="Calibri"/>
          <w:color w:val="222222"/>
          <w:sz w:val="26"/>
          <w:szCs w:val="26"/>
          <w:lang w:val="fr-CA" w:eastAsia="en-CA"/>
        </w:rPr>
      </w:pPr>
    </w:p>
    <w:p w14:paraId="7E0A5E5C" w14:textId="77777777" w:rsidR="00F52B7A" w:rsidRDefault="00F52B7A" w:rsidP="00F52B7A">
      <w:pPr>
        <w:rPr>
          <w:rFonts w:ascii="Calibri" w:eastAsia="Times New Roman" w:hAnsi="Calibri" w:cs="Calibri"/>
          <w:color w:val="222222"/>
          <w:sz w:val="26"/>
          <w:szCs w:val="26"/>
          <w:lang w:val="fr-CA" w:eastAsia="en-CA"/>
        </w:rPr>
      </w:pPr>
    </w:p>
    <w:p w14:paraId="6ED2E608" w14:textId="77777777" w:rsidR="00F52B7A" w:rsidRDefault="00F52B7A" w:rsidP="00F52B7A">
      <w:pPr>
        <w:rPr>
          <w:rFonts w:ascii="Calibri" w:eastAsia="Times New Roman" w:hAnsi="Calibri" w:cs="Calibri"/>
          <w:color w:val="222222"/>
          <w:sz w:val="26"/>
          <w:szCs w:val="26"/>
          <w:lang w:val="fr-CA" w:eastAsia="en-CA"/>
        </w:rPr>
      </w:pPr>
    </w:p>
    <w:p w14:paraId="2BCFAF6D" w14:textId="77777777" w:rsidR="00F52B7A" w:rsidRDefault="00F52B7A" w:rsidP="00F52B7A">
      <w:pPr>
        <w:rPr>
          <w:rFonts w:ascii="Calibri" w:eastAsia="Times New Roman" w:hAnsi="Calibri" w:cs="Calibri"/>
          <w:color w:val="222222"/>
          <w:sz w:val="26"/>
          <w:szCs w:val="26"/>
          <w:lang w:val="fr-CA" w:eastAsia="en-CA"/>
        </w:rPr>
      </w:pPr>
    </w:p>
    <w:p w14:paraId="5989BF70" w14:textId="77777777" w:rsidR="00F52B7A" w:rsidRDefault="00F52B7A" w:rsidP="00F52B7A">
      <w:pPr>
        <w:jc w:val="center"/>
        <w:rPr>
          <w:rFonts w:ascii="Calibri" w:eastAsia="Times New Roman" w:hAnsi="Calibri" w:cs="Calibri"/>
          <w:color w:val="222222"/>
          <w:sz w:val="26"/>
          <w:szCs w:val="26"/>
          <w:lang w:val="fr-CA" w:eastAsia="en-CA"/>
        </w:rPr>
      </w:pPr>
    </w:p>
    <w:p w14:paraId="14821989" w14:textId="77777777" w:rsidR="00F52B7A" w:rsidRDefault="00F52B7A" w:rsidP="00F52B7A">
      <w:pPr>
        <w:jc w:val="center"/>
        <w:rPr>
          <w:rFonts w:ascii="Calibri" w:eastAsia="Times New Roman" w:hAnsi="Calibri" w:cs="Calibri"/>
          <w:color w:val="222222"/>
          <w:sz w:val="26"/>
          <w:szCs w:val="26"/>
          <w:lang w:val="fr-CA" w:eastAsia="en-CA"/>
        </w:rPr>
      </w:pPr>
    </w:p>
    <w:p w14:paraId="5E1A5B2F" w14:textId="77777777" w:rsidR="00F52B7A" w:rsidRDefault="00F52B7A" w:rsidP="00F52B7A">
      <w:pPr>
        <w:jc w:val="center"/>
        <w:rPr>
          <w:rFonts w:ascii="Calibri" w:eastAsia="Times New Roman" w:hAnsi="Calibri" w:cs="Calibri"/>
          <w:color w:val="222222"/>
          <w:sz w:val="26"/>
          <w:szCs w:val="26"/>
          <w:lang w:val="fr-CA" w:eastAsia="en-CA"/>
        </w:rPr>
      </w:pPr>
    </w:p>
    <w:p w14:paraId="792A1480" w14:textId="3428FFAE" w:rsidR="007A5876" w:rsidRPr="000A16E9" w:rsidRDefault="00F52B7A" w:rsidP="00F52B7A">
      <w:pPr>
        <w:rPr>
          <w:lang w:val="fr-CA"/>
        </w:rPr>
      </w:pPr>
      <w:r w:rsidRPr="00A801E0">
        <w:rPr>
          <w:rFonts w:ascii="Calibri" w:eastAsia="Times New Roman" w:hAnsi="Calibri" w:cs="Calibri"/>
          <w:color w:val="222222"/>
          <w:sz w:val="26"/>
          <w:szCs w:val="26"/>
          <w:lang w:val="fr-CA" w:eastAsia="en-CA"/>
        </w:rPr>
        <w:t xml:space="preserve">Photo d'installation des textiles imprimés du Studio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w:t>
      </w:r>
      <w:r>
        <w:rPr>
          <w:rFonts w:ascii="Calibri" w:eastAsia="Times New Roman" w:hAnsi="Calibri" w:cs="Calibri"/>
          <w:color w:val="222222"/>
          <w:sz w:val="26"/>
          <w:szCs w:val="26"/>
          <w:lang w:val="fr-CA" w:eastAsia="en-CA"/>
        </w:rPr>
        <w:br/>
      </w:r>
      <w:r w:rsidRPr="00A801E0">
        <w:rPr>
          <w:rFonts w:ascii="Calibri" w:eastAsia="Times New Roman" w:hAnsi="Calibri" w:cs="Calibri"/>
          <w:color w:val="222222"/>
          <w:sz w:val="26"/>
          <w:szCs w:val="26"/>
          <w:lang w:val="fr-CA" w:eastAsia="en-CA"/>
        </w:rPr>
        <w:t xml:space="preserve">Photo par Darren </w:t>
      </w:r>
      <w:proofErr w:type="spellStart"/>
      <w:r w:rsidRPr="00A801E0">
        <w:rPr>
          <w:rFonts w:ascii="Calibri" w:eastAsia="Times New Roman" w:hAnsi="Calibri" w:cs="Calibri"/>
          <w:color w:val="222222"/>
          <w:sz w:val="26"/>
          <w:szCs w:val="26"/>
          <w:lang w:val="fr-CA" w:eastAsia="en-CA"/>
        </w:rPr>
        <w:t>Rigo</w:t>
      </w:r>
      <w:proofErr w:type="spellEnd"/>
      <w:r>
        <w:rPr>
          <w:rFonts w:ascii="Calibri" w:eastAsia="Times New Roman" w:hAnsi="Calibri" w:cs="Calibri"/>
          <w:color w:val="222222"/>
          <w:sz w:val="26"/>
          <w:szCs w:val="26"/>
          <w:lang w:val="fr-CA" w:eastAsia="en-CA"/>
        </w:rPr>
        <w:br/>
      </w:r>
      <w:r w:rsidRPr="00A801E0">
        <w:rPr>
          <w:rFonts w:ascii="Calibri" w:eastAsia="Times New Roman" w:hAnsi="Calibri" w:cs="Calibri"/>
          <w:color w:val="222222"/>
          <w:sz w:val="26"/>
          <w:szCs w:val="26"/>
          <w:lang w:val="fr-CA" w:eastAsia="en-CA"/>
        </w:rPr>
        <w:t>Avec l'aimable autorisation du Musée des textiles du Canada</w:t>
      </w:r>
    </w:p>
    <w:sectPr w:rsidR="007A5876" w:rsidRPr="000A16E9">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B145D" w14:textId="77777777" w:rsidR="00F31176" w:rsidRDefault="00F31176" w:rsidP="00F52B7A">
      <w:pPr>
        <w:spacing w:after="0" w:line="240" w:lineRule="auto"/>
      </w:pPr>
      <w:r>
        <w:separator/>
      </w:r>
    </w:p>
  </w:endnote>
  <w:endnote w:type="continuationSeparator" w:id="0">
    <w:p w14:paraId="7DDB30C4" w14:textId="77777777" w:rsidR="00F31176" w:rsidRDefault="00F31176" w:rsidP="00F52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61E76" w14:textId="77777777" w:rsidR="00F31176" w:rsidRDefault="00F31176" w:rsidP="00F52B7A">
      <w:pPr>
        <w:spacing w:after="0" w:line="240" w:lineRule="auto"/>
      </w:pPr>
      <w:r>
        <w:separator/>
      </w:r>
    </w:p>
  </w:footnote>
  <w:footnote w:type="continuationSeparator" w:id="0">
    <w:p w14:paraId="3FEE0BA3" w14:textId="77777777" w:rsidR="00F31176" w:rsidRDefault="00F31176" w:rsidP="00F52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0FBE" w14:textId="34501AEE" w:rsidR="00F52B7A" w:rsidRPr="00F52B7A" w:rsidRDefault="00F52B7A" w:rsidP="00F52B7A">
    <w:pPr>
      <w:pStyle w:val="Header"/>
      <w:tabs>
        <w:tab w:val="clear" w:pos="9360"/>
      </w:tabs>
      <w:ind w:right="-846"/>
      <w:jc w:val="right"/>
      <w:rPr>
        <w:rFonts w:cstheme="minorHAnsi"/>
        <w:bCs/>
        <w:sz w:val="24"/>
        <w:szCs w:val="24"/>
      </w:rPr>
    </w:pPr>
    <w:r w:rsidRPr="00F52B7A">
      <w:rPr>
        <w:rFonts w:cstheme="minorHAnsi"/>
        <w:bCs/>
        <w:noProof/>
        <w:color w:val="FFFFFF" w:themeColor="background1"/>
        <w:sz w:val="24"/>
        <w:szCs w:val="24"/>
      </w:rPr>
      <w:t>Explorations en impressions textile du Studio Kinngait</w:t>
    </w:r>
    <w:r w:rsidRPr="00F52B7A">
      <w:rPr>
        <w:rFonts w:cstheme="minorHAnsi"/>
        <w:bCs/>
        <w:noProof/>
        <w:color w:val="FFFFFF" w:themeColor="background1"/>
        <w:sz w:val="24"/>
        <w:szCs w:val="24"/>
      </w:rPr>
      <w:t xml:space="preserve"> </w:t>
    </w:r>
    <w:r w:rsidRPr="00F52B7A">
      <w:rPr>
        <w:rFonts w:cstheme="minorHAnsi"/>
        <w:bCs/>
        <w:noProof/>
        <w:sz w:val="24"/>
        <w:szCs w:val="24"/>
      </w:rPr>
      <w:drawing>
        <wp:anchor distT="0" distB="0" distL="114300" distR="114300" simplePos="0" relativeHeight="251659264" behindDoc="1" locked="0" layoutInCell="1" allowOverlap="1" wp14:anchorId="4BCBA1FE" wp14:editId="48BE55B6">
          <wp:simplePos x="0" y="0"/>
          <wp:positionH relativeFrom="column">
            <wp:posOffset>-983615</wp:posOffset>
          </wp:positionH>
          <wp:positionV relativeFrom="paragraph">
            <wp:posOffset>-438785</wp:posOffset>
          </wp:positionV>
          <wp:extent cx="7829550" cy="845820"/>
          <wp:effectExtent l="0" t="0" r="635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29550" cy="845820"/>
                  </a:xfrm>
                  <a:prstGeom prst="rect">
                    <a:avLst/>
                  </a:prstGeom>
                </pic:spPr>
              </pic:pic>
            </a:graphicData>
          </a:graphic>
          <wp14:sizeRelH relativeFrom="margin">
            <wp14:pctWidth>0</wp14:pctWidth>
          </wp14:sizeRelH>
          <wp14:sizeRelV relativeFrom="margin">
            <wp14:pctHeight>0</wp14:pctHeight>
          </wp14:sizeRelV>
        </wp:anchor>
      </w:drawing>
    </w:r>
    <w:r w:rsidRPr="00F52B7A">
      <w:rPr>
        <w:rFonts w:cstheme="minorHAnsi"/>
        <w:bCs/>
        <w:noProof/>
        <w:sz w:val="24"/>
        <w:szCs w:val="24"/>
      </w:rPr>
      <mc:AlternateContent>
        <mc:Choice Requires="wps">
          <w:drawing>
            <wp:anchor distT="0" distB="0" distL="114300" distR="114300" simplePos="0" relativeHeight="251660288" behindDoc="0" locked="0" layoutInCell="1" allowOverlap="1" wp14:anchorId="03B9ED52" wp14:editId="666195D7">
              <wp:simplePos x="0" y="0"/>
              <wp:positionH relativeFrom="column">
                <wp:posOffset>4419379</wp:posOffset>
              </wp:positionH>
              <wp:positionV relativeFrom="paragraph">
                <wp:posOffset>-340360</wp:posOffset>
              </wp:positionV>
              <wp:extent cx="2125345"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25345" cy="387350"/>
                      </a:xfrm>
                      <a:prstGeom prst="rect">
                        <a:avLst/>
                      </a:prstGeom>
                      <a:noFill/>
                      <a:ln w="6350">
                        <a:noFill/>
                      </a:ln>
                    </wps:spPr>
                    <wps:txbx>
                      <w:txbxContent>
                        <w:p w14:paraId="7BC2F20A" w14:textId="77777777" w:rsidR="00F52B7A" w:rsidRPr="009F4385" w:rsidRDefault="00F52B7A" w:rsidP="00F52B7A">
                          <w:pPr>
                            <w:jc w:val="right"/>
                            <w:rPr>
                              <w:b/>
                              <w:bCs/>
                              <w:color w:val="FFFFFF" w:themeColor="background1"/>
                              <w:sz w:val="40"/>
                              <w:szCs w:val="40"/>
                              <w:lang w:val="en-US"/>
                            </w:rPr>
                          </w:pPr>
                          <w:r w:rsidRPr="009F4385">
                            <w:rPr>
                              <w:b/>
                              <w:bCs/>
                              <w:color w:val="FFFFFF" w:themeColor="background1"/>
                              <w:sz w:val="40"/>
                              <w:szCs w:val="40"/>
                              <w:lang w:val="en-US"/>
                            </w:rPr>
                            <w:t>LE SAVAIS -TU</w:t>
                          </w:r>
                          <w:r w:rsidRPr="009F4385">
                            <w:rPr>
                              <w:b/>
                              <w:bCs/>
                              <w:color w:val="FFFFFF" w:themeColor="background1"/>
                              <w:sz w:val="40"/>
                              <w:szCs w:val="4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9ED52" id="_x0000_t202" coordsize="21600,21600" o:spt="202" path="m,l,21600r21600,l21600,xe">
              <v:stroke joinstyle="miter"/>
              <v:path gradientshapeok="t" o:connecttype="rect"/>
            </v:shapetype>
            <v:shape id="Text Box 13" o:spid="_x0000_s1026" type="#_x0000_t202" style="position:absolute;left:0;text-align:left;margin-left:348pt;margin-top:-26.8pt;width:167.35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" filled="f" stroked="f" strokeweight=".5pt">
              <v:textbox>
                <w:txbxContent>
                  <w:p w14:paraId="7BC2F20A" w14:textId="77777777" w:rsidR="00F52B7A" w:rsidRPr="009F4385" w:rsidRDefault="00F52B7A" w:rsidP="00F52B7A">
                    <w:pPr>
                      <w:jc w:val="right"/>
                      <w:rPr>
                        <w:b/>
                        <w:bCs/>
                        <w:color w:val="FFFFFF" w:themeColor="background1"/>
                        <w:sz w:val="40"/>
                        <w:szCs w:val="40"/>
                        <w:lang w:val="en-US"/>
                      </w:rPr>
                    </w:pPr>
                    <w:r w:rsidRPr="009F4385">
                      <w:rPr>
                        <w:b/>
                        <w:bCs/>
                        <w:color w:val="FFFFFF" w:themeColor="background1"/>
                        <w:sz w:val="40"/>
                        <w:szCs w:val="40"/>
                        <w:lang w:val="en-US"/>
                      </w:rPr>
                      <w:t>LE SAVAIS -TU</w:t>
                    </w:r>
                    <w:r w:rsidRPr="009F4385">
                      <w:rPr>
                        <w:b/>
                        <w:bCs/>
                        <w:color w:val="FFFFFF" w:themeColor="background1"/>
                        <w:sz w:val="40"/>
                        <w:szCs w:val="40"/>
                        <w:lang w:val="en-US"/>
                      </w:rPr>
                      <w:br/>
                    </w:r>
                  </w:p>
                </w:txbxContent>
              </v:textbox>
            </v:shape>
          </w:pict>
        </mc:Fallback>
      </mc:AlternateContent>
    </w:r>
  </w:p>
  <w:p w14:paraId="6BB57B28" w14:textId="77777777" w:rsidR="00F52B7A" w:rsidRDefault="00F52B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6E9"/>
    <w:rsid w:val="000A16E9"/>
    <w:rsid w:val="007A5876"/>
    <w:rsid w:val="00F31176"/>
    <w:rsid w:val="00F52B7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482AA"/>
  <w15:chartTrackingRefBased/>
  <w15:docId w15:val="{C2993244-1E8A-4245-850C-3AC5E635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6E9"/>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6E9"/>
    <w:rPr>
      <w:color w:val="0563C1" w:themeColor="hyperlink"/>
      <w:u w:val="single"/>
    </w:rPr>
  </w:style>
  <w:style w:type="paragraph" w:styleId="Header">
    <w:name w:val="header"/>
    <w:basedOn w:val="Normal"/>
    <w:link w:val="HeaderChar"/>
    <w:uiPriority w:val="99"/>
    <w:unhideWhenUsed/>
    <w:rsid w:val="00F52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B7A"/>
    <w:rPr>
      <w:lang w:val="en-CA"/>
    </w:rPr>
  </w:style>
  <w:style w:type="paragraph" w:styleId="Footer">
    <w:name w:val="footer"/>
    <w:basedOn w:val="Normal"/>
    <w:link w:val="FooterChar"/>
    <w:uiPriority w:val="99"/>
    <w:unhideWhenUsed/>
    <w:rsid w:val="00F52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B7A"/>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c-exhibition-pwa.netlify.app/"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2</cp:revision>
  <dcterms:created xsi:type="dcterms:W3CDTF">2022-05-26T15:30:00Z</dcterms:created>
  <dcterms:modified xsi:type="dcterms:W3CDTF">2022-06-26T20:43:00Z</dcterms:modified>
</cp:coreProperties>
</file>