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DFE0715" w:rsidR="00B81756" w:rsidRDefault="00267ECD"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2E43D05">
                <wp:simplePos x="0" y="0"/>
                <wp:positionH relativeFrom="column">
                  <wp:posOffset>-501456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46E8D" id="Rectangle 1" o:spid="_x0000_s1026" style="position:absolute;margin-left:-39.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e67Xr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1562A9A4">
            <wp:simplePos x="0" y="0"/>
            <wp:positionH relativeFrom="column">
              <wp:posOffset>-447869</wp:posOffset>
            </wp:positionH>
            <wp:positionV relativeFrom="paragraph">
              <wp:posOffset>661800</wp:posOffset>
            </wp:positionV>
            <wp:extent cx="7590790" cy="5361538"/>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1120" cy="5361771"/>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0BB21AC0">
                <wp:simplePos x="0" y="0"/>
                <wp:positionH relativeFrom="page">
                  <wp:posOffset>7744407</wp:posOffset>
                </wp:positionH>
                <wp:positionV relativeFrom="paragraph">
                  <wp:posOffset>1119000</wp:posOffset>
                </wp:positionV>
                <wp:extent cx="2314135" cy="425475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14135" cy="4254759"/>
                        </a:xfrm>
                        <a:prstGeom prst="rect">
                          <a:avLst/>
                        </a:prstGeom>
                        <a:noFill/>
                        <a:ln w="6350">
                          <a:noFill/>
                        </a:ln>
                      </wps:spPr>
                      <wps:txbx>
                        <w:txbxContent>
                          <w:p w14:paraId="36D68D52" w14:textId="5D31CA6F" w:rsidR="00267ECD" w:rsidRPr="00267ECD" w:rsidRDefault="00267ECD" w:rsidP="00267ECD">
                            <w:pPr>
                              <w:rPr>
                                <w:rFonts w:eastAsia="Book Antiqua" w:cstheme="minorHAnsi"/>
                                <w:color w:val="000000" w:themeColor="text1"/>
                                <w:sz w:val="18"/>
                                <w:szCs w:val="18"/>
                                <w:lang w:val="fr-CA"/>
                              </w:rPr>
                            </w:pPr>
                            <w:r w:rsidRPr="00267ECD">
                              <w:rPr>
                                <w:rFonts w:cstheme="minorHAnsi"/>
                                <w:bCs/>
                                <w:color w:val="000000" w:themeColor="text1"/>
                                <w:sz w:val="18"/>
                                <w:szCs w:val="18"/>
                                <w:lang w:val="fr-CA"/>
                              </w:rPr>
                              <w:t xml:space="preserve">Cette unité d’apprentissage porte sur </w:t>
                            </w:r>
                            <w:r>
                              <w:rPr>
                                <w:rFonts w:cstheme="minorHAnsi"/>
                                <w:bCs/>
                                <w:color w:val="000000" w:themeColor="text1"/>
                                <w:sz w:val="18"/>
                                <w:szCs w:val="18"/>
                                <w:lang w:val="fr-CA"/>
                              </w:rPr>
                              <w:br/>
                            </w:r>
                            <w:r w:rsidRPr="00267ECD">
                              <w:rPr>
                                <w:rFonts w:cstheme="minorHAnsi"/>
                                <w:bCs/>
                                <w:color w:val="000000" w:themeColor="text1"/>
                                <w:sz w:val="18"/>
                                <w:szCs w:val="18"/>
                                <w:lang w:val="fr-CA"/>
                              </w:rPr>
                              <w:t xml:space="preserve">la création </w:t>
                            </w:r>
                            <w:r w:rsidRPr="00267ECD">
                              <w:rPr>
                                <w:rFonts w:eastAsia="Arial" w:cstheme="minorHAnsi"/>
                                <w:color w:val="000000" w:themeColor="text1"/>
                                <w:sz w:val="18"/>
                                <w:szCs w:val="18"/>
                                <w:lang w:val="fr-CA"/>
                              </w:rPr>
                              <w:t xml:space="preserve">d’une chorégraphie inspirée </w:t>
                            </w:r>
                            <w:r>
                              <w:rPr>
                                <w:rFonts w:eastAsia="Arial" w:cstheme="minorHAnsi"/>
                                <w:color w:val="000000" w:themeColor="text1"/>
                                <w:sz w:val="18"/>
                                <w:szCs w:val="18"/>
                                <w:lang w:val="fr-CA"/>
                              </w:rPr>
                              <w:br/>
                            </w:r>
                            <w:r w:rsidRPr="00267ECD">
                              <w:rPr>
                                <w:rFonts w:eastAsia="Arial" w:cstheme="minorHAnsi"/>
                                <w:color w:val="000000" w:themeColor="text1"/>
                                <w:sz w:val="18"/>
                                <w:szCs w:val="18"/>
                                <w:lang w:val="fr-CA"/>
                              </w:rPr>
                              <w:t xml:space="preserve">du film </w:t>
                            </w:r>
                            <w:r w:rsidRPr="00267ECD">
                              <w:rPr>
                                <w:rFonts w:eastAsia="Arial" w:cstheme="minorHAnsi"/>
                                <w:i/>
                                <w:color w:val="000000" w:themeColor="text1"/>
                                <w:sz w:val="18"/>
                                <w:szCs w:val="18"/>
                                <w:lang w:val="fr-CA"/>
                              </w:rPr>
                              <w:t>West Side Story</w:t>
                            </w:r>
                            <w:r w:rsidRPr="00267ECD">
                              <w:rPr>
                                <w:rFonts w:eastAsia="Arial" w:cstheme="minorHAnsi"/>
                                <w:color w:val="000000" w:themeColor="text1"/>
                                <w:sz w:val="18"/>
                                <w:szCs w:val="18"/>
                                <w:lang w:val="fr-CA"/>
                              </w:rPr>
                              <w:t xml:space="preserve"> : le conflit entre </w:t>
                            </w:r>
                            <w:r>
                              <w:rPr>
                                <w:rFonts w:eastAsia="Arial" w:cstheme="minorHAnsi"/>
                                <w:color w:val="000000" w:themeColor="text1"/>
                                <w:sz w:val="18"/>
                                <w:szCs w:val="18"/>
                                <w:lang w:val="fr-CA"/>
                              </w:rPr>
                              <w:br/>
                            </w:r>
                            <w:r w:rsidRPr="00267ECD">
                              <w:rPr>
                                <w:rFonts w:eastAsia="Arial" w:cstheme="minorHAnsi"/>
                                <w:color w:val="000000" w:themeColor="text1"/>
                                <w:sz w:val="18"/>
                                <w:szCs w:val="18"/>
                                <w:lang w:val="fr-CA"/>
                              </w:rPr>
                              <w:t xml:space="preserve">deux groupes. </w:t>
                            </w:r>
                          </w:p>
                          <w:p w14:paraId="5FF84E64" w14:textId="77777777" w:rsidR="00267ECD" w:rsidRPr="00267ECD" w:rsidRDefault="00267ECD" w:rsidP="00267ECD">
                            <w:pPr>
                              <w:rPr>
                                <w:rFonts w:cstheme="minorHAnsi"/>
                                <w:bCs/>
                                <w:color w:val="000000" w:themeColor="text1"/>
                                <w:sz w:val="4"/>
                                <w:szCs w:val="4"/>
                                <w:lang w:val="fr-CA"/>
                              </w:rPr>
                            </w:pPr>
                          </w:p>
                          <w:p w14:paraId="53E436BB" w14:textId="5A2FF457" w:rsidR="00267ECD" w:rsidRPr="00267ECD" w:rsidRDefault="00267ECD" w:rsidP="00267ECD">
                            <w:pPr>
                              <w:rPr>
                                <w:rFonts w:cstheme="minorHAnsi"/>
                                <w:bCs/>
                                <w:color w:val="000000" w:themeColor="text1"/>
                                <w:sz w:val="18"/>
                                <w:szCs w:val="18"/>
                                <w:lang w:val="fr-CA"/>
                              </w:rPr>
                            </w:pPr>
                            <w:r w:rsidRPr="00267ECD">
                              <w:rPr>
                                <w:rFonts w:cstheme="minorHAnsi"/>
                                <w:bCs/>
                                <w:color w:val="000000" w:themeColor="text1"/>
                                <w:sz w:val="18"/>
                                <w:szCs w:val="18"/>
                                <w:lang w:val="fr-CA"/>
                              </w:rPr>
                              <w:t xml:space="preserve">L’élève utilise les processus de création et d’analyse critique appliqués à des activités d’apprentissage qui reprennent l’idée </w:t>
                            </w:r>
                            <w:r>
                              <w:rPr>
                                <w:rFonts w:cstheme="minorHAnsi"/>
                                <w:bCs/>
                                <w:color w:val="000000" w:themeColor="text1"/>
                                <w:sz w:val="18"/>
                                <w:szCs w:val="18"/>
                                <w:lang w:val="fr-CA"/>
                              </w:rPr>
                              <w:br/>
                            </w:r>
                            <w:r w:rsidRPr="00267ECD">
                              <w:rPr>
                                <w:rFonts w:cstheme="minorHAnsi"/>
                                <w:bCs/>
                                <w:color w:val="000000" w:themeColor="text1"/>
                                <w:sz w:val="18"/>
                                <w:szCs w:val="18"/>
                                <w:lang w:val="fr-CA"/>
                              </w:rPr>
                              <w:t xml:space="preserve">du conflit mais sous un nouveau thème : </w:t>
                            </w:r>
                            <w:r w:rsidRPr="00267ECD">
                              <w:rPr>
                                <w:rFonts w:cstheme="minorHAnsi"/>
                                <w:bCs/>
                                <w:i/>
                                <w:color w:val="000000" w:themeColor="text1"/>
                                <w:sz w:val="18"/>
                                <w:szCs w:val="18"/>
                                <w:lang w:val="fr-CA"/>
                              </w:rPr>
                              <w:t>Prendre sa place</w:t>
                            </w:r>
                            <w:r w:rsidRPr="00267ECD">
                              <w:rPr>
                                <w:rFonts w:cstheme="minorHAnsi"/>
                                <w:bCs/>
                                <w:color w:val="000000" w:themeColor="text1"/>
                                <w:sz w:val="18"/>
                                <w:szCs w:val="18"/>
                                <w:lang w:val="fr-CA"/>
                              </w:rPr>
                              <w:t xml:space="preserve">. </w:t>
                            </w:r>
                          </w:p>
                          <w:p w14:paraId="27CC2020" w14:textId="77777777" w:rsidR="00267ECD" w:rsidRPr="00267ECD" w:rsidRDefault="00267ECD" w:rsidP="00267ECD">
                            <w:pPr>
                              <w:rPr>
                                <w:rFonts w:cstheme="minorHAnsi"/>
                                <w:bCs/>
                                <w:color w:val="000000" w:themeColor="text1"/>
                                <w:sz w:val="4"/>
                                <w:szCs w:val="4"/>
                                <w:lang w:val="fr-CA"/>
                              </w:rPr>
                            </w:pPr>
                          </w:p>
                          <w:p w14:paraId="30744C38" w14:textId="51A21F75" w:rsidR="00267ECD" w:rsidRPr="00267ECD" w:rsidRDefault="004C2769" w:rsidP="00267ECD">
                            <w:pPr>
                              <w:rPr>
                                <w:rFonts w:cstheme="minorHAnsi"/>
                                <w:bCs/>
                                <w:color w:val="000000" w:themeColor="text1"/>
                                <w:sz w:val="18"/>
                                <w:szCs w:val="18"/>
                                <w:lang w:val="fr-CA"/>
                              </w:rPr>
                            </w:pPr>
                            <w:r>
                              <w:rPr>
                                <w:rFonts w:cstheme="minorHAnsi"/>
                                <w:bCs/>
                                <w:color w:val="000000" w:themeColor="text1"/>
                                <w:sz w:val="18"/>
                                <w:szCs w:val="18"/>
                                <w:lang w:val="fr-CA"/>
                              </w:rPr>
                              <w:t>Elle, il ou iel</w:t>
                            </w:r>
                            <w:r w:rsidR="00267ECD" w:rsidRPr="00267ECD">
                              <w:rPr>
                                <w:rFonts w:cstheme="minorHAnsi"/>
                                <w:bCs/>
                                <w:color w:val="000000" w:themeColor="text1"/>
                                <w:sz w:val="18"/>
                                <w:szCs w:val="18"/>
                                <w:lang w:val="fr-CA"/>
                              </w:rPr>
                              <w:t xml:space="preserve"> explore les éléments clés du corps, de l’énergie, du temps, de l’espace </w:t>
                            </w:r>
                            <w:r w:rsidR="005400B4">
                              <w:rPr>
                                <w:rFonts w:cstheme="minorHAnsi"/>
                                <w:bCs/>
                                <w:color w:val="000000" w:themeColor="text1"/>
                                <w:sz w:val="18"/>
                                <w:szCs w:val="18"/>
                                <w:lang w:val="fr-CA"/>
                              </w:rPr>
                              <w:br/>
                            </w:r>
                            <w:r w:rsidR="00267ECD" w:rsidRPr="00267ECD">
                              <w:rPr>
                                <w:rFonts w:cstheme="minorHAnsi"/>
                                <w:bCs/>
                                <w:color w:val="000000" w:themeColor="text1"/>
                                <w:sz w:val="18"/>
                                <w:szCs w:val="18"/>
                                <w:lang w:val="fr-CA"/>
                              </w:rPr>
                              <w:t>et de l’interrelation ainsi que le principe esthétique de la variété et de l’unité en lien avec les émotions et actions du conflit entre deux groupes.</w:t>
                            </w:r>
                          </w:p>
                          <w:p w14:paraId="5CF93222" w14:textId="77777777" w:rsidR="00267ECD" w:rsidRPr="00267ECD" w:rsidRDefault="00267ECD" w:rsidP="00267ECD">
                            <w:pPr>
                              <w:rPr>
                                <w:rFonts w:cstheme="minorHAnsi"/>
                                <w:bCs/>
                                <w:color w:val="000000" w:themeColor="text1"/>
                                <w:sz w:val="4"/>
                                <w:szCs w:val="4"/>
                                <w:lang w:val="fr-CA"/>
                              </w:rPr>
                            </w:pPr>
                          </w:p>
                          <w:p w14:paraId="34DE0993" w14:textId="2E0A0658" w:rsidR="00267ECD" w:rsidRPr="00267ECD" w:rsidRDefault="00267ECD" w:rsidP="00267ECD">
                            <w:pPr>
                              <w:rPr>
                                <w:rFonts w:eastAsia="Times New Roman" w:cstheme="minorHAnsi"/>
                                <w:color w:val="000000" w:themeColor="text1"/>
                                <w:sz w:val="18"/>
                                <w:szCs w:val="18"/>
                                <w:lang w:val="fr-CA"/>
                              </w:rPr>
                            </w:pPr>
                            <w:r w:rsidRPr="00267ECD">
                              <w:rPr>
                                <w:rFonts w:eastAsia="Times New Roman" w:cstheme="minorHAnsi"/>
                                <w:color w:val="000000" w:themeColor="text1"/>
                                <w:sz w:val="18"/>
                                <w:szCs w:val="18"/>
                                <w:lang w:val="fr-CA"/>
                              </w:rPr>
                              <w:t xml:space="preserve">L’élève expérimente la qualité du mouvement; le temps : pulsation; l’espace : direction, niveau, amplitude; l’interrelation : rôle, action spatiale. En équipe, </w:t>
                            </w:r>
                            <w:r w:rsidR="004C2769">
                              <w:rPr>
                                <w:rFonts w:eastAsia="Times New Roman" w:cstheme="minorHAnsi"/>
                                <w:color w:val="000000" w:themeColor="text1"/>
                                <w:sz w:val="18"/>
                                <w:szCs w:val="18"/>
                                <w:lang w:val="fr-CA"/>
                              </w:rPr>
                              <w:t>elle, il ou iel</w:t>
                            </w:r>
                            <w:r w:rsidRPr="00267ECD">
                              <w:rPr>
                                <w:rFonts w:eastAsia="Times New Roman" w:cstheme="minorHAnsi"/>
                                <w:color w:val="000000" w:themeColor="text1"/>
                                <w:sz w:val="18"/>
                                <w:szCs w:val="18"/>
                                <w:lang w:val="fr-CA"/>
                              </w:rPr>
                              <w:t xml:space="preserve"> crée des phrases de danse exprimant le conflit et sa résolution.  </w:t>
                            </w:r>
                          </w:p>
                          <w:p w14:paraId="5F051944" w14:textId="77777777" w:rsidR="00267ECD" w:rsidRPr="00267ECD" w:rsidRDefault="00267ECD" w:rsidP="00267ECD">
                            <w:pPr>
                              <w:rPr>
                                <w:rFonts w:cstheme="minorHAnsi"/>
                                <w:bCs/>
                                <w:color w:val="000000" w:themeColor="text1"/>
                                <w:sz w:val="4"/>
                                <w:szCs w:val="4"/>
                                <w:lang w:val="fr-CA"/>
                              </w:rPr>
                            </w:pPr>
                          </w:p>
                          <w:p w14:paraId="48617E5F" w14:textId="77777777" w:rsidR="00267ECD" w:rsidRPr="00267ECD" w:rsidRDefault="00267ECD" w:rsidP="00267ECD">
                            <w:pPr>
                              <w:rPr>
                                <w:rFonts w:eastAsia="Times New Roman" w:cstheme="minorHAnsi"/>
                                <w:color w:val="000000" w:themeColor="text1"/>
                                <w:sz w:val="18"/>
                                <w:szCs w:val="18"/>
                                <w:lang w:val="fr-CA"/>
                              </w:rPr>
                            </w:pPr>
                            <w:r w:rsidRPr="00267ECD">
                              <w:rPr>
                                <w:rFonts w:eastAsia="Times New Roman" w:cstheme="minorHAnsi"/>
                                <w:color w:val="000000" w:themeColor="text1"/>
                                <w:sz w:val="18"/>
                                <w:szCs w:val="18"/>
                                <w:lang w:val="fr-CA"/>
                              </w:rPr>
                              <w:t>L’élève intègre le meilleur de ses expérimentations dans sa chorégraphie.</w:t>
                            </w:r>
                          </w:p>
                          <w:p w14:paraId="61A73A84" w14:textId="77777777" w:rsidR="00267ECD" w:rsidRPr="00267ECD" w:rsidRDefault="00267ECD" w:rsidP="00267ECD">
                            <w:pPr>
                              <w:rPr>
                                <w:rFonts w:cstheme="minorHAnsi"/>
                                <w:bCs/>
                                <w:color w:val="000000" w:themeColor="text1"/>
                                <w:sz w:val="4"/>
                                <w:szCs w:val="4"/>
                                <w:lang w:val="fr-CA"/>
                              </w:rPr>
                            </w:pPr>
                          </w:p>
                          <w:p w14:paraId="48518B2E" w14:textId="6843DBA5" w:rsidR="00267ECD" w:rsidRPr="00267ECD" w:rsidRDefault="00267ECD" w:rsidP="00267ECD">
                            <w:pPr>
                              <w:rPr>
                                <w:rFonts w:eastAsia="Times New Roman" w:cstheme="minorHAnsi"/>
                                <w:color w:val="000000" w:themeColor="text1"/>
                                <w:sz w:val="18"/>
                                <w:szCs w:val="18"/>
                                <w:lang w:val="fr-CA"/>
                              </w:rPr>
                            </w:pPr>
                            <w:r w:rsidRPr="00267ECD">
                              <w:rPr>
                                <w:rFonts w:eastAsia="Times New Roman" w:cstheme="minorHAnsi"/>
                                <w:color w:val="000000" w:themeColor="text1"/>
                                <w:sz w:val="18"/>
                                <w:szCs w:val="18"/>
                                <w:lang w:val="fr-CA"/>
                              </w:rPr>
                              <w:t xml:space="preserve">Finalement, l’élève exécute sa chorégraphie devant le groupe-classe. </w:t>
                            </w:r>
                            <w:r w:rsidR="004C2769">
                              <w:rPr>
                                <w:rFonts w:eastAsia="Times New Roman" w:cstheme="minorHAnsi"/>
                                <w:color w:val="000000" w:themeColor="text1"/>
                                <w:sz w:val="18"/>
                                <w:szCs w:val="18"/>
                                <w:lang w:val="fr-CA"/>
                              </w:rPr>
                              <w:t>Elle, il ou iel</w:t>
                            </w:r>
                            <w:r w:rsidRPr="00267ECD">
                              <w:rPr>
                                <w:rFonts w:eastAsia="Times New Roman" w:cstheme="minorHAnsi"/>
                                <w:color w:val="000000" w:themeColor="text1"/>
                                <w:sz w:val="18"/>
                                <w:szCs w:val="18"/>
                                <w:lang w:val="fr-CA"/>
                              </w:rPr>
                              <w:t xml:space="preserve"> émet des commentaires proactifs au sujet du travail des autres équipes.</w:t>
                            </w:r>
                          </w:p>
                          <w:p w14:paraId="7B553BC0" w14:textId="77777777" w:rsidR="00267ECD" w:rsidRPr="00267ECD" w:rsidRDefault="00267ECD" w:rsidP="00267ECD">
                            <w:pPr>
                              <w:rPr>
                                <w:rFonts w:eastAsia="Times New Roman" w:cstheme="minorHAnsi"/>
                                <w:color w:val="000000" w:themeColor="text1"/>
                                <w:sz w:val="18"/>
                                <w:szCs w:val="18"/>
                                <w:lang w:val="fr-CA"/>
                              </w:rPr>
                            </w:pPr>
                          </w:p>
                          <w:p w14:paraId="0FE21F00" w14:textId="77777777" w:rsidR="00267ECD" w:rsidRPr="00267ECD" w:rsidRDefault="00267ECD" w:rsidP="00267ECD">
                            <w:pPr>
                              <w:rPr>
                                <w:rFonts w:eastAsia="Times New Roman" w:cstheme="minorHAnsi"/>
                                <w:color w:val="000000" w:themeColor="text1"/>
                                <w:sz w:val="18"/>
                                <w:szCs w:val="18"/>
                                <w:lang w:val="fr-CA"/>
                              </w:rPr>
                            </w:pPr>
                          </w:p>
                          <w:p w14:paraId="40A62353" w14:textId="737593E6" w:rsidR="00B81756" w:rsidRPr="00267ECD" w:rsidRDefault="00B81756" w:rsidP="003B18FB">
                            <w:pPr>
                              <w:pStyle w:val="BodyText"/>
                              <w:spacing w:before="0" w:after="120"/>
                              <w:contextualSpacing/>
                              <w:rPr>
                                <w:rFonts w:eastAsia="Times New Roman"/>
                                <w:b/>
                                <w:color w:val="000000" w:themeColor="text1"/>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8pt;margin-top:88.1pt;width:182.2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" filled="f" stroked="f" strokeweight=".5pt">
                <v:textbox>
                  <w:txbxContent>
                    <w:p w14:paraId="36D68D52" w14:textId="5D31CA6F" w:rsidR="00267ECD" w:rsidRPr="00267ECD" w:rsidRDefault="00267ECD" w:rsidP="00267ECD">
                      <w:pPr>
                        <w:rPr>
                          <w:rFonts w:eastAsia="Book Antiqua" w:cstheme="minorHAnsi"/>
                          <w:color w:val="000000" w:themeColor="text1"/>
                          <w:sz w:val="18"/>
                          <w:szCs w:val="18"/>
                          <w:lang w:val="fr-CA"/>
                        </w:rPr>
                      </w:pPr>
                      <w:r w:rsidRPr="00267ECD">
                        <w:rPr>
                          <w:rFonts w:cstheme="minorHAnsi"/>
                          <w:bCs/>
                          <w:color w:val="000000" w:themeColor="text1"/>
                          <w:sz w:val="18"/>
                          <w:szCs w:val="18"/>
                          <w:lang w:val="fr-CA"/>
                        </w:rPr>
                        <w:t xml:space="preserve">Cette unité d’apprentissage porte sur </w:t>
                      </w:r>
                      <w:r>
                        <w:rPr>
                          <w:rFonts w:cstheme="minorHAnsi"/>
                          <w:bCs/>
                          <w:color w:val="000000" w:themeColor="text1"/>
                          <w:sz w:val="18"/>
                          <w:szCs w:val="18"/>
                          <w:lang w:val="fr-CA"/>
                        </w:rPr>
                        <w:br/>
                      </w:r>
                      <w:r w:rsidRPr="00267ECD">
                        <w:rPr>
                          <w:rFonts w:cstheme="minorHAnsi"/>
                          <w:bCs/>
                          <w:color w:val="000000" w:themeColor="text1"/>
                          <w:sz w:val="18"/>
                          <w:szCs w:val="18"/>
                          <w:lang w:val="fr-CA"/>
                        </w:rPr>
                        <w:t xml:space="preserve">la création </w:t>
                      </w:r>
                      <w:r w:rsidRPr="00267ECD">
                        <w:rPr>
                          <w:rFonts w:eastAsia="Arial" w:cstheme="minorHAnsi"/>
                          <w:color w:val="000000" w:themeColor="text1"/>
                          <w:sz w:val="18"/>
                          <w:szCs w:val="18"/>
                          <w:lang w:val="fr-CA"/>
                        </w:rPr>
                        <w:t xml:space="preserve">d’une chorégraphie inspirée </w:t>
                      </w:r>
                      <w:r>
                        <w:rPr>
                          <w:rFonts w:eastAsia="Arial" w:cstheme="minorHAnsi"/>
                          <w:color w:val="000000" w:themeColor="text1"/>
                          <w:sz w:val="18"/>
                          <w:szCs w:val="18"/>
                          <w:lang w:val="fr-CA"/>
                        </w:rPr>
                        <w:br/>
                      </w:r>
                      <w:r w:rsidRPr="00267ECD">
                        <w:rPr>
                          <w:rFonts w:eastAsia="Arial" w:cstheme="minorHAnsi"/>
                          <w:color w:val="000000" w:themeColor="text1"/>
                          <w:sz w:val="18"/>
                          <w:szCs w:val="18"/>
                          <w:lang w:val="fr-CA"/>
                        </w:rPr>
                        <w:t xml:space="preserve">du film </w:t>
                      </w:r>
                      <w:r w:rsidRPr="00267ECD">
                        <w:rPr>
                          <w:rFonts w:eastAsia="Arial" w:cstheme="minorHAnsi"/>
                          <w:i/>
                          <w:color w:val="000000" w:themeColor="text1"/>
                          <w:sz w:val="18"/>
                          <w:szCs w:val="18"/>
                          <w:lang w:val="fr-CA"/>
                        </w:rPr>
                        <w:t>West Side Story</w:t>
                      </w:r>
                      <w:r w:rsidRPr="00267ECD">
                        <w:rPr>
                          <w:rFonts w:eastAsia="Arial" w:cstheme="minorHAnsi"/>
                          <w:color w:val="000000" w:themeColor="text1"/>
                          <w:sz w:val="18"/>
                          <w:szCs w:val="18"/>
                          <w:lang w:val="fr-CA"/>
                        </w:rPr>
                        <w:t xml:space="preserve"> : le conflit entre </w:t>
                      </w:r>
                      <w:r>
                        <w:rPr>
                          <w:rFonts w:eastAsia="Arial" w:cstheme="minorHAnsi"/>
                          <w:color w:val="000000" w:themeColor="text1"/>
                          <w:sz w:val="18"/>
                          <w:szCs w:val="18"/>
                          <w:lang w:val="fr-CA"/>
                        </w:rPr>
                        <w:br/>
                      </w:r>
                      <w:r w:rsidRPr="00267ECD">
                        <w:rPr>
                          <w:rFonts w:eastAsia="Arial" w:cstheme="minorHAnsi"/>
                          <w:color w:val="000000" w:themeColor="text1"/>
                          <w:sz w:val="18"/>
                          <w:szCs w:val="18"/>
                          <w:lang w:val="fr-CA"/>
                        </w:rPr>
                        <w:t xml:space="preserve">deux groupes. </w:t>
                      </w:r>
                    </w:p>
                    <w:p w14:paraId="5FF84E64" w14:textId="77777777" w:rsidR="00267ECD" w:rsidRPr="00267ECD" w:rsidRDefault="00267ECD" w:rsidP="00267ECD">
                      <w:pPr>
                        <w:rPr>
                          <w:rFonts w:cstheme="minorHAnsi"/>
                          <w:bCs/>
                          <w:color w:val="000000" w:themeColor="text1"/>
                          <w:sz w:val="4"/>
                          <w:szCs w:val="4"/>
                          <w:lang w:val="fr-CA"/>
                        </w:rPr>
                      </w:pPr>
                    </w:p>
                    <w:p w14:paraId="53E436BB" w14:textId="5A2FF457" w:rsidR="00267ECD" w:rsidRPr="00267ECD" w:rsidRDefault="00267ECD" w:rsidP="00267ECD">
                      <w:pPr>
                        <w:rPr>
                          <w:rFonts w:cstheme="minorHAnsi"/>
                          <w:bCs/>
                          <w:color w:val="000000" w:themeColor="text1"/>
                          <w:sz w:val="18"/>
                          <w:szCs w:val="18"/>
                          <w:lang w:val="fr-CA"/>
                        </w:rPr>
                      </w:pPr>
                      <w:r w:rsidRPr="00267ECD">
                        <w:rPr>
                          <w:rFonts w:cstheme="minorHAnsi"/>
                          <w:bCs/>
                          <w:color w:val="000000" w:themeColor="text1"/>
                          <w:sz w:val="18"/>
                          <w:szCs w:val="18"/>
                          <w:lang w:val="fr-CA"/>
                        </w:rPr>
                        <w:t xml:space="preserve">L’élève utilise les processus de création et d’analyse critique appliqués à des activités d’apprentissage qui reprennent l’idée </w:t>
                      </w:r>
                      <w:r>
                        <w:rPr>
                          <w:rFonts w:cstheme="minorHAnsi"/>
                          <w:bCs/>
                          <w:color w:val="000000" w:themeColor="text1"/>
                          <w:sz w:val="18"/>
                          <w:szCs w:val="18"/>
                          <w:lang w:val="fr-CA"/>
                        </w:rPr>
                        <w:br/>
                      </w:r>
                      <w:r w:rsidRPr="00267ECD">
                        <w:rPr>
                          <w:rFonts w:cstheme="minorHAnsi"/>
                          <w:bCs/>
                          <w:color w:val="000000" w:themeColor="text1"/>
                          <w:sz w:val="18"/>
                          <w:szCs w:val="18"/>
                          <w:lang w:val="fr-CA"/>
                        </w:rPr>
                        <w:t xml:space="preserve">du conflit mais sous un nouveau thème : </w:t>
                      </w:r>
                      <w:r w:rsidRPr="00267ECD">
                        <w:rPr>
                          <w:rFonts w:cstheme="minorHAnsi"/>
                          <w:bCs/>
                          <w:i/>
                          <w:color w:val="000000" w:themeColor="text1"/>
                          <w:sz w:val="18"/>
                          <w:szCs w:val="18"/>
                          <w:lang w:val="fr-CA"/>
                        </w:rPr>
                        <w:t>Prendre sa place</w:t>
                      </w:r>
                      <w:r w:rsidRPr="00267ECD">
                        <w:rPr>
                          <w:rFonts w:cstheme="minorHAnsi"/>
                          <w:bCs/>
                          <w:color w:val="000000" w:themeColor="text1"/>
                          <w:sz w:val="18"/>
                          <w:szCs w:val="18"/>
                          <w:lang w:val="fr-CA"/>
                        </w:rPr>
                        <w:t xml:space="preserve">. </w:t>
                      </w:r>
                    </w:p>
                    <w:p w14:paraId="27CC2020" w14:textId="77777777" w:rsidR="00267ECD" w:rsidRPr="00267ECD" w:rsidRDefault="00267ECD" w:rsidP="00267ECD">
                      <w:pPr>
                        <w:rPr>
                          <w:rFonts w:cstheme="minorHAnsi"/>
                          <w:bCs/>
                          <w:color w:val="000000" w:themeColor="text1"/>
                          <w:sz w:val="4"/>
                          <w:szCs w:val="4"/>
                          <w:lang w:val="fr-CA"/>
                        </w:rPr>
                      </w:pPr>
                    </w:p>
                    <w:p w14:paraId="30744C38" w14:textId="51A21F75" w:rsidR="00267ECD" w:rsidRPr="00267ECD" w:rsidRDefault="004C2769" w:rsidP="00267ECD">
                      <w:pPr>
                        <w:rPr>
                          <w:rFonts w:cstheme="minorHAnsi"/>
                          <w:bCs/>
                          <w:color w:val="000000" w:themeColor="text1"/>
                          <w:sz w:val="18"/>
                          <w:szCs w:val="18"/>
                          <w:lang w:val="fr-CA"/>
                        </w:rPr>
                      </w:pPr>
                      <w:r>
                        <w:rPr>
                          <w:rFonts w:cstheme="minorHAnsi"/>
                          <w:bCs/>
                          <w:color w:val="000000" w:themeColor="text1"/>
                          <w:sz w:val="18"/>
                          <w:szCs w:val="18"/>
                          <w:lang w:val="fr-CA"/>
                        </w:rPr>
                        <w:t>Elle, il ou iel</w:t>
                      </w:r>
                      <w:r w:rsidR="00267ECD" w:rsidRPr="00267ECD">
                        <w:rPr>
                          <w:rFonts w:cstheme="minorHAnsi"/>
                          <w:bCs/>
                          <w:color w:val="000000" w:themeColor="text1"/>
                          <w:sz w:val="18"/>
                          <w:szCs w:val="18"/>
                          <w:lang w:val="fr-CA"/>
                        </w:rPr>
                        <w:t xml:space="preserve"> explore les éléments clés du corps, de l’énergie, du temps, de l’espace </w:t>
                      </w:r>
                      <w:r w:rsidR="005400B4">
                        <w:rPr>
                          <w:rFonts w:cstheme="minorHAnsi"/>
                          <w:bCs/>
                          <w:color w:val="000000" w:themeColor="text1"/>
                          <w:sz w:val="18"/>
                          <w:szCs w:val="18"/>
                          <w:lang w:val="fr-CA"/>
                        </w:rPr>
                        <w:br/>
                      </w:r>
                      <w:r w:rsidR="00267ECD" w:rsidRPr="00267ECD">
                        <w:rPr>
                          <w:rFonts w:cstheme="minorHAnsi"/>
                          <w:bCs/>
                          <w:color w:val="000000" w:themeColor="text1"/>
                          <w:sz w:val="18"/>
                          <w:szCs w:val="18"/>
                          <w:lang w:val="fr-CA"/>
                        </w:rPr>
                        <w:t>et de l’interrelation ainsi que le principe esthétique de la variété et de l’unité en lien avec les émotions et actions du conflit entre deux groupes.</w:t>
                      </w:r>
                    </w:p>
                    <w:p w14:paraId="5CF93222" w14:textId="77777777" w:rsidR="00267ECD" w:rsidRPr="00267ECD" w:rsidRDefault="00267ECD" w:rsidP="00267ECD">
                      <w:pPr>
                        <w:rPr>
                          <w:rFonts w:cstheme="minorHAnsi"/>
                          <w:bCs/>
                          <w:color w:val="000000" w:themeColor="text1"/>
                          <w:sz w:val="4"/>
                          <w:szCs w:val="4"/>
                          <w:lang w:val="fr-CA"/>
                        </w:rPr>
                      </w:pPr>
                    </w:p>
                    <w:p w14:paraId="34DE0993" w14:textId="2E0A0658" w:rsidR="00267ECD" w:rsidRPr="00267ECD" w:rsidRDefault="00267ECD" w:rsidP="00267ECD">
                      <w:pPr>
                        <w:rPr>
                          <w:rFonts w:eastAsia="Times New Roman" w:cstheme="minorHAnsi"/>
                          <w:color w:val="000000" w:themeColor="text1"/>
                          <w:sz w:val="18"/>
                          <w:szCs w:val="18"/>
                          <w:lang w:val="fr-CA"/>
                        </w:rPr>
                      </w:pPr>
                      <w:r w:rsidRPr="00267ECD">
                        <w:rPr>
                          <w:rFonts w:eastAsia="Times New Roman" w:cstheme="minorHAnsi"/>
                          <w:color w:val="000000" w:themeColor="text1"/>
                          <w:sz w:val="18"/>
                          <w:szCs w:val="18"/>
                          <w:lang w:val="fr-CA"/>
                        </w:rPr>
                        <w:t xml:space="preserve">L’élève expérimente la qualité du mouvement; le temps : pulsation; l’espace : direction, niveau, amplitude; l’interrelation : rôle, action spatiale. En équipe, </w:t>
                      </w:r>
                      <w:r w:rsidR="004C2769">
                        <w:rPr>
                          <w:rFonts w:eastAsia="Times New Roman" w:cstheme="minorHAnsi"/>
                          <w:color w:val="000000" w:themeColor="text1"/>
                          <w:sz w:val="18"/>
                          <w:szCs w:val="18"/>
                          <w:lang w:val="fr-CA"/>
                        </w:rPr>
                        <w:t>elle, il ou iel</w:t>
                      </w:r>
                      <w:r w:rsidRPr="00267ECD">
                        <w:rPr>
                          <w:rFonts w:eastAsia="Times New Roman" w:cstheme="minorHAnsi"/>
                          <w:color w:val="000000" w:themeColor="text1"/>
                          <w:sz w:val="18"/>
                          <w:szCs w:val="18"/>
                          <w:lang w:val="fr-CA"/>
                        </w:rPr>
                        <w:t xml:space="preserve"> crée des phrases de danse exprimant le conflit et sa résolution.  </w:t>
                      </w:r>
                    </w:p>
                    <w:p w14:paraId="5F051944" w14:textId="77777777" w:rsidR="00267ECD" w:rsidRPr="00267ECD" w:rsidRDefault="00267ECD" w:rsidP="00267ECD">
                      <w:pPr>
                        <w:rPr>
                          <w:rFonts w:cstheme="minorHAnsi"/>
                          <w:bCs/>
                          <w:color w:val="000000" w:themeColor="text1"/>
                          <w:sz w:val="4"/>
                          <w:szCs w:val="4"/>
                          <w:lang w:val="fr-CA"/>
                        </w:rPr>
                      </w:pPr>
                    </w:p>
                    <w:p w14:paraId="48617E5F" w14:textId="77777777" w:rsidR="00267ECD" w:rsidRPr="00267ECD" w:rsidRDefault="00267ECD" w:rsidP="00267ECD">
                      <w:pPr>
                        <w:rPr>
                          <w:rFonts w:eastAsia="Times New Roman" w:cstheme="minorHAnsi"/>
                          <w:color w:val="000000" w:themeColor="text1"/>
                          <w:sz w:val="18"/>
                          <w:szCs w:val="18"/>
                          <w:lang w:val="fr-CA"/>
                        </w:rPr>
                      </w:pPr>
                      <w:r w:rsidRPr="00267ECD">
                        <w:rPr>
                          <w:rFonts w:eastAsia="Times New Roman" w:cstheme="minorHAnsi"/>
                          <w:color w:val="000000" w:themeColor="text1"/>
                          <w:sz w:val="18"/>
                          <w:szCs w:val="18"/>
                          <w:lang w:val="fr-CA"/>
                        </w:rPr>
                        <w:t>L’élève intègre le meilleur de ses expérimentations dans sa chorégraphie.</w:t>
                      </w:r>
                    </w:p>
                    <w:p w14:paraId="61A73A84" w14:textId="77777777" w:rsidR="00267ECD" w:rsidRPr="00267ECD" w:rsidRDefault="00267ECD" w:rsidP="00267ECD">
                      <w:pPr>
                        <w:rPr>
                          <w:rFonts w:cstheme="minorHAnsi"/>
                          <w:bCs/>
                          <w:color w:val="000000" w:themeColor="text1"/>
                          <w:sz w:val="4"/>
                          <w:szCs w:val="4"/>
                          <w:lang w:val="fr-CA"/>
                        </w:rPr>
                      </w:pPr>
                    </w:p>
                    <w:p w14:paraId="48518B2E" w14:textId="6843DBA5" w:rsidR="00267ECD" w:rsidRPr="00267ECD" w:rsidRDefault="00267ECD" w:rsidP="00267ECD">
                      <w:pPr>
                        <w:rPr>
                          <w:rFonts w:eastAsia="Times New Roman" w:cstheme="minorHAnsi"/>
                          <w:color w:val="000000" w:themeColor="text1"/>
                          <w:sz w:val="18"/>
                          <w:szCs w:val="18"/>
                          <w:lang w:val="fr-CA"/>
                        </w:rPr>
                      </w:pPr>
                      <w:r w:rsidRPr="00267ECD">
                        <w:rPr>
                          <w:rFonts w:eastAsia="Times New Roman" w:cstheme="minorHAnsi"/>
                          <w:color w:val="000000" w:themeColor="text1"/>
                          <w:sz w:val="18"/>
                          <w:szCs w:val="18"/>
                          <w:lang w:val="fr-CA"/>
                        </w:rPr>
                        <w:t xml:space="preserve">Finalement, l’élève exécute sa chorégraphie devant le groupe-classe. </w:t>
                      </w:r>
                      <w:r w:rsidR="004C2769">
                        <w:rPr>
                          <w:rFonts w:eastAsia="Times New Roman" w:cstheme="minorHAnsi"/>
                          <w:color w:val="000000" w:themeColor="text1"/>
                          <w:sz w:val="18"/>
                          <w:szCs w:val="18"/>
                          <w:lang w:val="fr-CA"/>
                        </w:rPr>
                        <w:t>Elle, il ou iel</w:t>
                      </w:r>
                      <w:r w:rsidRPr="00267ECD">
                        <w:rPr>
                          <w:rFonts w:eastAsia="Times New Roman" w:cstheme="minorHAnsi"/>
                          <w:color w:val="000000" w:themeColor="text1"/>
                          <w:sz w:val="18"/>
                          <w:szCs w:val="18"/>
                          <w:lang w:val="fr-CA"/>
                        </w:rPr>
                        <w:t xml:space="preserve"> émet des commentaires proactifs au sujet du travail des autres équipes.</w:t>
                      </w:r>
                    </w:p>
                    <w:p w14:paraId="7B553BC0" w14:textId="77777777" w:rsidR="00267ECD" w:rsidRPr="00267ECD" w:rsidRDefault="00267ECD" w:rsidP="00267ECD">
                      <w:pPr>
                        <w:rPr>
                          <w:rFonts w:eastAsia="Times New Roman" w:cstheme="minorHAnsi"/>
                          <w:color w:val="000000" w:themeColor="text1"/>
                          <w:sz w:val="18"/>
                          <w:szCs w:val="18"/>
                          <w:lang w:val="fr-CA"/>
                        </w:rPr>
                      </w:pPr>
                    </w:p>
                    <w:p w14:paraId="0FE21F00" w14:textId="77777777" w:rsidR="00267ECD" w:rsidRPr="00267ECD" w:rsidRDefault="00267ECD" w:rsidP="00267ECD">
                      <w:pPr>
                        <w:rPr>
                          <w:rFonts w:eastAsia="Times New Roman" w:cstheme="minorHAnsi"/>
                          <w:color w:val="000000" w:themeColor="text1"/>
                          <w:sz w:val="18"/>
                          <w:szCs w:val="18"/>
                          <w:lang w:val="fr-CA"/>
                        </w:rPr>
                      </w:pPr>
                    </w:p>
                    <w:p w14:paraId="40A62353" w14:textId="737593E6" w:rsidR="00B81756" w:rsidRPr="00267ECD" w:rsidRDefault="00B81756" w:rsidP="003B18FB">
                      <w:pPr>
                        <w:pStyle w:val="BodyText"/>
                        <w:spacing w:before="0" w:after="120"/>
                        <w:contextualSpacing/>
                        <w:rPr>
                          <w:rFonts w:eastAsia="Times New Roman"/>
                          <w:b/>
                          <w:color w:val="000000" w:themeColor="text1"/>
                          <w:sz w:val="18"/>
                          <w:szCs w:val="18"/>
                          <w:lang w:val="fr-CA"/>
                        </w:rPr>
                      </w:pPr>
                    </w:p>
                  </w:txbxContent>
                </v:textbox>
                <w10:wrap anchorx="page"/>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7"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KyuFw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7552FDAE">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A359B"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F758C8" w:rsidRPr="00BE0962">
        <w:rPr>
          <w:noProof/>
          <w:lang w:val="fr-CA" w:eastAsia="fr-CA"/>
        </w:rPr>
        <mc:AlternateContent>
          <mc:Choice Requires="wps">
            <w:drawing>
              <wp:anchor distT="0" distB="0" distL="114300" distR="114300" simplePos="0" relativeHeight="252578304" behindDoc="0" locked="0" layoutInCell="1" allowOverlap="1" wp14:anchorId="7C511758" wp14:editId="6C700E66">
                <wp:simplePos x="0" y="0"/>
                <wp:positionH relativeFrom="column">
                  <wp:posOffset>-163195</wp:posOffset>
                </wp:positionH>
                <wp:positionV relativeFrom="paragraph">
                  <wp:posOffset>-462721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36.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24QUUOUAAAAQAQAADwAAAAAAAAAAAAAAAAB2BAAAZHJzL2Rvd25y&#13;&#10;ZXYueG1sUEsFBgAAAAAEAAQA8wAAAIgFAAAAAA==&#13;&#10;" filled="f" stroked="f" strokeweight=".5pt">
                <v:textbo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165A8DFD" w:rsidR="00B81756" w:rsidRDefault="00526544" w:rsidP="00B81756">
                            <w:pPr>
                              <w:jc w:val="center"/>
                            </w:pPr>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165A8DFD" w:rsidR="00B81756" w:rsidRDefault="00526544" w:rsidP="00B81756">
                      <w:pPr>
                        <w:jc w:val="center"/>
                      </w:pPr>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7 périodes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7 périodes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72FB5EA2">
            <wp:simplePos x="0" y="0"/>
            <wp:positionH relativeFrom="column">
              <wp:posOffset>16069</wp:posOffset>
            </wp:positionH>
            <wp:positionV relativeFrom="paragraph">
              <wp:posOffset>62606</wp:posOffset>
            </wp:positionV>
            <wp:extent cx="1612759" cy="1245542"/>
            <wp:effectExtent l="25400" t="25400" r="89535" b="8826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759" cy="1245542"/>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370C6E97">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2E469A7" w:rsidR="00B81756" w:rsidRPr="007C423E" w:rsidRDefault="00267ECD" w:rsidP="00267ECD">
                            <w:pPr>
                              <w:rPr>
                                <w:rFonts w:ascii="Calibri" w:hAnsi="Calibri" w:cs="Arial"/>
                                <w:sz w:val="20"/>
                                <w:szCs w:val="20"/>
                                <w:lang w:val="fr-CA"/>
                              </w:rPr>
                            </w:pPr>
                            <w:r w:rsidRPr="00267ECD">
                              <w:rPr>
                                <w:rFonts w:ascii="Calibri" w:hAnsi="Calibri" w:cs="Calibri"/>
                                <w:b/>
                                <w:bCs/>
                                <w:color w:val="ED7D31" w:themeColor="accent2"/>
                                <w:sz w:val="32"/>
                                <w:szCs w:val="32"/>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2E469A7" w:rsidR="00B81756" w:rsidRPr="007C423E" w:rsidRDefault="00267ECD" w:rsidP="00267ECD">
                      <w:pPr>
                        <w:rPr>
                          <w:rFonts w:ascii="Calibri" w:hAnsi="Calibri" w:cs="Arial"/>
                          <w:sz w:val="20"/>
                          <w:szCs w:val="20"/>
                          <w:lang w:val="fr-CA"/>
                        </w:rPr>
                      </w:pPr>
                      <w:r w:rsidRPr="00267ECD">
                        <w:rPr>
                          <w:rFonts w:ascii="Calibri" w:hAnsi="Calibri" w:cs="Calibri"/>
                          <w:b/>
                          <w:bCs/>
                          <w:color w:val="ED7D31" w:themeColor="accent2"/>
                          <w:sz w:val="32"/>
                          <w:szCs w:val="32"/>
                          <w:lang w:val="fr-CA"/>
                        </w:rPr>
                        <w:t>PRENDRE SA PLACE : Jerome Robbins</w:t>
                      </w:r>
                    </w:p>
                  </w:txbxContent>
                </v:textbox>
                <w10:wrap anchorx="page"/>
              </v:shape>
            </w:pict>
          </mc:Fallback>
        </mc:AlternateContent>
      </w:r>
      <w:r w:rsidRPr="000B2B9E">
        <w:rPr>
          <w:b/>
          <w:bCs/>
          <w:noProof/>
          <w:color w:val="ED7D31" w:themeColor="accent2"/>
          <w:lang w:val="fr-FR"/>
        </w:rPr>
        <w:t xml:space="preserve"> </w:t>
      </w:r>
    </w:p>
    <w:p w14:paraId="2EF01BB9" w14:textId="3A836D5E" w:rsidR="00B81756" w:rsidRDefault="001369D7"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34DD2518">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22E4E1C3">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41B5B9BA">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73A2DDC6">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92F78"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18DBEFE3">
                <wp:simplePos x="0" y="0"/>
                <wp:positionH relativeFrom="column">
                  <wp:posOffset>-37322</wp:posOffset>
                </wp:positionH>
                <wp:positionV relativeFrom="paragraph">
                  <wp:posOffset>3643424</wp:posOffset>
                </wp:positionV>
                <wp:extent cx="1788795" cy="1595534"/>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595534"/>
                        </a:xfrm>
                        <a:prstGeom prst="rect">
                          <a:avLst/>
                        </a:prstGeom>
                        <a:noFill/>
                        <a:ln w="6350">
                          <a:noFill/>
                        </a:ln>
                      </wps:spPr>
                      <wps:txbx>
                        <w:txbxContent>
                          <w:p w14:paraId="22D2342C"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21" w:history="1">
                              <w:r w:rsidR="00392F78" w:rsidRPr="00416389">
                                <w:rPr>
                                  <w:rStyle w:val="Hyperlink"/>
                                  <w:rFonts w:ascii="Calibri" w:hAnsi="Calibri" w:cs="Arial"/>
                                  <w:b/>
                                  <w:color w:val="ED7D31" w:themeColor="accent2"/>
                                  <w:sz w:val="20"/>
                                  <w:szCs w:val="20"/>
                                  <w:u w:val="none"/>
                                  <w:lang w:val="fr-CA"/>
                                </w:rPr>
                                <w:t>PREPLACE_VI_Fiche</w:t>
                              </w:r>
                            </w:hyperlink>
                          </w:p>
                          <w:p w14:paraId="75283155"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22" w:history="1">
                              <w:r w:rsidR="00392F78" w:rsidRPr="00416389">
                                <w:rPr>
                                  <w:rStyle w:val="Hyperlink"/>
                                  <w:rFonts w:ascii="Calibri" w:hAnsi="Calibri" w:cs="Arial"/>
                                  <w:b/>
                                  <w:color w:val="ED7D31" w:themeColor="accent2"/>
                                  <w:sz w:val="20"/>
                                  <w:szCs w:val="20"/>
                                  <w:u w:val="none"/>
                                  <w:lang w:val="fr-CA"/>
                                </w:rPr>
                                <w:t>PREPLACE_VI_Ligne</w:t>
                              </w:r>
                            </w:hyperlink>
                          </w:p>
                          <w:p w14:paraId="21F9704F"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392F78" w:rsidRPr="00416389">
                                <w:rPr>
                                  <w:rStyle w:val="Hyperlink"/>
                                  <w:rFonts w:ascii="Calibri" w:hAnsi="Calibri" w:cs="Arial"/>
                                  <w:b/>
                                  <w:color w:val="ED7D31" w:themeColor="accent2"/>
                                  <w:sz w:val="20"/>
                                  <w:szCs w:val="20"/>
                                  <w:u w:val="none"/>
                                  <w:lang w:val="fr-CA"/>
                                </w:rPr>
                                <w:t>PREPLACE_VI_Lexique</w:t>
                              </w:r>
                            </w:hyperlink>
                          </w:p>
                          <w:p w14:paraId="795645DC"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392F78" w:rsidRPr="00416389">
                                <w:rPr>
                                  <w:rStyle w:val="Hyperlink"/>
                                  <w:rFonts w:ascii="Calibri" w:hAnsi="Calibri" w:cs="Arial"/>
                                  <w:b/>
                                  <w:color w:val="ED7D31" w:themeColor="accent2"/>
                                  <w:sz w:val="20"/>
                                  <w:szCs w:val="20"/>
                                  <w:u w:val="none"/>
                                  <w:lang w:val="fr-CA"/>
                                </w:rPr>
                                <w:t>PREPLACE_VI_Preunite</w:t>
                              </w:r>
                            </w:hyperlink>
                          </w:p>
                          <w:p w14:paraId="7DC30DD7"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5" w:history="1">
                              <w:r w:rsidR="00392F78" w:rsidRPr="00416389">
                                <w:rPr>
                                  <w:rStyle w:val="Hyperlink"/>
                                  <w:rFonts w:eastAsia="Book Antiqua" w:cs="Book Antiqua"/>
                                  <w:b/>
                                  <w:bCs/>
                                  <w:color w:val="ED7D31" w:themeColor="accent2"/>
                                  <w:sz w:val="20"/>
                                  <w:szCs w:val="20"/>
                                  <w:u w:val="none"/>
                                  <w:lang w:val="fr-CA"/>
                                </w:rPr>
                                <w:t>PREPLACE_VF1_Video1</w:t>
                              </w:r>
                            </w:hyperlink>
                          </w:p>
                          <w:p w14:paraId="3EF6FA4D"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26" w:history="1">
                              <w:r w:rsidR="00392F78" w:rsidRPr="00416389">
                                <w:rPr>
                                  <w:rStyle w:val="Hyperlink"/>
                                  <w:rFonts w:eastAsia="Book Antiqua" w:cs="Book Antiqua"/>
                                  <w:b/>
                                  <w:bCs/>
                                  <w:color w:val="ED7D31" w:themeColor="accent2"/>
                                  <w:sz w:val="20"/>
                                  <w:szCs w:val="20"/>
                                  <w:u w:val="none"/>
                                  <w:lang w:val="fr-CA"/>
                                </w:rPr>
                                <w:t>PREPLACE_VF1_Video2</w:t>
                              </w:r>
                            </w:hyperlink>
                          </w:p>
                          <w:p w14:paraId="23ED25EE"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27" w:history="1">
                              <w:r w:rsidR="00392F78" w:rsidRPr="00416389">
                                <w:rPr>
                                  <w:rStyle w:val="Hyperlink"/>
                                  <w:rFonts w:eastAsia="Book Antiqua" w:cs="Book Antiqua"/>
                                  <w:b/>
                                  <w:bCs/>
                                  <w:color w:val="ED7D31" w:themeColor="accent2"/>
                                  <w:sz w:val="20"/>
                                  <w:szCs w:val="20"/>
                                  <w:u w:val="none"/>
                                  <w:lang w:val="fr-CA"/>
                                </w:rPr>
                                <w:t>PREPLACE_VF1_Video3</w:t>
                              </w:r>
                            </w:hyperlink>
                          </w:p>
                          <w:p w14:paraId="5BD4D9A6"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28" w:history="1">
                              <w:r w:rsidR="00392F78" w:rsidRPr="00416389">
                                <w:rPr>
                                  <w:rStyle w:val="Hyperlink"/>
                                  <w:rFonts w:eastAsia="Book Antiqua" w:cs="Book Antiqua"/>
                                  <w:b/>
                                  <w:bCs/>
                                  <w:color w:val="ED7D31" w:themeColor="accent2"/>
                                  <w:sz w:val="20"/>
                                  <w:szCs w:val="20"/>
                                  <w:u w:val="none"/>
                                  <w:lang w:val="fr-CA"/>
                                </w:rPr>
                                <w:t>PREPLACE_VF1_Video4</w:t>
                              </w:r>
                            </w:hyperlink>
                          </w:p>
                          <w:p w14:paraId="04931AC6" w14:textId="3D07CF4C" w:rsidR="00B81756"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29" w:history="1">
                              <w:r w:rsidR="00392F78" w:rsidRPr="00416389">
                                <w:rPr>
                                  <w:rStyle w:val="Hyperlink"/>
                                  <w:rFonts w:eastAsia="Book Antiqua" w:cs="Book Antiqua"/>
                                  <w:b/>
                                  <w:bCs/>
                                  <w:color w:val="ED7D31" w:themeColor="accent2"/>
                                  <w:sz w:val="20"/>
                                  <w:szCs w:val="20"/>
                                  <w:u w:val="none"/>
                                  <w:lang w:val="fr-CA"/>
                                </w:rPr>
                                <w:t>PREPLACE_VF1_Video5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40.85pt;height:125.6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" filled="f" stroked="f" strokeweight=".5pt">
                <v:textbox>
                  <w:txbxContent>
                    <w:p w14:paraId="22D2342C"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30" w:history="1">
                        <w:r w:rsidR="00392F78" w:rsidRPr="00416389">
                          <w:rPr>
                            <w:rStyle w:val="Hyperlink"/>
                            <w:rFonts w:ascii="Calibri" w:hAnsi="Calibri" w:cs="Arial"/>
                            <w:b/>
                            <w:color w:val="ED7D31" w:themeColor="accent2"/>
                            <w:sz w:val="20"/>
                            <w:szCs w:val="20"/>
                            <w:u w:val="none"/>
                            <w:lang w:val="fr-CA"/>
                          </w:rPr>
                          <w:t>PREPLACE_VI_Fiche</w:t>
                        </w:r>
                      </w:hyperlink>
                    </w:p>
                    <w:p w14:paraId="75283155"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31" w:history="1">
                        <w:r w:rsidR="00392F78" w:rsidRPr="00416389">
                          <w:rPr>
                            <w:rStyle w:val="Hyperlink"/>
                            <w:rFonts w:ascii="Calibri" w:hAnsi="Calibri" w:cs="Arial"/>
                            <w:b/>
                            <w:color w:val="ED7D31" w:themeColor="accent2"/>
                            <w:sz w:val="20"/>
                            <w:szCs w:val="20"/>
                            <w:u w:val="none"/>
                            <w:lang w:val="fr-CA"/>
                          </w:rPr>
                          <w:t>PREPLACE_VI_Ligne</w:t>
                        </w:r>
                      </w:hyperlink>
                    </w:p>
                    <w:p w14:paraId="21F9704F"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2" w:history="1">
                        <w:r w:rsidR="00392F78" w:rsidRPr="00416389">
                          <w:rPr>
                            <w:rStyle w:val="Hyperlink"/>
                            <w:rFonts w:ascii="Calibri" w:hAnsi="Calibri" w:cs="Arial"/>
                            <w:b/>
                            <w:color w:val="ED7D31" w:themeColor="accent2"/>
                            <w:sz w:val="20"/>
                            <w:szCs w:val="20"/>
                            <w:u w:val="none"/>
                            <w:lang w:val="fr-CA"/>
                          </w:rPr>
                          <w:t>PREPLACE_VI_Lexique</w:t>
                        </w:r>
                      </w:hyperlink>
                    </w:p>
                    <w:p w14:paraId="795645DC"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3" w:history="1">
                        <w:r w:rsidR="00392F78" w:rsidRPr="00416389">
                          <w:rPr>
                            <w:rStyle w:val="Hyperlink"/>
                            <w:rFonts w:ascii="Calibri" w:hAnsi="Calibri" w:cs="Arial"/>
                            <w:b/>
                            <w:color w:val="ED7D31" w:themeColor="accent2"/>
                            <w:sz w:val="20"/>
                            <w:szCs w:val="20"/>
                            <w:u w:val="none"/>
                            <w:lang w:val="fr-CA"/>
                          </w:rPr>
                          <w:t>PREPLACE_VI_Preunite</w:t>
                        </w:r>
                      </w:hyperlink>
                    </w:p>
                    <w:p w14:paraId="7DC30DD7"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4" w:history="1">
                        <w:r w:rsidR="00392F78" w:rsidRPr="00416389">
                          <w:rPr>
                            <w:rStyle w:val="Hyperlink"/>
                            <w:rFonts w:eastAsia="Book Antiqua" w:cs="Book Antiqua"/>
                            <w:b/>
                            <w:bCs/>
                            <w:color w:val="ED7D31" w:themeColor="accent2"/>
                            <w:sz w:val="20"/>
                            <w:szCs w:val="20"/>
                            <w:u w:val="none"/>
                            <w:lang w:val="fr-CA"/>
                          </w:rPr>
                          <w:t>PREPLACE_VF1_Video1</w:t>
                        </w:r>
                      </w:hyperlink>
                    </w:p>
                    <w:p w14:paraId="3EF6FA4D"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35" w:history="1">
                        <w:r w:rsidR="00392F78" w:rsidRPr="00416389">
                          <w:rPr>
                            <w:rStyle w:val="Hyperlink"/>
                            <w:rFonts w:eastAsia="Book Antiqua" w:cs="Book Antiqua"/>
                            <w:b/>
                            <w:bCs/>
                            <w:color w:val="ED7D31" w:themeColor="accent2"/>
                            <w:sz w:val="20"/>
                            <w:szCs w:val="20"/>
                            <w:u w:val="none"/>
                            <w:lang w:val="fr-CA"/>
                          </w:rPr>
                          <w:t>PREPLACE_VF1_Video2</w:t>
                        </w:r>
                      </w:hyperlink>
                    </w:p>
                    <w:p w14:paraId="23ED25EE"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36" w:history="1">
                        <w:r w:rsidR="00392F78" w:rsidRPr="00416389">
                          <w:rPr>
                            <w:rStyle w:val="Hyperlink"/>
                            <w:rFonts w:eastAsia="Book Antiqua" w:cs="Book Antiqua"/>
                            <w:b/>
                            <w:bCs/>
                            <w:color w:val="ED7D31" w:themeColor="accent2"/>
                            <w:sz w:val="20"/>
                            <w:szCs w:val="20"/>
                            <w:u w:val="none"/>
                            <w:lang w:val="fr-CA"/>
                          </w:rPr>
                          <w:t>PREPLACE_VF1_Video3</w:t>
                        </w:r>
                      </w:hyperlink>
                    </w:p>
                    <w:p w14:paraId="5BD4D9A6" w14:textId="77777777" w:rsidR="00392F78"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37" w:history="1">
                        <w:r w:rsidR="00392F78" w:rsidRPr="00416389">
                          <w:rPr>
                            <w:rStyle w:val="Hyperlink"/>
                            <w:rFonts w:eastAsia="Book Antiqua" w:cs="Book Antiqua"/>
                            <w:b/>
                            <w:bCs/>
                            <w:color w:val="ED7D31" w:themeColor="accent2"/>
                            <w:sz w:val="20"/>
                            <w:szCs w:val="20"/>
                            <w:u w:val="none"/>
                            <w:lang w:val="fr-CA"/>
                          </w:rPr>
                          <w:t>PREPLACE_VF1_Video4</w:t>
                        </w:r>
                      </w:hyperlink>
                    </w:p>
                    <w:p w14:paraId="04931AC6" w14:textId="3D07CF4C" w:rsidR="00B81756" w:rsidRPr="00416389" w:rsidRDefault="00000000" w:rsidP="00392F78">
                      <w:pPr>
                        <w:pStyle w:val="ListParagraph"/>
                        <w:numPr>
                          <w:ilvl w:val="0"/>
                          <w:numId w:val="10"/>
                        </w:numPr>
                        <w:ind w:left="142" w:hanging="142"/>
                        <w:rPr>
                          <w:rFonts w:ascii="Calibri" w:hAnsi="Calibri" w:cs="Arial"/>
                          <w:b/>
                          <w:color w:val="ED7D31" w:themeColor="accent2"/>
                          <w:sz w:val="20"/>
                          <w:szCs w:val="20"/>
                          <w:lang w:val="fr-CA"/>
                        </w:rPr>
                      </w:pPr>
                      <w:hyperlink r:id="rId38" w:history="1">
                        <w:r w:rsidR="00392F78" w:rsidRPr="00416389">
                          <w:rPr>
                            <w:rStyle w:val="Hyperlink"/>
                            <w:rFonts w:eastAsia="Book Antiqua" w:cs="Book Antiqua"/>
                            <w:b/>
                            <w:bCs/>
                            <w:color w:val="ED7D31" w:themeColor="accent2"/>
                            <w:sz w:val="20"/>
                            <w:szCs w:val="20"/>
                            <w:u w:val="none"/>
                            <w:lang w:val="fr-CA"/>
                          </w:rPr>
                          <w:t>PREPLACE_VF1_Video5</w:t>
                        </w:r>
                      </w:hyperlink>
                    </w:p>
                  </w:txbxContent>
                </v:textbox>
              </v:shape>
            </w:pict>
          </mc:Fallback>
        </mc:AlternateContent>
      </w:r>
      <w:r w:rsidR="00392F78"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1ABC1742">
                <wp:simplePos x="0" y="0"/>
                <wp:positionH relativeFrom="column">
                  <wp:posOffset>5122506</wp:posOffset>
                </wp:positionH>
                <wp:positionV relativeFrom="paragraph">
                  <wp:posOffset>3624761</wp:posOffset>
                </wp:positionV>
                <wp:extent cx="1803400" cy="1156996"/>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56996"/>
                        </a:xfrm>
                        <a:prstGeom prst="rect">
                          <a:avLst/>
                        </a:prstGeom>
                        <a:noFill/>
                        <a:ln w="6350">
                          <a:noFill/>
                        </a:ln>
                      </wps:spPr>
                      <wps:txbx>
                        <w:txbxContent>
                          <w:p w14:paraId="7F4F1389"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9" w:history="1">
                              <w:r w:rsidR="00392F78" w:rsidRPr="00416389">
                                <w:rPr>
                                  <w:rStyle w:val="Hyperlink"/>
                                  <w:rFonts w:ascii="Calibri" w:hAnsi="Calibri" w:cs="Arial"/>
                                  <w:b/>
                                  <w:color w:val="ED7D31" w:themeColor="accent2"/>
                                  <w:sz w:val="20"/>
                                  <w:szCs w:val="20"/>
                                  <w:u w:val="none"/>
                                  <w:lang w:val="fr-CA"/>
                                </w:rPr>
                                <w:t>PREPLACE_VI_Lexique</w:t>
                              </w:r>
                            </w:hyperlink>
                          </w:p>
                          <w:p w14:paraId="17AD6BD4"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0" w:history="1">
                              <w:r w:rsidR="00392F78" w:rsidRPr="00416389">
                                <w:rPr>
                                  <w:rStyle w:val="Hyperlink"/>
                                  <w:rFonts w:eastAsia="Book Antiqua" w:cs="Book Antiqua"/>
                                  <w:b/>
                                  <w:bCs/>
                                  <w:color w:val="ED7D31" w:themeColor="accent2"/>
                                  <w:sz w:val="20"/>
                                  <w:szCs w:val="20"/>
                                  <w:u w:val="none"/>
                                  <w:lang w:val="fr-CA"/>
                                </w:rPr>
                                <w:t>PREPLACE_VF1_Video1</w:t>
                              </w:r>
                            </w:hyperlink>
                          </w:p>
                          <w:p w14:paraId="730E5DA2"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392F78" w:rsidRPr="00416389">
                                <w:rPr>
                                  <w:rStyle w:val="Hyperlink"/>
                                  <w:rFonts w:ascii="Calibri" w:eastAsia="Book Antiqua" w:hAnsi="Calibri" w:cs="Book Antiqua"/>
                                  <w:b/>
                                  <w:bCs/>
                                  <w:color w:val="ED7D31" w:themeColor="accent2"/>
                                  <w:sz w:val="20"/>
                                  <w:szCs w:val="20"/>
                                  <w:u w:val="none"/>
                                  <w:lang w:val="fr-CA"/>
                                </w:rPr>
                                <w:t>PREPLACE_VF2_Annexe1</w:t>
                              </w:r>
                            </w:hyperlink>
                          </w:p>
                          <w:p w14:paraId="092B03D8"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2" w:history="1">
                              <w:r w:rsidR="00392F78" w:rsidRPr="00416389">
                                <w:rPr>
                                  <w:rStyle w:val="Hyperlink"/>
                                  <w:rFonts w:ascii="Calibri" w:eastAsia="Book Antiqua" w:hAnsi="Calibri" w:cs="Book Antiqua"/>
                                  <w:b/>
                                  <w:bCs/>
                                  <w:color w:val="ED7D31" w:themeColor="accent2"/>
                                  <w:sz w:val="20"/>
                                  <w:szCs w:val="20"/>
                                  <w:u w:val="none"/>
                                  <w:lang w:val="fr-CA"/>
                                </w:rPr>
                                <w:t>PREPLACE_VF3_Annexe2</w:t>
                              </w:r>
                            </w:hyperlink>
                          </w:p>
                          <w:p w14:paraId="4385F7AF" w14:textId="3ACCF3BC" w:rsidR="00B81756"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3" w:history="1">
                              <w:r w:rsidR="00392F78" w:rsidRPr="00416389">
                                <w:rPr>
                                  <w:rStyle w:val="Hyperlink"/>
                                  <w:rFonts w:ascii="Calibri" w:eastAsia="Book Antiqua" w:hAnsi="Calibri" w:cs="Book Antiqua"/>
                                  <w:b/>
                                  <w:bCs/>
                                  <w:color w:val="ED7D31" w:themeColor="accent2"/>
                                  <w:sz w:val="20"/>
                                  <w:szCs w:val="20"/>
                                  <w:u w:val="none"/>
                                  <w:lang w:val="fr-CA"/>
                                </w:rPr>
                                <w:t>PREPLACE_VF4_Annexe3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91.1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" filled="f" stroked="f" strokeweight=".5pt">
                <v:textbox>
                  <w:txbxContent>
                    <w:p w14:paraId="7F4F1389"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4" w:history="1">
                        <w:r w:rsidR="00392F78" w:rsidRPr="00416389">
                          <w:rPr>
                            <w:rStyle w:val="Hyperlink"/>
                            <w:rFonts w:ascii="Calibri" w:hAnsi="Calibri" w:cs="Arial"/>
                            <w:b/>
                            <w:color w:val="ED7D31" w:themeColor="accent2"/>
                            <w:sz w:val="20"/>
                            <w:szCs w:val="20"/>
                            <w:u w:val="none"/>
                            <w:lang w:val="fr-CA"/>
                          </w:rPr>
                          <w:t>PREPLACE_VI_Lexique</w:t>
                        </w:r>
                      </w:hyperlink>
                    </w:p>
                    <w:p w14:paraId="17AD6BD4"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5" w:history="1">
                        <w:r w:rsidR="00392F78" w:rsidRPr="00416389">
                          <w:rPr>
                            <w:rStyle w:val="Hyperlink"/>
                            <w:rFonts w:eastAsia="Book Antiqua" w:cs="Book Antiqua"/>
                            <w:b/>
                            <w:bCs/>
                            <w:color w:val="ED7D31" w:themeColor="accent2"/>
                            <w:sz w:val="20"/>
                            <w:szCs w:val="20"/>
                            <w:u w:val="none"/>
                            <w:lang w:val="fr-CA"/>
                          </w:rPr>
                          <w:t>PREPLACE_VF1_Video1</w:t>
                        </w:r>
                      </w:hyperlink>
                    </w:p>
                    <w:p w14:paraId="730E5DA2"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6" w:history="1">
                        <w:r w:rsidR="00392F78" w:rsidRPr="00416389">
                          <w:rPr>
                            <w:rStyle w:val="Hyperlink"/>
                            <w:rFonts w:ascii="Calibri" w:eastAsia="Book Antiqua" w:hAnsi="Calibri" w:cs="Book Antiqua"/>
                            <w:b/>
                            <w:bCs/>
                            <w:color w:val="ED7D31" w:themeColor="accent2"/>
                            <w:sz w:val="20"/>
                            <w:szCs w:val="20"/>
                            <w:u w:val="none"/>
                            <w:lang w:val="fr-CA"/>
                          </w:rPr>
                          <w:t>PREPLACE_VF2_Annexe1</w:t>
                        </w:r>
                      </w:hyperlink>
                    </w:p>
                    <w:p w14:paraId="092B03D8"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7" w:history="1">
                        <w:r w:rsidR="00392F78" w:rsidRPr="00416389">
                          <w:rPr>
                            <w:rStyle w:val="Hyperlink"/>
                            <w:rFonts w:ascii="Calibri" w:eastAsia="Book Antiqua" w:hAnsi="Calibri" w:cs="Book Antiqua"/>
                            <w:b/>
                            <w:bCs/>
                            <w:color w:val="ED7D31" w:themeColor="accent2"/>
                            <w:sz w:val="20"/>
                            <w:szCs w:val="20"/>
                            <w:u w:val="none"/>
                            <w:lang w:val="fr-CA"/>
                          </w:rPr>
                          <w:t>PREPLACE_VF3_Annexe2</w:t>
                        </w:r>
                      </w:hyperlink>
                    </w:p>
                    <w:p w14:paraId="4385F7AF" w14:textId="3ACCF3BC" w:rsidR="00B81756"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392F78" w:rsidRPr="00416389">
                          <w:rPr>
                            <w:rStyle w:val="Hyperlink"/>
                            <w:rFonts w:ascii="Calibri" w:eastAsia="Book Antiqua" w:hAnsi="Calibri" w:cs="Book Antiqua"/>
                            <w:b/>
                            <w:bCs/>
                            <w:color w:val="ED7D31" w:themeColor="accent2"/>
                            <w:sz w:val="20"/>
                            <w:szCs w:val="20"/>
                            <w:u w:val="none"/>
                            <w:lang w:val="fr-CA"/>
                          </w:rPr>
                          <w:t>PREPLACE_VF4_Annexe3</w:t>
                        </w:r>
                      </w:hyperlink>
                    </w:p>
                  </w:txbxContent>
                </v:textbox>
              </v:shape>
            </w:pict>
          </mc:Fallback>
        </mc:AlternateContent>
      </w:r>
      <w:r w:rsidR="007A2783" w:rsidRPr="00200DE1">
        <w:rPr>
          <w:noProof/>
          <w:lang w:val="fr-CA" w:eastAsia="fr-CA"/>
        </w:rPr>
        <mc:AlternateContent>
          <mc:Choice Requires="wps">
            <w:drawing>
              <wp:anchor distT="0" distB="0" distL="114300" distR="114300" simplePos="0" relativeHeight="252599808" behindDoc="0" locked="0" layoutInCell="1" allowOverlap="1" wp14:anchorId="46117C84" wp14:editId="5B88B327">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1B94E843" w14:textId="7CE413F7" w:rsidR="00B81756" w:rsidRPr="00711CB6" w:rsidRDefault="00877CA8"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75ABE64" w14:textId="7023D58D" w:rsidR="00B81756" w:rsidRPr="00526544" w:rsidRDefault="007A2783"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38" type="#_x0000_t202" style="position:absolute;margin-left:581.9pt;margin-top:174.5pt;width:76.2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CNGHQ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" filled="f" stroked="f" strokeweight=".5pt">
                <v:textbox>
                  <w:txbxContent>
                    <w:p w14:paraId="1B94E843" w14:textId="7CE413F7" w:rsidR="00B81756" w:rsidRPr="00711CB6" w:rsidRDefault="00877CA8"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75ABE64" w14:textId="7023D58D" w:rsidR="00B81756" w:rsidRPr="00526544" w:rsidRDefault="007A2783"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75F05"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5A878FE6">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5ED85FE2"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392F78" w:rsidRPr="00416389">
                                <w:rPr>
                                  <w:rStyle w:val="Hyperlink"/>
                                  <w:rFonts w:ascii="Calibri" w:hAnsi="Calibri" w:cs="Arial"/>
                                  <w:b/>
                                  <w:color w:val="ED7D31" w:themeColor="accent2"/>
                                  <w:sz w:val="20"/>
                                  <w:szCs w:val="20"/>
                                  <w:u w:val="none"/>
                                  <w:lang w:val="fr-CA"/>
                                </w:rPr>
                                <w:t>PREPLACE_VI_Lexique</w:t>
                              </w:r>
                            </w:hyperlink>
                          </w:p>
                          <w:p w14:paraId="2DE348F4"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0" w:history="1">
                              <w:r w:rsidR="00392F78" w:rsidRPr="00416389">
                                <w:rPr>
                                  <w:rStyle w:val="Hyperlink"/>
                                  <w:rFonts w:eastAsia="Book Antiqua" w:cs="Book Antiqua"/>
                                  <w:b/>
                                  <w:bCs/>
                                  <w:color w:val="ED7D31" w:themeColor="accent2"/>
                                  <w:sz w:val="20"/>
                                  <w:szCs w:val="20"/>
                                  <w:u w:val="none"/>
                                  <w:lang w:val="fr-CA"/>
                                </w:rPr>
                                <w:t>PREPLACE_VF1_Video5</w:t>
                              </w:r>
                            </w:hyperlink>
                          </w:p>
                          <w:p w14:paraId="59D1929A" w14:textId="6B80540A" w:rsidR="009346F7"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1" w:history="1">
                              <w:r w:rsidR="00392F78" w:rsidRPr="00416389">
                                <w:rPr>
                                  <w:rStyle w:val="Hyperlink"/>
                                  <w:rFonts w:ascii="Calibri" w:eastAsia="Book Antiqua" w:hAnsi="Calibri" w:cs="Book Antiqua"/>
                                  <w:b/>
                                  <w:bCs/>
                                  <w:color w:val="ED7D31" w:themeColor="accent2"/>
                                  <w:sz w:val="20"/>
                                  <w:szCs w:val="20"/>
                                  <w:u w:val="none"/>
                                  <w:lang w:val="fr-CA"/>
                                </w:rPr>
                                <w:t>PREPLACE_VF2_Annexe1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9" type="#_x0000_t202" style="position:absolute;margin-left:132.25pt;margin-top:286.9pt;width:141pt;height:52.1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Dy+0exGQIAADQEAAAOAAAAAAAAAAAAAAAAAC4CAABkcnMvZTJvRG9jLnht&#13;&#10;bFBLAQItABQABgAIAAAAIQCKvVf55wAAABABAAAPAAAAAAAAAAAAAAAAAHMEAABkcnMvZG93bnJl&#13;&#10;di54bWxQSwUGAAAAAAQABADzAAAAhwUAAAAA&#13;&#10;" filled="f" stroked="f" strokeweight=".5pt">
                <v:textbox>
                  <w:txbxContent>
                    <w:p w14:paraId="5ED85FE2"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392F78" w:rsidRPr="00416389">
                          <w:rPr>
                            <w:rStyle w:val="Hyperlink"/>
                            <w:rFonts w:ascii="Calibri" w:hAnsi="Calibri" w:cs="Arial"/>
                            <w:b/>
                            <w:color w:val="ED7D31" w:themeColor="accent2"/>
                            <w:sz w:val="20"/>
                            <w:szCs w:val="20"/>
                            <w:u w:val="none"/>
                            <w:lang w:val="fr-CA"/>
                          </w:rPr>
                          <w:t>PREPLACE_VI_Lexique</w:t>
                        </w:r>
                      </w:hyperlink>
                    </w:p>
                    <w:p w14:paraId="2DE348F4"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3" w:history="1">
                        <w:r w:rsidR="00392F78" w:rsidRPr="00416389">
                          <w:rPr>
                            <w:rStyle w:val="Hyperlink"/>
                            <w:rFonts w:eastAsia="Book Antiqua" w:cs="Book Antiqua"/>
                            <w:b/>
                            <w:bCs/>
                            <w:color w:val="ED7D31" w:themeColor="accent2"/>
                            <w:sz w:val="20"/>
                            <w:szCs w:val="20"/>
                            <w:u w:val="none"/>
                            <w:lang w:val="fr-CA"/>
                          </w:rPr>
                          <w:t>PREPLACE_VF1_Video5</w:t>
                        </w:r>
                      </w:hyperlink>
                    </w:p>
                    <w:p w14:paraId="59D1929A" w14:textId="6B80540A" w:rsidR="009346F7"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4" w:history="1">
                        <w:r w:rsidR="00392F78" w:rsidRPr="00416389">
                          <w:rPr>
                            <w:rStyle w:val="Hyperlink"/>
                            <w:rFonts w:ascii="Calibri" w:eastAsia="Book Antiqua" w:hAnsi="Calibri" w:cs="Book Antiqua"/>
                            <w:b/>
                            <w:bCs/>
                            <w:color w:val="ED7D31" w:themeColor="accent2"/>
                            <w:sz w:val="20"/>
                            <w:szCs w:val="20"/>
                            <w:u w:val="none"/>
                            <w:lang w:val="fr-CA"/>
                          </w:rPr>
                          <w:t>PREPLACE_VF2_Annexe1</w:t>
                        </w:r>
                      </w:hyperlink>
                    </w:p>
                  </w:txbxContent>
                </v:textbox>
              </v:shape>
            </w:pict>
          </mc:Fallback>
        </mc:AlternateContent>
      </w:r>
      <w:r w:rsidR="00B75F05"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5F07895C">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2CF60152"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5" w:history="1">
                              <w:r w:rsidR="00392F78" w:rsidRPr="00416389">
                                <w:rPr>
                                  <w:rStyle w:val="Hyperlink"/>
                                  <w:rFonts w:ascii="Calibri" w:hAnsi="Calibri" w:cs="Arial"/>
                                  <w:b/>
                                  <w:color w:val="ED7D31" w:themeColor="accent2"/>
                                  <w:sz w:val="20"/>
                                  <w:szCs w:val="20"/>
                                  <w:u w:val="none"/>
                                  <w:lang w:val="fr-CA"/>
                                </w:rPr>
                                <w:t>PREPLACE_VI_Lexique</w:t>
                              </w:r>
                            </w:hyperlink>
                          </w:p>
                          <w:p w14:paraId="749D6B58"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6" w:history="1">
                              <w:r w:rsidR="00392F78" w:rsidRPr="00416389">
                                <w:rPr>
                                  <w:rStyle w:val="Hyperlink"/>
                                  <w:rFonts w:eastAsia="Book Antiqua" w:cs="Book Antiqua"/>
                                  <w:b/>
                                  <w:bCs/>
                                  <w:color w:val="ED7D31" w:themeColor="accent2"/>
                                  <w:sz w:val="20"/>
                                  <w:szCs w:val="20"/>
                                  <w:u w:val="none"/>
                                  <w:lang w:val="fr-CA"/>
                                </w:rPr>
                                <w:t>PREPLACE_VF1_Video5</w:t>
                              </w:r>
                            </w:hyperlink>
                          </w:p>
                          <w:p w14:paraId="562C16E3"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7" w:history="1">
                              <w:r w:rsidR="00392F78" w:rsidRPr="00416389">
                                <w:rPr>
                                  <w:rStyle w:val="Hyperlink"/>
                                  <w:rFonts w:ascii="Calibri" w:eastAsia="Book Antiqua" w:hAnsi="Calibri" w:cs="Book Antiqua"/>
                                  <w:b/>
                                  <w:bCs/>
                                  <w:color w:val="ED7D31" w:themeColor="accent2"/>
                                  <w:sz w:val="20"/>
                                  <w:szCs w:val="20"/>
                                  <w:u w:val="none"/>
                                  <w:lang w:val="fr-CA"/>
                                </w:rPr>
                                <w:t>PREPLACE_VF2_Annexe1</w:t>
                              </w:r>
                            </w:hyperlink>
                          </w:p>
                          <w:p w14:paraId="45ED814B" w14:textId="2E43334C" w:rsidR="00B81756"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8" w:history="1">
                              <w:r w:rsidR="00392F78" w:rsidRPr="00416389">
                                <w:rPr>
                                  <w:rStyle w:val="Hyperlink"/>
                                  <w:rFonts w:ascii="Calibri" w:eastAsia="Book Antiqua" w:hAnsi="Calibri" w:cs="Book Antiqua"/>
                                  <w:b/>
                                  <w:bCs/>
                                  <w:color w:val="ED7D31" w:themeColor="accent2"/>
                                  <w:sz w:val="20"/>
                                  <w:szCs w:val="20"/>
                                  <w:u w:val="none"/>
                                  <w:lang w:val="fr-CA"/>
                                </w:rPr>
                                <w:t>PREPLACE_VF3_Annexe2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40" type="#_x0000_t202" style="position:absolute;margin-left:270.35pt;margin-top:286.15pt;width:2in;height:66.8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E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1NT4NsoD7gfA4G6r3lK4VNPDIf&#13;&#10;XphDrrFv1G94xkVqwGJwtChpwP36232MRwrQS0mH2qmo/7ljTlCivxsk53Y8nUaxpcP05ssED+7a&#13;&#10;s7n2mF17DyjPMf4Uy5MZ44M+mdJB+4YyX8aq6GKGY+2KhpN5HwZF4zfhYrlMQSgvy8KjWVseU0dY&#13;&#10;I8Sv/Rtz9shDQAaf4KQyVr6jY4gdCFnuAkiVuIpAD6ge8UdpJraP3yhq//qcoi6fffEb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nvxCBoCAAA0BAAADgAAAAAAAAAAAAAAAAAuAgAAZHJzL2Uyb0RvYy54bWxQ&#13;&#10;SwECLQAUAAYACAAAACEATVcRVeQAAAAQAQAADwAAAAAAAAAAAAAAAAB0BAAAZHJzL2Rvd25yZXYu&#13;&#10;eG1sUEsFBgAAAAAEAAQA8wAAAIUFAAAAAA==&#13;&#10;" filled="f" stroked="f" strokeweight=".5pt">
                <v:textbox>
                  <w:txbxContent>
                    <w:p w14:paraId="2CF60152" w14:textId="77777777" w:rsidR="00392F78" w:rsidRPr="00416389" w:rsidRDefault="00000000" w:rsidP="00392F78">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9" w:history="1">
                        <w:r w:rsidR="00392F78" w:rsidRPr="00416389">
                          <w:rPr>
                            <w:rStyle w:val="Hyperlink"/>
                            <w:rFonts w:ascii="Calibri" w:hAnsi="Calibri" w:cs="Arial"/>
                            <w:b/>
                            <w:color w:val="ED7D31" w:themeColor="accent2"/>
                            <w:sz w:val="20"/>
                            <w:szCs w:val="20"/>
                            <w:u w:val="none"/>
                            <w:lang w:val="fr-CA"/>
                          </w:rPr>
                          <w:t>PREPLACE_VI_Lexique</w:t>
                        </w:r>
                      </w:hyperlink>
                    </w:p>
                    <w:p w14:paraId="749D6B58"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0" w:history="1">
                        <w:r w:rsidR="00392F78" w:rsidRPr="00416389">
                          <w:rPr>
                            <w:rStyle w:val="Hyperlink"/>
                            <w:rFonts w:eastAsia="Book Antiqua" w:cs="Book Antiqua"/>
                            <w:b/>
                            <w:bCs/>
                            <w:color w:val="ED7D31" w:themeColor="accent2"/>
                            <w:sz w:val="20"/>
                            <w:szCs w:val="20"/>
                            <w:u w:val="none"/>
                            <w:lang w:val="fr-CA"/>
                          </w:rPr>
                          <w:t>PREPLACE_VF1_Video5</w:t>
                        </w:r>
                      </w:hyperlink>
                    </w:p>
                    <w:p w14:paraId="562C16E3" w14:textId="77777777" w:rsidR="00392F78"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1" w:history="1">
                        <w:r w:rsidR="00392F78" w:rsidRPr="00416389">
                          <w:rPr>
                            <w:rStyle w:val="Hyperlink"/>
                            <w:rFonts w:ascii="Calibri" w:eastAsia="Book Antiqua" w:hAnsi="Calibri" w:cs="Book Antiqua"/>
                            <w:b/>
                            <w:bCs/>
                            <w:color w:val="ED7D31" w:themeColor="accent2"/>
                            <w:sz w:val="20"/>
                            <w:szCs w:val="20"/>
                            <w:u w:val="none"/>
                            <w:lang w:val="fr-CA"/>
                          </w:rPr>
                          <w:t>PREPLACE_VF2_Annexe1</w:t>
                        </w:r>
                      </w:hyperlink>
                    </w:p>
                    <w:p w14:paraId="45ED814B" w14:textId="2E43334C" w:rsidR="00B81756" w:rsidRPr="00416389" w:rsidRDefault="00000000" w:rsidP="00392F78">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2" w:history="1">
                        <w:r w:rsidR="00392F78" w:rsidRPr="00416389">
                          <w:rPr>
                            <w:rStyle w:val="Hyperlink"/>
                            <w:rFonts w:ascii="Calibri" w:eastAsia="Book Antiqua" w:hAnsi="Calibri" w:cs="Book Antiqua"/>
                            <w:b/>
                            <w:bCs/>
                            <w:color w:val="ED7D31" w:themeColor="accent2"/>
                            <w:sz w:val="20"/>
                            <w:szCs w:val="20"/>
                            <w:u w:val="none"/>
                            <w:lang w:val="fr-CA"/>
                          </w:rPr>
                          <w:t>PREPLACE_VF3_Annexe2</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1"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PQDHAIAADQ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C3k9AM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2556B9E0">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B19F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1D9917CF" w:rsidR="00B81756" w:rsidRDefault="00EE1EA8" w:rsidP="00B81756">
                            <w:pPr>
                              <w:rPr>
                                <w:sz w:val="22"/>
                                <w:szCs w:val="22"/>
                              </w:rPr>
                            </w:pPr>
                            <w:r>
                              <w:rPr>
                                <w:sz w:val="22"/>
                                <w:szCs w:val="22"/>
                              </w:rPr>
                              <w:t>C1.1, C</w:t>
                            </w:r>
                            <w:r w:rsidR="003D3D45">
                              <w:rPr>
                                <w:sz w:val="22"/>
                                <w:szCs w:val="22"/>
                              </w:rPr>
                              <w:t>1.</w:t>
                            </w:r>
                            <w:r w:rsidR="000B1A2B">
                              <w:rPr>
                                <w:sz w:val="22"/>
                                <w:szCs w:val="22"/>
                              </w:rPr>
                              <w:t>2</w:t>
                            </w:r>
                          </w:p>
                          <w:p w14:paraId="568C29E5" w14:textId="27A2628E" w:rsidR="003D3D45" w:rsidRDefault="003D3D45" w:rsidP="00B81756">
                            <w:pPr>
                              <w:rPr>
                                <w:sz w:val="22"/>
                                <w:szCs w:val="22"/>
                              </w:rPr>
                            </w:pPr>
                            <w:r>
                              <w:rPr>
                                <w:sz w:val="22"/>
                                <w:szCs w:val="22"/>
                              </w:rPr>
                              <w:t>C2.1, C2.2</w:t>
                            </w:r>
                            <w:r w:rsidR="00BC7BAF">
                              <w:rPr>
                                <w:sz w:val="22"/>
                                <w:szCs w:val="22"/>
                              </w:rPr>
                              <w:t>, C2.3</w:t>
                            </w:r>
                          </w:p>
                          <w:p w14:paraId="575052FE" w14:textId="7D4B2286" w:rsidR="000B1A2B" w:rsidRPr="00B329A5" w:rsidRDefault="003D3D45" w:rsidP="000B1A2B">
                            <w:pPr>
                              <w:rPr>
                                <w:sz w:val="22"/>
                                <w:szCs w:val="22"/>
                              </w:rPr>
                            </w:pPr>
                            <w:r>
                              <w:rPr>
                                <w:sz w:val="22"/>
                                <w:szCs w:val="22"/>
                              </w:rPr>
                              <w:t>C3.2</w:t>
                            </w:r>
                            <w:r w:rsidR="000B1A2B">
                              <w:rPr>
                                <w:sz w:val="22"/>
                                <w:szCs w:val="22"/>
                              </w:rPr>
                              <w:t>,</w:t>
                            </w:r>
                            <w:r w:rsidR="000B1A2B" w:rsidRPr="000B1A2B">
                              <w:rPr>
                                <w:sz w:val="22"/>
                                <w:szCs w:val="22"/>
                              </w:rPr>
                              <w:t xml:space="preserve"> </w:t>
                            </w:r>
                            <w:r w:rsidR="000B1A2B">
                              <w:rPr>
                                <w:sz w:val="22"/>
                                <w:szCs w:val="22"/>
                              </w:rPr>
                              <w:t>C3.4</w:t>
                            </w:r>
                          </w:p>
                          <w:p w14:paraId="6C5D0F4F" w14:textId="3F8CBDDA" w:rsidR="003D3D45" w:rsidRPr="00B329A5" w:rsidRDefault="003D3D45"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1D9917CF" w:rsidR="00B81756" w:rsidRDefault="00EE1EA8" w:rsidP="00B81756">
                      <w:pPr>
                        <w:rPr>
                          <w:sz w:val="22"/>
                          <w:szCs w:val="22"/>
                        </w:rPr>
                      </w:pPr>
                      <w:r>
                        <w:rPr>
                          <w:sz w:val="22"/>
                          <w:szCs w:val="22"/>
                        </w:rPr>
                        <w:t>C1.1, C</w:t>
                      </w:r>
                      <w:r w:rsidR="003D3D45">
                        <w:rPr>
                          <w:sz w:val="22"/>
                          <w:szCs w:val="22"/>
                        </w:rPr>
                        <w:t>1.</w:t>
                      </w:r>
                      <w:r w:rsidR="000B1A2B">
                        <w:rPr>
                          <w:sz w:val="22"/>
                          <w:szCs w:val="22"/>
                        </w:rPr>
                        <w:t>2</w:t>
                      </w:r>
                    </w:p>
                    <w:p w14:paraId="568C29E5" w14:textId="27A2628E" w:rsidR="003D3D45" w:rsidRDefault="003D3D45" w:rsidP="00B81756">
                      <w:pPr>
                        <w:rPr>
                          <w:sz w:val="22"/>
                          <w:szCs w:val="22"/>
                        </w:rPr>
                      </w:pPr>
                      <w:r>
                        <w:rPr>
                          <w:sz w:val="22"/>
                          <w:szCs w:val="22"/>
                        </w:rPr>
                        <w:t>C2.1, C2.2</w:t>
                      </w:r>
                      <w:r w:rsidR="00BC7BAF">
                        <w:rPr>
                          <w:sz w:val="22"/>
                          <w:szCs w:val="22"/>
                        </w:rPr>
                        <w:t>, C2.3</w:t>
                      </w:r>
                    </w:p>
                    <w:p w14:paraId="575052FE" w14:textId="7D4B2286" w:rsidR="000B1A2B" w:rsidRPr="00B329A5" w:rsidRDefault="003D3D45" w:rsidP="000B1A2B">
                      <w:pPr>
                        <w:rPr>
                          <w:sz w:val="22"/>
                          <w:szCs w:val="22"/>
                        </w:rPr>
                      </w:pPr>
                      <w:r>
                        <w:rPr>
                          <w:sz w:val="22"/>
                          <w:szCs w:val="22"/>
                        </w:rPr>
                        <w:t>C3.2</w:t>
                      </w:r>
                      <w:r w:rsidR="000B1A2B">
                        <w:rPr>
                          <w:sz w:val="22"/>
                          <w:szCs w:val="22"/>
                        </w:rPr>
                        <w:t>,</w:t>
                      </w:r>
                      <w:r w:rsidR="000B1A2B" w:rsidRPr="000B1A2B">
                        <w:rPr>
                          <w:sz w:val="22"/>
                          <w:szCs w:val="22"/>
                        </w:rPr>
                        <w:t xml:space="preserve"> </w:t>
                      </w:r>
                      <w:r w:rsidR="000B1A2B">
                        <w:rPr>
                          <w:sz w:val="22"/>
                          <w:szCs w:val="22"/>
                        </w:rPr>
                        <w:t>C3.4</w:t>
                      </w:r>
                    </w:p>
                    <w:p w14:paraId="6C5D0F4F" w14:textId="3F8CBDDA" w:rsidR="003D3D45" w:rsidRPr="00B329A5" w:rsidRDefault="003D3D45"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67E2B37D">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PREPLACE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05982A84">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PREPLACE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6D802F8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PREPLACE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23FAFC18">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PREPLACE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0"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1"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772E11B">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PREPLAC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CEC711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PREPLAC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B9E000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PREPLAC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9A3CA8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PREPLAC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D32B23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PREPLAC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26E6644F" w:rsidR="000119D8" w:rsidRPr="000B1A2B" w:rsidRDefault="000B1A2B" w:rsidP="000119D8">
      <w:pPr>
        <w:rPr>
          <w:rFonts w:ascii="Calibri" w:hAnsi="Calibri" w:cs="Calibri"/>
          <w:bCs/>
          <w:color w:val="000000" w:themeColor="text1"/>
          <w:lang w:val="fr-CA"/>
        </w:rPr>
      </w:pPr>
      <w:r w:rsidRPr="000B1A2B">
        <w:rPr>
          <w:rFonts w:ascii="Calibri" w:hAnsi="Calibri" w:cs="Calibri"/>
          <w:bCs/>
          <w:color w:val="000000" w:themeColor="text1"/>
          <w:lang w:val="fr-CA"/>
        </w:rPr>
        <w:t xml:space="preserve">Cette unité d’apprentissage porte sur la création </w:t>
      </w:r>
      <w:r w:rsidRPr="000B1A2B">
        <w:rPr>
          <w:rFonts w:ascii="Arial" w:eastAsia="Arial" w:hAnsi="Arial" w:cs="Arial"/>
          <w:color w:val="000000" w:themeColor="text1"/>
          <w:sz w:val="22"/>
          <w:szCs w:val="22"/>
          <w:lang w:val="fr-CA"/>
        </w:rPr>
        <w:t xml:space="preserve">d’une chorégraphie inspirée du film </w:t>
      </w:r>
      <w:r w:rsidRPr="000B1A2B">
        <w:rPr>
          <w:rFonts w:ascii="Arial" w:eastAsia="Arial" w:hAnsi="Arial" w:cs="Arial"/>
          <w:i/>
          <w:color w:val="000000" w:themeColor="text1"/>
          <w:sz w:val="22"/>
          <w:szCs w:val="22"/>
          <w:lang w:val="fr-CA"/>
        </w:rPr>
        <w:t>West Side Story</w:t>
      </w:r>
      <w:r w:rsidRPr="000B1A2B">
        <w:rPr>
          <w:rFonts w:ascii="Arial" w:eastAsia="Arial" w:hAnsi="Arial" w:cs="Arial"/>
          <w:color w:val="000000" w:themeColor="text1"/>
          <w:lang w:val="fr-CA"/>
        </w:rPr>
        <w:t> </w:t>
      </w:r>
      <w:r w:rsidRPr="000B1A2B">
        <w:rPr>
          <w:rFonts w:ascii="Arial" w:eastAsia="Arial" w:hAnsi="Arial" w:cs="Arial"/>
          <w:color w:val="000000" w:themeColor="text1"/>
          <w:sz w:val="22"/>
          <w:szCs w:val="22"/>
          <w:lang w:val="fr-CA"/>
        </w:rPr>
        <w:t>: le conflit entre deux groupes</w:t>
      </w:r>
      <w:r w:rsidRPr="000B1A2B">
        <w:rPr>
          <w:rFonts w:ascii="Arial" w:eastAsia="Arial" w:hAnsi="Arial" w:cs="Arial"/>
          <w:color w:val="000000" w:themeColor="text1"/>
          <w:lang w:val="fr-CA"/>
        </w:rPr>
        <w:t xml:space="preserve">. </w:t>
      </w:r>
      <w:r w:rsidRPr="000B1A2B">
        <w:rPr>
          <w:rFonts w:ascii="Calibri" w:hAnsi="Calibri" w:cs="Calibri"/>
          <w:bCs/>
          <w:color w:val="000000" w:themeColor="text1"/>
          <w:lang w:val="fr-CA"/>
        </w:rPr>
        <w:t xml:space="preserve">L’élève utilise les processus de création et d’analyse critique appliqués à des activités d’apprentissage qui reprennent l’idée du conflit mais sous un nouveau thème : </w:t>
      </w:r>
      <w:r w:rsidRPr="000B1A2B">
        <w:rPr>
          <w:rFonts w:ascii="Calibri" w:hAnsi="Calibri" w:cs="Calibri"/>
          <w:bCs/>
          <w:i/>
          <w:color w:val="000000" w:themeColor="text1"/>
          <w:lang w:val="fr-CA"/>
        </w:rPr>
        <w:t>Prendre sa place</w:t>
      </w:r>
      <w:r w:rsidRPr="000B1A2B">
        <w:rPr>
          <w:rFonts w:ascii="Calibri" w:hAnsi="Calibri" w:cs="Calibri"/>
          <w:bCs/>
          <w:color w:val="000000" w:themeColor="text1"/>
          <w:lang w:val="fr-CA"/>
        </w:rPr>
        <w:t xml:space="preserve">. </w:t>
      </w:r>
      <w:r w:rsidR="004C2769">
        <w:rPr>
          <w:rFonts w:ascii="Calibri" w:hAnsi="Calibri" w:cs="Calibri"/>
          <w:bCs/>
          <w:color w:val="000000" w:themeColor="text1"/>
          <w:lang w:val="fr-CA"/>
        </w:rPr>
        <w:t>Elle, il ou iel</w:t>
      </w:r>
      <w:r w:rsidRPr="000B1A2B">
        <w:rPr>
          <w:rFonts w:ascii="Calibri" w:hAnsi="Calibri" w:cs="Calibri"/>
          <w:bCs/>
          <w:color w:val="000000" w:themeColor="text1"/>
          <w:lang w:val="fr-CA"/>
        </w:rPr>
        <w:t xml:space="preserve"> explore les éléments clés du corps, de l’énergie, du temps, de l’espace et de l’interrelation ainsi que le principe esthétique de la variété et de l’unité en lien avec les émotions et actions du conflit entre deux groupes. </w:t>
      </w:r>
      <w:r w:rsidRPr="000B1A2B">
        <w:rPr>
          <w:rFonts w:ascii="Calibri" w:eastAsia="Times New Roman" w:hAnsi="Calibri" w:cs="Calibri"/>
          <w:color w:val="000000" w:themeColor="text1"/>
          <w:lang w:val="fr-CA"/>
        </w:rPr>
        <w:t xml:space="preserve">L’élève expérimente l’utilisation des différentes parties du corps, l’énergie des mouvements légers à lourds, le temps en lien avec pulsation régulière, l’utilisation de l’espace selon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la direction, le niveau et l’amplitude des mouvements et l’interrelation en fonction du rôle et de l’action spatiale. En équipe, </w:t>
      </w:r>
      <w:r w:rsidR="004C2769">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crée des phrases de danse exprimant le conflit et sa résolution. L’élève intègre le meilleur de ses expérimentations dans sa chorégraphie. Finalement,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l’élève exécute sa chorégraphie devant le groupe-classe. </w:t>
      </w:r>
      <w:r w:rsidR="004C2769">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5AB0024A" w:rsidR="000119D8" w:rsidRPr="000119D8" w:rsidRDefault="004C2769" w:rsidP="000119D8">
      <w:pPr>
        <w:rPr>
          <w:rFonts w:ascii="Calibri" w:eastAsia="Times New Roman" w:hAnsi="Calibri" w:cs="Calibri"/>
          <w:lang w:val="fr-CA"/>
        </w:rPr>
      </w:pPr>
      <w:r>
        <w:rPr>
          <w:rFonts w:ascii="Calibri" w:hAnsi="Calibri" w:cs="Calibri"/>
          <w:bCs/>
          <w:color w:val="000000" w:themeColor="text1"/>
          <w:lang w:val="fr-CA"/>
        </w:rPr>
        <w:t>Elle, il ou iel</w:t>
      </w:r>
      <w:r w:rsidR="000B1A2B" w:rsidRPr="00364CEF">
        <w:rPr>
          <w:rFonts w:ascii="Calibri" w:hAnsi="Calibri" w:cs="Calibri"/>
          <w:bCs/>
          <w:color w:val="000000" w:themeColor="text1"/>
          <w:lang w:val="fr-CA"/>
        </w:rPr>
        <w:t xml:space="preserve"> explore les éléments clés du corps, de l’énergie, du temps, de l’espace et de l’interrelation ainsi que le principe esthétique de la variété </w:t>
      </w:r>
      <w:r w:rsidR="00F928A8">
        <w:rPr>
          <w:rFonts w:ascii="Calibri" w:hAnsi="Calibri" w:cs="Calibri"/>
          <w:bCs/>
          <w:color w:val="000000" w:themeColor="text1"/>
          <w:lang w:val="fr-CA"/>
        </w:rPr>
        <w:br/>
      </w:r>
      <w:r w:rsidR="000B1A2B" w:rsidRPr="00364CEF">
        <w:rPr>
          <w:rFonts w:ascii="Calibri" w:hAnsi="Calibri" w:cs="Calibri"/>
          <w:bCs/>
          <w:color w:val="000000" w:themeColor="text1"/>
          <w:lang w:val="fr-CA"/>
        </w:rPr>
        <w:t>et de l’unité en lien avec les émotions et actions du conflit entre deux groupes.</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534EF156" w:rsidR="000119D8" w:rsidRPr="000119D8" w:rsidRDefault="000B1A2B" w:rsidP="000119D8">
      <w:pPr>
        <w:rPr>
          <w:rFonts w:ascii="Calibri" w:eastAsia="Times New Roman" w:hAnsi="Calibri" w:cs="Calibri"/>
          <w:lang w:val="fr-CA"/>
        </w:rPr>
      </w:pPr>
      <w:r w:rsidRPr="00364CEF">
        <w:rPr>
          <w:lang w:val="fr-CA"/>
        </w:rPr>
        <w:t xml:space="preserve">L’élève expérimente </w:t>
      </w:r>
      <w:r>
        <w:rPr>
          <w:lang w:val="fr-CA"/>
        </w:rPr>
        <w:t xml:space="preserve">la qualité du mouvement; </w:t>
      </w:r>
      <w:r w:rsidRPr="00364CEF">
        <w:rPr>
          <w:lang w:val="fr-CA"/>
        </w:rPr>
        <w:t>le temps</w:t>
      </w:r>
      <w:r>
        <w:rPr>
          <w:lang w:val="fr-CA"/>
        </w:rPr>
        <w:t xml:space="preserve"> : </w:t>
      </w:r>
      <w:r w:rsidRPr="00364CEF">
        <w:rPr>
          <w:lang w:val="fr-CA"/>
        </w:rPr>
        <w:t>pulsation</w:t>
      </w:r>
      <w:r>
        <w:rPr>
          <w:lang w:val="fr-CA"/>
        </w:rPr>
        <w:t>;</w:t>
      </w:r>
      <w:r w:rsidRPr="00364CEF">
        <w:rPr>
          <w:lang w:val="fr-CA"/>
        </w:rPr>
        <w:t xml:space="preserve"> l’espace</w:t>
      </w:r>
      <w:r>
        <w:rPr>
          <w:lang w:val="fr-CA"/>
        </w:rPr>
        <w:t xml:space="preserve"> : </w:t>
      </w:r>
      <w:r w:rsidRPr="00364CEF">
        <w:rPr>
          <w:lang w:val="fr-CA"/>
        </w:rPr>
        <w:t>direction, niveau</w:t>
      </w:r>
      <w:r>
        <w:rPr>
          <w:lang w:val="fr-CA"/>
        </w:rPr>
        <w:t xml:space="preserve">, </w:t>
      </w:r>
      <w:r w:rsidRPr="00364CEF">
        <w:rPr>
          <w:lang w:val="fr-CA"/>
        </w:rPr>
        <w:t>amplitude</w:t>
      </w:r>
      <w:r>
        <w:rPr>
          <w:lang w:val="fr-CA"/>
        </w:rPr>
        <w:t>; l’</w:t>
      </w:r>
      <w:r w:rsidRPr="00364CEF">
        <w:rPr>
          <w:lang w:val="fr-CA"/>
        </w:rPr>
        <w:t>interrelation</w:t>
      </w:r>
      <w:r>
        <w:rPr>
          <w:lang w:val="fr-CA"/>
        </w:rPr>
        <w:t xml:space="preserve"> : </w:t>
      </w:r>
      <w:r w:rsidRPr="00364CEF">
        <w:rPr>
          <w:lang w:val="fr-CA"/>
        </w:rPr>
        <w:t>rôle</w:t>
      </w:r>
      <w:r>
        <w:rPr>
          <w:lang w:val="fr-CA"/>
        </w:rPr>
        <w:t xml:space="preserve">, </w:t>
      </w:r>
      <w:r w:rsidRPr="00364CEF">
        <w:rPr>
          <w:lang w:val="fr-CA"/>
        </w:rPr>
        <w:t xml:space="preserve">action spatiale. </w:t>
      </w:r>
      <w:r w:rsidR="00F928A8">
        <w:rPr>
          <w:lang w:val="fr-CA"/>
        </w:rPr>
        <w:br/>
      </w:r>
      <w:r w:rsidRPr="00364CEF">
        <w:rPr>
          <w:lang w:val="fr-CA"/>
        </w:rPr>
        <w:t xml:space="preserve">En équipe, </w:t>
      </w:r>
      <w:r w:rsidR="004C2769">
        <w:rPr>
          <w:lang w:val="fr-CA"/>
        </w:rPr>
        <w:t>elle, il ou iel</w:t>
      </w:r>
      <w:r w:rsidRPr="00364CEF">
        <w:rPr>
          <w:lang w:val="fr-CA"/>
        </w:rPr>
        <w:t xml:space="preserve"> crée des phrases de danse exprimant le conflit et sa résolution.</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08A65F19" w:rsidR="000119D8" w:rsidRPr="000119D8" w:rsidRDefault="000B1A2B" w:rsidP="000119D8">
      <w:pPr>
        <w:rPr>
          <w:rFonts w:ascii="Calibri" w:eastAsia="Times New Roman" w:hAnsi="Calibri" w:cs="Calibri"/>
          <w:lang w:val="fr-CA"/>
        </w:rPr>
      </w:pPr>
      <w:r w:rsidRPr="00364CEF">
        <w:rPr>
          <w:rFonts w:ascii="Calibri" w:eastAsia="Times New Roman" w:hAnsi="Calibri" w:cs="Calibri"/>
          <w:lang w:val="fr-CA"/>
        </w:rPr>
        <w:t>L’élève intègre le meilleur de ses expérimentations dans sa chorégraphie.</w:t>
      </w:r>
      <w:r w:rsidR="000119D8" w:rsidRPr="000119D8">
        <w:rPr>
          <w:rFonts w:ascii="Calibri" w:eastAsia="Times New Roman" w:hAnsi="Calibri" w:cs="Calibri"/>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4254937E" w:rsidR="003D71C6" w:rsidRPr="000119D8" w:rsidRDefault="000B1A2B">
      <w:pPr>
        <w:rPr>
          <w:rFonts w:ascii="Calibri" w:eastAsia="Times New Roman" w:hAnsi="Calibri" w:cs="Calibri"/>
          <w:lang w:val="fr-CA"/>
        </w:rPr>
      </w:pPr>
      <w:r w:rsidRPr="00A45B19">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37C3AC62"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1008" behindDoc="0" locked="0" layoutInCell="1" allowOverlap="1" wp14:anchorId="68B8F10F" wp14:editId="1A04B4E7">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F10F" id="Rectangle 2" o:spid="_x0000_s1053" href="http://www.afeao.ca/afeaoDoc/PREPLACE_VF2.pdf" style="position:absolute;margin-left:300pt;margin-top:3.6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5888" behindDoc="0" locked="0" layoutInCell="1" allowOverlap="1" wp14:anchorId="419CBD56" wp14:editId="351867A8">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BD56" id="Rectangle 6" o:spid="_x0000_s1054" href="http://www.afeao.ca/afeaoDoc/PREPLACE_VF4.pdf" style="position:absolute;margin-left:585.4pt;margin-top:3.65pt;width:119.4pt;height:19.15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3840" behindDoc="0" locked="0" layoutInCell="1" allowOverlap="1" wp14:anchorId="044D6297" wp14:editId="27CBE411">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6297" id="Rectangle 7" o:spid="_x0000_s1055" href="http://www.afeao.ca/afeaoDoc/PREPLACE_VF1.pdf" style="position:absolute;margin-left:158.6pt;margin-top:3.65pt;width:118.8pt;height:19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1792" behindDoc="0" locked="0" layoutInCell="1" allowOverlap="1" wp14:anchorId="53F93644" wp14:editId="1AA3C398">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9895D2" id="Rounded Rectangle 10" o:spid="_x0000_s1026" style="position:absolute;margin-left:0;margin-top:-.05pt;width:715.2pt;height:28.8pt;z-index:2539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2816" behindDoc="0" locked="0" layoutInCell="1" allowOverlap="1" wp14:anchorId="17935F7C" wp14:editId="0BC2D38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35F7C" id="Rectangle 11" o:spid="_x0000_s1056" href="http://www.afeao.ca/afeaoDoc/PREPLACE_VI.pdf" style="position:absolute;margin-left:8.4pt;margin-top:3.4pt;width:127.2pt;height:19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4864" behindDoc="0" locked="0" layoutInCell="1" allowOverlap="1" wp14:anchorId="4C3A3783" wp14:editId="7070896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3783" id="Rectangle 12" o:spid="_x0000_s1057" href="http://www.afeao.ca/afeaoDoc/PREPLACE_VF3.pdf" style="position:absolute;margin-left:441.6pt;margin-top:3.3pt;width:119.4pt;height:19pt;z-index:2539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6912" behindDoc="0" locked="0" layoutInCell="1" allowOverlap="1" wp14:anchorId="28536AEA" wp14:editId="233965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5E49E" id="Straight Connector 20" o:spid="_x0000_s1026" style="position:absolute;z-index:253926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7936" behindDoc="0" locked="0" layoutInCell="1" allowOverlap="1" wp14:anchorId="6BFD9EEB" wp14:editId="7BC682BF">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D9412" id="Straight Connector 21" o:spid="_x0000_s1026" style="position:absolute;z-index:253927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0992D074" wp14:editId="60539761">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3D0A2" id="Straight Connector 23" o:spid="_x0000_s1026" style="position:absolute;z-index:253928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01E348A5" wp14:editId="0766A4B5">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F407" id="Straight Connector 25" o:spid="_x0000_s1026" style="position:absolute;z-index:253929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produire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communiquer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C3. expliquer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42AFBDF1"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0B1A2B">
        <w:rPr>
          <w:rFonts w:eastAsia="Times New Roman" w:cstheme="minorHAnsi"/>
          <w:color w:val="000000"/>
          <w:sz w:val="22"/>
          <w:szCs w:val="22"/>
          <w:lang w:val="fr-CA" w:eastAsia="fr-CA"/>
        </w:rPr>
        <w:t>2</w:t>
      </w:r>
      <w:r w:rsidRPr="004A5F10">
        <w:rPr>
          <w:rFonts w:eastAsia="Times New Roman" w:cstheme="minorHAnsi"/>
          <w:color w:val="000000"/>
          <w:sz w:val="22"/>
          <w:szCs w:val="22"/>
          <w:lang w:val="fr-CA" w:eastAsia="fr-CA"/>
        </w:rPr>
        <w:t xml:space="preserve"> </w:t>
      </w:r>
      <w:r w:rsidR="000B1A2B" w:rsidRPr="000B1A2B">
        <w:rPr>
          <w:rFonts w:eastAsia="Times New Roman" w:cstheme="minorHAnsi"/>
          <w:color w:val="000000"/>
          <w:sz w:val="22"/>
          <w:szCs w:val="22"/>
          <w:lang w:val="fr-CA" w:eastAsia="fr-CA"/>
        </w:rPr>
        <w:t>créer des compositions de danse pour sensibiliser ses camarades à ses idées personnelles ou à des messages socioculturels (p. ex., inclusion, justice, réchauffement climatique).</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à partir des pas, des costumes, du décor et du rôle des danseuses et danseurs). </w:t>
      </w:r>
    </w:p>
    <w:p w14:paraId="3E152E2C" w14:textId="217C4E33"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F928A8">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9623091" w14:textId="38D0ADB4" w:rsid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 xml:space="preserve">C3.2 identifier le thème de plusieurs productions de danse en s’appuyant sur des exemples de la production (p. ex., comment la chorégraphie, </w:t>
      </w:r>
      <w:r w:rsidR="00F928A8">
        <w:rPr>
          <w:rFonts w:eastAsia="Times New Roman" w:cstheme="minorHAnsi"/>
          <w:sz w:val="22"/>
          <w:szCs w:val="22"/>
          <w:lang w:val="fr-FR"/>
        </w:rPr>
        <w:br/>
      </w:r>
      <w:r w:rsidRPr="000B1A2B">
        <w:rPr>
          <w:rFonts w:eastAsia="Times New Roman" w:cstheme="minorHAnsi"/>
          <w:sz w:val="22"/>
          <w:szCs w:val="22"/>
          <w:lang w:val="fr-FR"/>
        </w:rPr>
        <w:t>les mouvements et les pas servent à évoquer les conflits sociaux dans « West Side Story » ou l’amour dans « Journal intime » d’Hélène Blackburn).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237B6600" w14:textId="77777777" w:rsidR="00A67E74" w:rsidRDefault="00A67E74" w:rsidP="00A67E74">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2272" behindDoc="0" locked="0" layoutInCell="1" allowOverlap="1" wp14:anchorId="5004CC6A" wp14:editId="6322E41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4CC6A" id="Rectangle 27" o:spid="_x0000_s1058" href="http://www.afeao.ca/afeaoDoc/PREPLACE_VF2.pdf" style="position:absolute;margin-left:300pt;margin-top:3.6pt;width:118.8pt;height:19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4C95EBB3" wp14:editId="2E801097">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5EBB3" id="Rectangle 30" o:spid="_x0000_s1059" href="http://www.afeao.ca/afeaoDoc/PREPLACE_VF4.pdf" style="position:absolute;margin-left:585.4pt;margin-top:3.65pt;width:119.4pt;height:19.15pt;z-index:2539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02092D2D" wp14:editId="3516D34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92D2D" id="Rectangle 33" o:spid="_x0000_s1060" href="http://www.afeao.ca/afeaoDoc/PREPLACE_VF1.pdf" style="position:absolute;margin-left:158.6pt;margin-top:3.65pt;width:118.8pt;height:19pt;z-index:2539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47B4A3B6" wp14:editId="77F96830">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9321CE" id="Rounded Rectangle 36" o:spid="_x0000_s1026" style="position:absolute;margin-left:0;margin-top:-.05pt;width:715.2pt;height:28.8pt;z-index:2539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361EE8EF" wp14:editId="5ADAD71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E8EF" id="Rectangle 38" o:spid="_x0000_s1061" href="http://www.afeao.ca/afeaoDoc/PREPLACE_VI.pdf" style="position:absolute;margin-left:8.4pt;margin-top:3.4pt;width:127.2pt;height:19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187A6506" wp14:editId="2A825E97">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6506" id="Rectangle 41" o:spid="_x0000_s1062" href="http://www.afeao.ca/afeaoDoc/PREPLACE_VF3.pdf" style="position:absolute;margin-left:441.6pt;margin-top:3.3pt;width:119.4pt;height:19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8176" behindDoc="0" locked="0" layoutInCell="1" allowOverlap="1" wp14:anchorId="66737E4D" wp14:editId="77C139B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E255F" id="Straight Connector 45" o:spid="_x0000_s1026" style="position:absolute;z-index:253938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4ACF46D1" wp14:editId="0CDCA229">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37FAE" id="Straight Connector 47" o:spid="_x0000_s1026" style="position:absolute;z-index:253939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0745B765" wp14:editId="18994F85">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0AF54" id="Straight Connector 49" o:spid="_x0000_s1026" style="position:absolute;z-index:253940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4C8C7323" wp14:editId="4329ED0B">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E549" id="Straight Connector 55" o:spid="_x0000_s1026" style="position:absolute;z-index:253941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CHtcjY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DD7A783"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3536" behindDoc="0" locked="0" layoutInCell="1" allowOverlap="1" wp14:anchorId="2541FD98" wp14:editId="6FAA821D">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1FD98" id="Rectangle 56" o:spid="_x0000_s1064" href="http://www.afeao.ca/afeaoDoc/PREPLACE_VF2.pdf" style="position:absolute;margin-left:300pt;margin-top:3.6pt;width:118.8pt;height:19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8416" behindDoc="0" locked="0" layoutInCell="1" allowOverlap="1" wp14:anchorId="7B4E80D4" wp14:editId="0DB12D3F">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E80D4" id="Rectangle 57" o:spid="_x0000_s1065" href="http://www.afeao.ca/afeaoDoc/PREPLACE_VF4.pdf" style="position:absolute;margin-left:585.4pt;margin-top:3.65pt;width:119.4pt;height:19.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61217079" wp14:editId="5AE4C0B3">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7079" id="Rectangle 59" o:spid="_x0000_s1066" href="http://www.afeao.ca/afeaoDoc/PREPLACE_VF1.pdf" style="position:absolute;margin-left:158.6pt;margin-top:3.65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14C17EB4" wp14:editId="5E26738A">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77AD4" id="Rounded Rectangle 60" o:spid="_x0000_s1026" style="position:absolute;margin-left:0;margin-top:-.05pt;width:715.2pt;height:28.8pt;z-index:2539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042B5F29" wp14:editId="0EEE5C3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5F29" id="Rectangle 61" o:spid="_x0000_s1067" href="http://www.afeao.ca/afeaoDoc/PREPLACE_VI.pdf" style="position:absolute;margin-left:8.4pt;margin-top:3.4pt;width:127.2pt;height:19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6953BBC2" wp14:editId="4C56FA43">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BBC2" id="Rectangle 62" o:spid="_x0000_s1068" href="http://www.afeao.ca/afeaoDoc/PREPLACE_VF3.pdf" style="position:absolute;margin-left:441.6pt;margin-top:3.3pt;width:119.4pt;height:19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3FCBAEB0" wp14:editId="03F96152">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9B6BE" id="Straight Connector 63" o:spid="_x0000_s1026" style="position:absolute;z-index:253949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11172FEE" wp14:editId="41966639">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E54A8" id="Straight Connector 64" o:spid="_x0000_s1026" style="position:absolute;z-index:253950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41DC6B5A" wp14:editId="400F42F2">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4472C" id="Straight Connector 65" o:spid="_x0000_s1026" style="position:absolute;z-index:253951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2488234B" wp14:editId="15BEC4DF">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59E16" id="Straight Connector 66" o:spid="_x0000_s1026" style="position:absolute;z-index:253952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24ED1C36"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00C341CF">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73" w:history="1">
        <w:r w:rsidR="000B1A2B">
          <w:rPr>
            <w:rStyle w:val="Hyperlink"/>
            <w:rFonts w:ascii="Calibri" w:hAnsi="Calibri" w:cs="Arial"/>
            <w:b/>
            <w:color w:val="C25920"/>
            <w:sz w:val="22"/>
            <w:szCs w:val="22"/>
            <w:u w:val="none"/>
            <w:lang w:val="fr-CA"/>
          </w:rPr>
          <w:t>PREPLACE_VI_Preunite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520DBD4B" w14:textId="77777777" w:rsidR="00C341CF" w:rsidRPr="00E97369" w:rsidRDefault="00C341CF" w:rsidP="00C341CF">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E97369">
        <w:rPr>
          <w:rFonts w:ascii="Calibri" w:hAnsi="Calibri" w:cs="Arial"/>
          <w:bCs/>
          <w:color w:val="000000" w:themeColor="text1"/>
          <w:sz w:val="22"/>
          <w:szCs w:val="22"/>
          <w:lang w:val="fr-CA"/>
        </w:rPr>
        <w:t>révoyez utiliser le TBI ou l’écran et le projecteur</w:t>
      </w:r>
      <w:r>
        <w:rPr>
          <w:rFonts w:ascii="Calibri" w:hAnsi="Calibri" w:cs="Arial"/>
          <w:bCs/>
          <w:color w:val="000000" w:themeColor="text1"/>
          <w:sz w:val="22"/>
          <w:szCs w:val="22"/>
          <w:lang w:val="fr-CA"/>
        </w:rPr>
        <w:t>.</w:t>
      </w:r>
    </w:p>
    <w:p w14:paraId="7423B9B7" w14:textId="77777777" w:rsidR="00C341CF" w:rsidRPr="00E97369" w:rsidRDefault="00C341CF" w:rsidP="00C341CF">
      <w:pPr>
        <w:pStyle w:val="ListParagraph"/>
        <w:numPr>
          <w:ilvl w:val="0"/>
          <w:numId w:val="11"/>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Déplacez </w:t>
      </w:r>
      <w:r w:rsidRPr="00E97369">
        <w:rPr>
          <w:rFonts w:ascii="Calibri" w:eastAsia="Book Antiqua" w:hAnsi="Calibri" w:cs="Book Antiqua"/>
          <w:sz w:val="22"/>
          <w:szCs w:val="22"/>
          <w:lang w:val="fr-CA"/>
        </w:rPr>
        <w:t>les tables et les chaises</w:t>
      </w:r>
      <w:r>
        <w:rPr>
          <w:rFonts w:ascii="Calibri" w:eastAsia="Book Antiqua" w:hAnsi="Calibri" w:cs="Book Antiqua"/>
          <w:sz w:val="22"/>
          <w:szCs w:val="22"/>
          <w:lang w:val="fr-CA"/>
        </w:rPr>
        <w:t xml:space="preserve"> selon les besoins.</w:t>
      </w:r>
    </w:p>
    <w:p w14:paraId="117039CA" w14:textId="08131201" w:rsidR="001A7253" w:rsidRPr="00821402" w:rsidRDefault="00C341CF" w:rsidP="00C341CF">
      <w:pPr>
        <w:pStyle w:val="ListParagraph"/>
        <w:numPr>
          <w:ilvl w:val="0"/>
          <w:numId w:val="11"/>
        </w:numPr>
        <w:rPr>
          <w:rFonts w:ascii="Calibri" w:hAnsi="Calibri" w:cs="Arial"/>
          <w:bCs/>
          <w:color w:val="000000" w:themeColor="text1"/>
          <w:sz w:val="22"/>
          <w:szCs w:val="22"/>
          <w:lang w:val="sv-SE"/>
        </w:rPr>
      </w:pPr>
      <w:bookmarkStart w:id="14" w:name="_heading=h.hcqogz8uyf6q" w:colFirst="0" w:colLast="0"/>
      <w:bookmarkEnd w:id="14"/>
      <w:r w:rsidRPr="00C1068B">
        <w:rPr>
          <w:rFonts w:ascii="Calibri" w:eastAsia="Book Antiqua" w:hAnsi="Calibri" w:cs="Book Antiqua"/>
          <w:sz w:val="22"/>
          <w:szCs w:val="22"/>
          <w:lang w:val="fr-CA"/>
        </w:rPr>
        <w:t>Affichez le tableau des mots clés</w:t>
      </w:r>
      <w:r w:rsidR="00821402" w:rsidRPr="00022D6D">
        <w:rPr>
          <w:rFonts w:ascii="Calibri" w:eastAsia="Book Antiqua" w:hAnsi="Calibri" w:cs="Book Antiqua"/>
          <w:sz w:val="22"/>
          <w:szCs w:val="22"/>
          <w:lang w:val="fr-CA"/>
        </w:rPr>
        <w:t xml:space="preserve"> (voir </w:t>
      </w:r>
      <w:hyperlink r:id="rId74" w:history="1">
        <w:r w:rsidR="000B1A2B">
          <w:rPr>
            <w:rStyle w:val="Hyperlink"/>
            <w:rFonts w:ascii="Calibri" w:hAnsi="Calibri" w:cs="Arial"/>
            <w:b/>
            <w:color w:val="C25920"/>
            <w:sz w:val="22"/>
            <w:szCs w:val="22"/>
            <w:u w:val="none"/>
            <w:lang w:val="sv-SE"/>
          </w:rPr>
          <w:t>PREPLACE_VI_Lexique</w:t>
        </w:r>
      </w:hyperlink>
      <w:r w:rsidR="00821402"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62FAFA1F" w14:textId="2285389B" w:rsidR="000B1A2B" w:rsidRDefault="000B1A2B">
      <w:pPr>
        <w:pStyle w:val="ListParagraph"/>
        <w:numPr>
          <w:ilvl w:val="0"/>
          <w:numId w:val="21"/>
        </w:numPr>
        <w:rPr>
          <w:rFonts w:eastAsia="Book Antiqua" w:cs="Book Antiqua"/>
          <w:sz w:val="22"/>
          <w:szCs w:val="22"/>
          <w:lang w:val="fr-CA"/>
        </w:rPr>
      </w:pPr>
      <w:r>
        <w:rPr>
          <w:rFonts w:eastAsia="Book Antiqua" w:cs="Book Antiqua"/>
          <w:sz w:val="22"/>
          <w:szCs w:val="22"/>
          <w:lang w:val="fr-CA"/>
        </w:rPr>
        <w:t xml:space="preserve">Présentez l’artiste d’inspiration (voir : </w:t>
      </w:r>
      <w:hyperlink r:id="rId75" w:history="1">
        <w:r>
          <w:rPr>
            <w:rStyle w:val="Hyperlink"/>
            <w:rFonts w:ascii="Calibri" w:hAnsi="Calibri" w:cs="Arial"/>
            <w:b/>
            <w:color w:val="C25920"/>
            <w:sz w:val="22"/>
            <w:szCs w:val="22"/>
            <w:u w:val="none"/>
            <w:lang w:val="sv-SE"/>
          </w:rPr>
          <w:t>PREPLACE_VI_Fiche</w:t>
        </w:r>
      </w:hyperlink>
      <w:r>
        <w:rPr>
          <w:rFonts w:eastAsia="Book Antiqua" w:cs="Book Antiqua"/>
          <w:sz w:val="22"/>
          <w:szCs w:val="22"/>
          <w:lang w:val="fr-CA"/>
        </w:rPr>
        <w:t>).</w:t>
      </w:r>
    </w:p>
    <w:p w14:paraId="515A700C" w14:textId="35702D55" w:rsidR="000B1A2B" w:rsidRPr="00EB6825" w:rsidRDefault="000B1A2B">
      <w:pPr>
        <w:pStyle w:val="ListParagraph"/>
        <w:numPr>
          <w:ilvl w:val="0"/>
          <w:numId w:val="21"/>
        </w:numPr>
        <w:rPr>
          <w:rFonts w:eastAsia="Book Antiqua" w:cs="Book Antiqua"/>
          <w:sz w:val="22"/>
          <w:szCs w:val="22"/>
          <w:lang w:val="fr-CA"/>
        </w:rPr>
      </w:pPr>
      <w:r w:rsidRPr="00EB6825">
        <w:rPr>
          <w:rFonts w:eastAsia="Book Antiqua" w:cs="Book Antiqua"/>
          <w:sz w:val="22"/>
          <w:szCs w:val="22"/>
          <w:lang w:val="fr-CA"/>
        </w:rPr>
        <w:t xml:space="preserve">Présentez l’extrait du film </w:t>
      </w:r>
      <w:r w:rsidRPr="00EB6825">
        <w:rPr>
          <w:rFonts w:eastAsia="Book Antiqua" w:cs="Book Antiqua"/>
          <w:i/>
          <w:iCs/>
          <w:sz w:val="22"/>
          <w:szCs w:val="22"/>
          <w:lang w:val="fr-CA"/>
        </w:rPr>
        <w:t>West Side Story</w:t>
      </w:r>
      <w:r w:rsidRPr="00EB6825">
        <w:rPr>
          <w:rFonts w:eastAsia="Book Antiqua" w:cs="Book Antiqua"/>
          <w:sz w:val="22"/>
          <w:szCs w:val="22"/>
          <w:lang w:val="fr-CA"/>
        </w:rPr>
        <w:t xml:space="preserve"> aux élèves (</w:t>
      </w:r>
      <w:r>
        <w:rPr>
          <w:rFonts w:eastAsia="Book Antiqua" w:cs="Book Antiqua"/>
          <w:sz w:val="22"/>
          <w:szCs w:val="22"/>
          <w:lang w:val="fr-CA"/>
        </w:rPr>
        <w:t xml:space="preserve">voir : </w:t>
      </w:r>
      <w:hyperlink r:id="rId76" w:history="1">
        <w:r w:rsidRPr="000B1A2B">
          <w:rPr>
            <w:rStyle w:val="Hyperlink"/>
            <w:rFonts w:eastAsia="Book Antiqua" w:cs="Book Antiqua"/>
            <w:b/>
            <w:bCs/>
            <w:color w:val="C25920"/>
            <w:sz w:val="22"/>
            <w:szCs w:val="22"/>
            <w:u w:val="none"/>
            <w:lang w:val="fr-CA"/>
          </w:rPr>
          <w:t>PREPLACE_VF1_Video1</w:t>
        </w:r>
      </w:hyperlink>
      <w:r w:rsidRPr="00EB6825">
        <w:rPr>
          <w:rFonts w:eastAsia="Book Antiqua" w:cs="Book Antiqua"/>
          <w:sz w:val="22"/>
          <w:szCs w:val="22"/>
          <w:lang w:val="fr-CA"/>
        </w:rPr>
        <w:t>)</w:t>
      </w:r>
      <w:r>
        <w:rPr>
          <w:rFonts w:eastAsia="Book Antiqua" w:cs="Book Antiqua"/>
          <w:sz w:val="22"/>
          <w:szCs w:val="22"/>
          <w:lang w:val="fr-CA"/>
        </w:rPr>
        <w:t>.</w:t>
      </w:r>
    </w:p>
    <w:p w14:paraId="15894EB5" w14:textId="77777777" w:rsidR="000B1A2B" w:rsidRPr="00454404" w:rsidRDefault="000B1A2B">
      <w:pPr>
        <w:pStyle w:val="ListParagraph"/>
        <w:numPr>
          <w:ilvl w:val="0"/>
          <w:numId w:val="22"/>
        </w:numPr>
        <w:rPr>
          <w:rFonts w:eastAsia="Arial" w:cstheme="minorHAnsi"/>
          <w:sz w:val="22"/>
          <w:szCs w:val="22"/>
          <w:lang w:val="fr-CA"/>
        </w:rPr>
      </w:pPr>
      <w:r w:rsidRPr="00454404">
        <w:rPr>
          <w:rFonts w:eastAsia="Book Antiqua" w:cstheme="minorHAnsi"/>
          <w:sz w:val="22"/>
          <w:szCs w:val="22"/>
          <w:lang w:val="fr-CA"/>
        </w:rPr>
        <w:t xml:space="preserve">Animez une discussion des trois premières étapes du processus d’analyse critique en lien avec l’extrait qui vient d’être visionné. </w:t>
      </w:r>
    </w:p>
    <w:p w14:paraId="4F9D4122" w14:textId="77777777" w:rsidR="000B1A2B" w:rsidRPr="00EB6825" w:rsidRDefault="000B1A2B">
      <w:pPr>
        <w:pStyle w:val="ListParagraph"/>
        <w:numPr>
          <w:ilvl w:val="1"/>
          <w:numId w:val="21"/>
        </w:numPr>
        <w:rPr>
          <w:rFonts w:eastAsia="Arial" w:cstheme="minorHAnsi"/>
          <w:sz w:val="22"/>
          <w:szCs w:val="22"/>
          <w:lang w:val="fr-CA"/>
        </w:rPr>
      </w:pPr>
      <w:r w:rsidRPr="00FF71F8">
        <w:rPr>
          <w:rFonts w:eastAsia="Book Antiqua" w:cstheme="minorHAnsi"/>
          <w:i/>
          <w:sz w:val="22"/>
          <w:szCs w:val="22"/>
          <w:lang w:val="fr-CA"/>
        </w:rPr>
        <w:t>Réaction initiale</w:t>
      </w:r>
      <w:r w:rsidRPr="00EB6825">
        <w:rPr>
          <w:rFonts w:eastAsia="Book Antiqua" w:cstheme="minorHAnsi"/>
          <w:sz w:val="22"/>
          <w:szCs w:val="22"/>
          <w:lang w:val="fr-CA"/>
        </w:rPr>
        <w:t> : Inviter les élèves à exprimer leurs premières impressions</w:t>
      </w:r>
      <w:r>
        <w:rPr>
          <w:rFonts w:eastAsia="Book Antiqua" w:cstheme="minorHAnsi"/>
          <w:sz w:val="22"/>
          <w:szCs w:val="22"/>
          <w:lang w:val="fr-CA"/>
        </w:rPr>
        <w:t xml:space="preserve"> de la chorégraphie. (p. ex., </w:t>
      </w:r>
      <w:r w:rsidRPr="00EB6825">
        <w:rPr>
          <w:rFonts w:eastAsia="Book Antiqua" w:cstheme="minorHAnsi"/>
          <w:sz w:val="22"/>
          <w:szCs w:val="22"/>
          <w:lang w:val="fr-CA"/>
        </w:rPr>
        <w:t xml:space="preserve">À quoi les </w:t>
      </w:r>
      <w:r>
        <w:rPr>
          <w:rFonts w:eastAsia="Book Antiqua" w:cstheme="minorHAnsi"/>
          <w:sz w:val="22"/>
          <w:szCs w:val="22"/>
          <w:lang w:val="fr-CA"/>
        </w:rPr>
        <w:t xml:space="preserve">mouvements te font-ils penser?; </w:t>
      </w:r>
      <w:r w:rsidRPr="00EB6825">
        <w:rPr>
          <w:rFonts w:eastAsia="Book Antiqua" w:cstheme="minorHAnsi"/>
          <w:sz w:val="22"/>
          <w:szCs w:val="22"/>
          <w:lang w:val="fr-CA"/>
        </w:rPr>
        <w:t>Comment te sens-tu e</w:t>
      </w:r>
      <w:r>
        <w:rPr>
          <w:rFonts w:eastAsia="Book Antiqua" w:cstheme="minorHAnsi"/>
          <w:sz w:val="22"/>
          <w:szCs w:val="22"/>
          <w:lang w:val="fr-CA"/>
        </w:rPr>
        <w:t xml:space="preserve">n regardant cette chorégraphie?; </w:t>
      </w:r>
      <w:r w:rsidRPr="00EB6825">
        <w:rPr>
          <w:rFonts w:eastAsia="Book Antiqua" w:cstheme="minorHAnsi"/>
          <w:sz w:val="22"/>
          <w:szCs w:val="22"/>
          <w:lang w:val="fr-CA"/>
        </w:rPr>
        <w:t xml:space="preserve">Peux-tu </w:t>
      </w:r>
      <w:r>
        <w:rPr>
          <w:rFonts w:eastAsia="Book Antiqua" w:cstheme="minorHAnsi"/>
          <w:sz w:val="22"/>
          <w:szCs w:val="22"/>
          <w:lang w:val="fr-CA"/>
        </w:rPr>
        <w:t>établir des</w:t>
      </w:r>
      <w:r w:rsidRPr="00EB6825">
        <w:rPr>
          <w:rFonts w:eastAsia="Book Antiqua" w:cstheme="minorHAnsi"/>
          <w:sz w:val="22"/>
          <w:szCs w:val="22"/>
          <w:lang w:val="fr-CA"/>
        </w:rPr>
        <w:t xml:space="preserve"> lien</w:t>
      </w:r>
      <w:r>
        <w:rPr>
          <w:rFonts w:eastAsia="Book Antiqua" w:cstheme="minorHAnsi"/>
          <w:sz w:val="22"/>
          <w:szCs w:val="22"/>
          <w:lang w:val="fr-CA"/>
        </w:rPr>
        <w:t>s</w:t>
      </w:r>
      <w:r w:rsidRPr="00EB6825">
        <w:rPr>
          <w:rFonts w:eastAsia="Book Antiqua" w:cstheme="minorHAnsi"/>
          <w:sz w:val="22"/>
          <w:szCs w:val="22"/>
          <w:lang w:val="fr-CA"/>
        </w:rPr>
        <w:t xml:space="preserve"> avec ta vie personnelle?</w:t>
      </w:r>
      <w:r>
        <w:rPr>
          <w:rFonts w:eastAsia="Book Antiqua" w:cstheme="minorHAnsi"/>
          <w:sz w:val="22"/>
          <w:szCs w:val="22"/>
          <w:lang w:val="fr-CA"/>
        </w:rPr>
        <w:t>; Q</w:t>
      </w:r>
      <w:r w:rsidRPr="00EB6825">
        <w:rPr>
          <w:rFonts w:eastAsia="Book Antiqua" w:cstheme="minorHAnsi"/>
          <w:sz w:val="22"/>
          <w:szCs w:val="22"/>
          <w:lang w:val="fr-CA"/>
        </w:rPr>
        <w:t>uelles questions te viennent en tête en regardant cette chorégraphie?)</w:t>
      </w:r>
      <w:r>
        <w:rPr>
          <w:rFonts w:eastAsia="Book Antiqua" w:cstheme="minorHAnsi"/>
          <w:sz w:val="22"/>
          <w:szCs w:val="22"/>
          <w:lang w:val="fr-CA"/>
        </w:rPr>
        <w:t>;</w:t>
      </w:r>
    </w:p>
    <w:p w14:paraId="5ED884D9" w14:textId="38A4AE8E" w:rsidR="000B1A2B" w:rsidRPr="00EB6825" w:rsidRDefault="000B1A2B">
      <w:pPr>
        <w:pStyle w:val="ListParagraph"/>
        <w:numPr>
          <w:ilvl w:val="1"/>
          <w:numId w:val="21"/>
        </w:numPr>
        <w:rPr>
          <w:rFonts w:eastAsia="Arial" w:cstheme="minorHAnsi"/>
          <w:sz w:val="22"/>
          <w:szCs w:val="22"/>
          <w:lang w:val="fr-CA"/>
        </w:rPr>
      </w:pPr>
      <w:r w:rsidRPr="00FF71F8">
        <w:rPr>
          <w:rFonts w:eastAsia="Book Antiqua" w:cstheme="minorHAnsi"/>
          <w:i/>
          <w:sz w:val="22"/>
          <w:szCs w:val="22"/>
          <w:lang w:val="fr-CA"/>
        </w:rPr>
        <w:t>Description </w:t>
      </w:r>
      <w:r w:rsidRPr="00EB6825">
        <w:rPr>
          <w:rFonts w:eastAsia="Book Antiqua" w:cstheme="minorHAnsi"/>
          <w:sz w:val="22"/>
          <w:szCs w:val="22"/>
          <w:lang w:val="fr-CA"/>
        </w:rPr>
        <w:t xml:space="preserve">: Inviter les élèves à décrire ce qu’ils ont vu dans la chorégraphie en utilisant les mots de vocabulaire </w:t>
      </w:r>
      <w:r>
        <w:rPr>
          <w:rFonts w:eastAsia="Arial" w:cstheme="minorHAnsi"/>
          <w:sz w:val="22"/>
          <w:szCs w:val="22"/>
          <w:lang w:val="fr-CA"/>
        </w:rPr>
        <w:t>en danse préalablement acquis</w:t>
      </w:r>
      <w:r w:rsidRPr="00EB6825">
        <w:rPr>
          <w:rFonts w:eastAsia="Arial" w:cstheme="minorHAnsi"/>
          <w:sz w:val="22"/>
          <w:szCs w:val="22"/>
          <w:lang w:val="fr-CA"/>
        </w:rPr>
        <w:t xml:space="preserve"> (p. ex., les parties du corps les plus utilisées par les danseurs, le nombre de danseurs, la qualité du mouvement, la vitesse de certains mouvements, la trajectoire des danseurs dans l’exécution de la chorégraphie, l’interrelation entre les danseurs ainsi que les moyens dont </w:t>
      </w:r>
      <w:r w:rsidR="00F928A8">
        <w:rPr>
          <w:rFonts w:eastAsia="Arial" w:cstheme="minorHAnsi"/>
          <w:sz w:val="22"/>
          <w:szCs w:val="22"/>
          <w:lang w:val="fr-CA"/>
        </w:rPr>
        <w:br/>
      </w:r>
      <w:r w:rsidRPr="00EB6825">
        <w:rPr>
          <w:rFonts w:eastAsia="Arial" w:cstheme="minorHAnsi"/>
          <w:sz w:val="22"/>
          <w:szCs w:val="22"/>
          <w:lang w:val="fr-CA"/>
        </w:rPr>
        <w:t>la chorégr</w:t>
      </w:r>
      <w:r>
        <w:rPr>
          <w:rFonts w:eastAsia="Arial" w:cstheme="minorHAnsi"/>
          <w:sz w:val="22"/>
          <w:szCs w:val="22"/>
          <w:lang w:val="fr-CA"/>
        </w:rPr>
        <w:t>aphie s’agence avec la musique);</w:t>
      </w:r>
      <w:r w:rsidRPr="00EB6825">
        <w:rPr>
          <w:rFonts w:eastAsia="Arial" w:cstheme="minorHAnsi"/>
          <w:sz w:val="22"/>
          <w:szCs w:val="22"/>
          <w:lang w:val="fr-CA"/>
        </w:rPr>
        <w:t xml:space="preserve"> </w:t>
      </w:r>
    </w:p>
    <w:p w14:paraId="1FA6A810" w14:textId="77777777" w:rsidR="000B1A2B" w:rsidRDefault="000B1A2B">
      <w:pPr>
        <w:pStyle w:val="ListParagraph"/>
        <w:numPr>
          <w:ilvl w:val="1"/>
          <w:numId w:val="21"/>
        </w:numPr>
        <w:rPr>
          <w:rFonts w:eastAsia="Arial" w:cstheme="minorHAnsi"/>
          <w:sz w:val="22"/>
          <w:szCs w:val="22"/>
          <w:lang w:val="fr-CA"/>
        </w:rPr>
      </w:pPr>
      <w:r w:rsidRPr="00FF71F8">
        <w:rPr>
          <w:rFonts w:eastAsia="Arial" w:cstheme="minorHAnsi"/>
          <w:i/>
          <w:sz w:val="22"/>
          <w:szCs w:val="22"/>
          <w:lang w:val="fr-CA"/>
        </w:rPr>
        <w:t>Analyse </w:t>
      </w:r>
      <w:r w:rsidRPr="00EB6825">
        <w:rPr>
          <w:rFonts w:eastAsia="Arial" w:cstheme="minorHAnsi"/>
          <w:sz w:val="22"/>
          <w:szCs w:val="22"/>
          <w:lang w:val="fr-CA"/>
        </w:rPr>
        <w:t xml:space="preserve">: Questionner les élèves par rapport à </w:t>
      </w:r>
      <w:r>
        <w:rPr>
          <w:rFonts w:eastAsia="Arial" w:cstheme="minorHAnsi"/>
          <w:sz w:val="22"/>
          <w:szCs w:val="22"/>
          <w:lang w:val="fr-CA"/>
        </w:rPr>
        <w:t xml:space="preserve">des </w:t>
      </w:r>
      <w:r w:rsidRPr="00EB6825">
        <w:rPr>
          <w:rFonts w:eastAsia="Arial" w:cstheme="minorHAnsi"/>
          <w:sz w:val="22"/>
          <w:szCs w:val="22"/>
          <w:lang w:val="fr-CA"/>
        </w:rPr>
        <w:t>interprétation</w:t>
      </w:r>
      <w:r>
        <w:rPr>
          <w:rFonts w:eastAsia="Arial" w:cstheme="minorHAnsi"/>
          <w:sz w:val="22"/>
          <w:szCs w:val="22"/>
          <w:lang w:val="fr-CA"/>
        </w:rPr>
        <w:t>s</w:t>
      </w:r>
      <w:r w:rsidRPr="00EB6825">
        <w:rPr>
          <w:rFonts w:eastAsia="Arial" w:cstheme="minorHAnsi"/>
          <w:sz w:val="22"/>
          <w:szCs w:val="22"/>
          <w:lang w:val="fr-CA"/>
        </w:rPr>
        <w:t xml:space="preserve"> </w:t>
      </w:r>
      <w:r>
        <w:rPr>
          <w:rFonts w:eastAsia="Arial" w:cstheme="minorHAnsi"/>
          <w:sz w:val="22"/>
          <w:szCs w:val="22"/>
          <w:lang w:val="fr-CA"/>
        </w:rPr>
        <w:t xml:space="preserve">potentielles </w:t>
      </w:r>
      <w:r w:rsidRPr="00EB6825">
        <w:rPr>
          <w:rFonts w:eastAsia="Arial" w:cstheme="minorHAnsi"/>
          <w:sz w:val="22"/>
          <w:szCs w:val="22"/>
          <w:lang w:val="fr-CA"/>
        </w:rPr>
        <w:t>de l’extrait visionné</w:t>
      </w:r>
      <w:r>
        <w:rPr>
          <w:rFonts w:eastAsia="Arial" w:cstheme="minorHAnsi"/>
          <w:sz w:val="22"/>
          <w:szCs w:val="22"/>
          <w:lang w:val="fr-CA"/>
        </w:rPr>
        <w:t xml:space="preserve"> basé sur les éléments clés et les principes esthétiques</w:t>
      </w:r>
      <w:r w:rsidRPr="00EB6825">
        <w:rPr>
          <w:rFonts w:eastAsia="Arial" w:cstheme="minorHAnsi"/>
          <w:sz w:val="22"/>
          <w:szCs w:val="22"/>
          <w:lang w:val="fr-CA"/>
        </w:rPr>
        <w:t xml:space="preserve"> </w:t>
      </w:r>
      <w:r>
        <w:rPr>
          <w:rFonts w:eastAsia="Arial" w:cstheme="minorHAnsi"/>
          <w:sz w:val="22"/>
          <w:szCs w:val="22"/>
          <w:lang w:val="fr-CA"/>
        </w:rPr>
        <w:t xml:space="preserve">exploités (p. ex., </w:t>
      </w:r>
      <w:r w:rsidRPr="00EB6825">
        <w:rPr>
          <w:rFonts w:eastAsia="Arial" w:cstheme="minorHAnsi"/>
          <w:sz w:val="22"/>
          <w:szCs w:val="22"/>
          <w:lang w:val="fr-CA"/>
        </w:rPr>
        <w:t>Qu’est-ce qui retient ton attention?</w:t>
      </w:r>
      <w:r>
        <w:rPr>
          <w:rFonts w:eastAsia="Arial" w:cstheme="minorHAnsi"/>
          <w:sz w:val="22"/>
          <w:szCs w:val="22"/>
          <w:lang w:val="fr-CA"/>
        </w:rPr>
        <w:t xml:space="preserve">; </w:t>
      </w:r>
      <w:r w:rsidRPr="00EB6825">
        <w:rPr>
          <w:rFonts w:eastAsia="Arial" w:cstheme="minorHAnsi"/>
          <w:sz w:val="22"/>
          <w:szCs w:val="22"/>
          <w:lang w:val="fr-CA"/>
        </w:rPr>
        <w:t>Quelles émotions les danseurs cherchent-t-ils à te faire ressentir par le</w:t>
      </w:r>
      <w:r>
        <w:rPr>
          <w:rFonts w:eastAsia="Arial" w:cstheme="minorHAnsi"/>
          <w:sz w:val="22"/>
          <w:szCs w:val="22"/>
          <w:lang w:val="fr-CA"/>
        </w:rPr>
        <w:t>u</w:t>
      </w:r>
      <w:r w:rsidRPr="00EB6825">
        <w:rPr>
          <w:rFonts w:eastAsia="Arial" w:cstheme="minorHAnsi"/>
          <w:sz w:val="22"/>
          <w:szCs w:val="22"/>
          <w:lang w:val="fr-CA"/>
        </w:rPr>
        <w:t>rs mouvements – pas de danse, séquences, déplacements – ?</w:t>
      </w:r>
      <w:r>
        <w:rPr>
          <w:rFonts w:eastAsia="Arial" w:cstheme="minorHAnsi"/>
          <w:sz w:val="22"/>
          <w:szCs w:val="22"/>
          <w:lang w:val="fr-CA"/>
        </w:rPr>
        <w:t xml:space="preserve">; </w:t>
      </w:r>
      <w:r w:rsidRPr="00EB6825">
        <w:rPr>
          <w:rFonts w:eastAsia="Arial" w:cstheme="minorHAnsi"/>
          <w:sz w:val="22"/>
          <w:szCs w:val="22"/>
          <w:lang w:val="fr-CA"/>
        </w:rPr>
        <w:t>Qu’est-ce qu’il y a de particulier dans l’extrait comparativement à d’autres chorégraphies</w:t>
      </w:r>
      <w:r>
        <w:rPr>
          <w:rFonts w:eastAsia="Arial" w:cstheme="minorHAnsi"/>
          <w:sz w:val="22"/>
          <w:szCs w:val="22"/>
          <w:lang w:val="fr-CA"/>
        </w:rPr>
        <w:t xml:space="preserve"> déjà visionnées?; Comment l’expression de tension entre les deux clans est-elle présentées?).</w:t>
      </w:r>
    </w:p>
    <w:p w14:paraId="59B7FBEC" w14:textId="25CC09F4" w:rsidR="0014782D" w:rsidRPr="000B1A2B" w:rsidRDefault="000B1A2B">
      <w:pPr>
        <w:pStyle w:val="ListParagraph"/>
        <w:numPr>
          <w:ilvl w:val="0"/>
          <w:numId w:val="21"/>
        </w:numPr>
        <w:rPr>
          <w:rFonts w:eastAsia="Arial" w:cstheme="minorHAnsi"/>
          <w:sz w:val="22"/>
          <w:szCs w:val="22"/>
          <w:lang w:val="fr-CA"/>
        </w:rPr>
      </w:pPr>
      <w:r w:rsidRPr="000B1A2B">
        <w:rPr>
          <w:rFonts w:eastAsia="Book Antiqua" w:cs="Book Antiqua"/>
          <w:sz w:val="22"/>
          <w:szCs w:val="22"/>
          <w:lang w:val="fr-CA"/>
        </w:rPr>
        <w:t>Amenez les élèves à discuter des émotions et des actions contenues dans la chorégraphie</w:t>
      </w:r>
      <w:r w:rsidRPr="000B1A2B">
        <w:rPr>
          <w:rFonts w:eastAsia="Book Antiqua" w:cs="Book Antiqua"/>
          <w:color w:val="FF0000"/>
          <w:sz w:val="22"/>
          <w:szCs w:val="22"/>
          <w:lang w:val="fr-CA"/>
        </w:rPr>
        <w:t xml:space="preserve"> </w:t>
      </w:r>
      <w:r w:rsidRPr="000B1A2B">
        <w:rPr>
          <w:rFonts w:eastAsia="Book Antiqua" w:cs="Book Antiqua"/>
          <w:sz w:val="22"/>
          <w:szCs w:val="22"/>
          <w:lang w:val="fr-CA"/>
        </w:rPr>
        <w:t xml:space="preserve">(p. ex., mots d'émotions : audace, courage, agrément; mots d’actions </w:t>
      </w:r>
      <w:r w:rsidRPr="000B1A2B">
        <w:rPr>
          <w:rFonts w:eastAsia="Arial" w:cs="Arial"/>
          <w:sz w:val="22"/>
          <w:szCs w:val="22"/>
          <w:lang w:val="fr-CA"/>
        </w:rPr>
        <w:t>: foncer, poursuivre, réunir).</w:t>
      </w:r>
    </w:p>
    <w:p w14:paraId="778006E3" w14:textId="77777777" w:rsidR="000B1A2B" w:rsidRDefault="000B1A2B">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A943E5E"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64800" behindDoc="0" locked="0" layoutInCell="1" allowOverlap="1" wp14:anchorId="642973BD" wp14:editId="254A0077">
                <wp:simplePos x="0" y="0"/>
                <wp:positionH relativeFrom="column">
                  <wp:posOffset>3810000</wp:posOffset>
                </wp:positionH>
                <wp:positionV relativeFrom="paragraph">
                  <wp:posOffset>45720</wp:posOffset>
                </wp:positionV>
                <wp:extent cx="1508760" cy="241300"/>
                <wp:effectExtent l="0" t="0" r="0" b="0"/>
                <wp:wrapNone/>
                <wp:docPr id="77" name="Rectangle 7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36392"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973BD" id="Rectangle 77" o:spid="_x0000_s1069" href="http://www.afeao.ca/afeaoDoc/PREPLACE_VF2.pdf" style="position:absolute;margin-left:300pt;margin-top:3.6pt;width:118.8pt;height:19pt;z-index:2539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2936392"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9680" behindDoc="0" locked="0" layoutInCell="1" allowOverlap="1" wp14:anchorId="230090CD" wp14:editId="67BFCB75">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FB998"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5FE917"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090CD" id="Rectangle 79" o:spid="_x0000_s1070" href="http://www.afeao.ca/afeaoDoc/PREPLACE_VF4.pdf" style="position:absolute;margin-left:585.4pt;margin-top:3.65pt;width:119.4pt;height:19.15pt;z-index:2539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B5FB998"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5FE917"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7632" behindDoc="0" locked="0" layoutInCell="1" allowOverlap="1" wp14:anchorId="43ED302E" wp14:editId="7D5E2508">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DEE5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E2DA1B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D302E" id="Rectangle 80" o:spid="_x0000_s1071" href="http://www.afeao.ca/afeaoDoc/PREPLACE_VF1.pdf" style="position:absolute;margin-left:158.6pt;margin-top:3.65pt;width:118.8pt;height:19pt;z-index:2539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7DEE5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E2DA1B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5584" behindDoc="0" locked="0" layoutInCell="1" allowOverlap="1" wp14:anchorId="1FBF9952" wp14:editId="1469AA8B">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94B001" id="Rounded Rectangle 81" o:spid="_x0000_s1026" style="position:absolute;margin-left:0;margin-top:-.05pt;width:715.2pt;height:28.8pt;z-index:2539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6608" behindDoc="0" locked="0" layoutInCell="1" allowOverlap="1" wp14:anchorId="34C06279" wp14:editId="538E9CD7">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31F4A"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06279" id="Rectangle 82" o:spid="_x0000_s1072" href="http://www.afeao.ca/afeaoDoc/PREPLACE_VI.pdf" style="position:absolute;margin-left:8.4pt;margin-top:3.4pt;width:127.2pt;height:19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7A31F4A"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8656" behindDoc="0" locked="0" layoutInCell="1" allowOverlap="1" wp14:anchorId="2123B8A0" wp14:editId="726EA7C4">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419F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3B8A0" id="Rectangle 84" o:spid="_x0000_s1073" href="http://www.afeao.ca/afeaoDoc/PREPLACE_VF3.pdf" style="position:absolute;margin-left:441.6pt;margin-top:3.3pt;width:119.4pt;height:19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7F419F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0704" behindDoc="0" locked="0" layoutInCell="1" allowOverlap="1" wp14:anchorId="1A26FBA6" wp14:editId="6490C314">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352EE" id="Straight Connector 85" o:spid="_x0000_s1026" style="position:absolute;z-index:2539607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1728" behindDoc="0" locked="0" layoutInCell="1" allowOverlap="1" wp14:anchorId="2098C3D0" wp14:editId="1F9CCB78">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2121F" id="Straight Connector 86" o:spid="_x0000_s1026" style="position:absolute;z-index:2539617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2752" behindDoc="0" locked="0" layoutInCell="1" allowOverlap="1" wp14:anchorId="5D368A51" wp14:editId="10652975">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EA285" id="Straight Connector 88" o:spid="_x0000_s1026" style="position:absolute;z-index:2539627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3776" behindDoc="0" locked="0" layoutInCell="1" allowOverlap="1" wp14:anchorId="13F433CA" wp14:editId="1A738E66">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72FC6" id="Straight Connector 89" o:spid="_x0000_s1026" style="position:absolute;z-index:2539637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59014D00" w14:textId="77777777" w:rsidR="000B1A2B" w:rsidRPr="00EB6825" w:rsidRDefault="000B1A2B" w:rsidP="000B1A2B">
      <w:pPr>
        <w:rPr>
          <w:rFonts w:ascii="Calibri" w:hAnsi="Calibri" w:cs="Arial"/>
          <w:b/>
          <w:bCs/>
          <w:color w:val="000000" w:themeColor="text1"/>
          <w:sz w:val="22"/>
          <w:szCs w:val="22"/>
          <w:lang w:val="fr-CA"/>
        </w:rPr>
      </w:pPr>
      <w:r w:rsidRPr="00EB6825">
        <w:rPr>
          <w:rFonts w:ascii="Calibri" w:hAnsi="Calibri" w:cs="Arial"/>
          <w:b/>
          <w:bCs/>
          <w:color w:val="000000" w:themeColor="text1"/>
          <w:sz w:val="22"/>
          <w:szCs w:val="22"/>
          <w:lang w:val="fr-CA"/>
        </w:rPr>
        <w:t>Élève </w:t>
      </w:r>
    </w:p>
    <w:p w14:paraId="21F3DED4" w14:textId="20C94119" w:rsidR="000B1A2B" w:rsidRPr="00D5377E" w:rsidRDefault="000B1A2B">
      <w:pPr>
        <w:pStyle w:val="ListParagraph"/>
        <w:numPr>
          <w:ilvl w:val="0"/>
          <w:numId w:val="15"/>
        </w:numPr>
        <w:rPr>
          <w:rFonts w:cs="Arial"/>
          <w:bCs/>
          <w:color w:val="000000" w:themeColor="text1"/>
          <w:sz w:val="22"/>
          <w:szCs w:val="22"/>
          <w:lang w:val="fr-CA"/>
        </w:rPr>
      </w:pPr>
      <w:r>
        <w:rPr>
          <w:rFonts w:cs="Arial"/>
          <w:bCs/>
          <w:color w:val="000000" w:themeColor="text1"/>
          <w:sz w:val="22"/>
          <w:szCs w:val="22"/>
          <w:lang w:val="fr-CA"/>
        </w:rPr>
        <w:t xml:space="preserve">Écoute attentivement le parcours de l’artiste d’inspiration et les renseignements qui caractérisent l’œuvre d’inspiration. Notes ce qui te surprend, </w:t>
      </w:r>
      <w:r w:rsidR="00F928A8">
        <w:rPr>
          <w:rFonts w:cs="Arial"/>
          <w:bCs/>
          <w:color w:val="000000" w:themeColor="text1"/>
          <w:sz w:val="22"/>
          <w:szCs w:val="22"/>
          <w:lang w:val="fr-CA"/>
        </w:rPr>
        <w:br/>
      </w:r>
      <w:r>
        <w:rPr>
          <w:rFonts w:cs="Arial"/>
          <w:bCs/>
          <w:color w:val="000000" w:themeColor="text1"/>
          <w:sz w:val="22"/>
          <w:szCs w:val="22"/>
          <w:lang w:val="fr-CA"/>
        </w:rPr>
        <w:t>ce qui t’intéresse, ce qui pourrait t’inspirer durant cette unité.</w:t>
      </w:r>
    </w:p>
    <w:p w14:paraId="23B83F16" w14:textId="63D328CF" w:rsidR="000B1A2B" w:rsidRPr="00EB6825" w:rsidRDefault="000B1A2B">
      <w:pPr>
        <w:pStyle w:val="ListParagraph"/>
        <w:numPr>
          <w:ilvl w:val="0"/>
          <w:numId w:val="15"/>
        </w:numPr>
        <w:rPr>
          <w:rFonts w:cs="Arial"/>
          <w:bCs/>
          <w:color w:val="000000" w:themeColor="text1"/>
          <w:sz w:val="22"/>
          <w:szCs w:val="22"/>
          <w:lang w:val="fr-CA"/>
        </w:rPr>
      </w:pPr>
      <w:r w:rsidRPr="00EB6825">
        <w:rPr>
          <w:rFonts w:ascii="Calibri" w:hAnsi="Calibri" w:cs="Arial"/>
          <w:bCs/>
          <w:color w:val="000000" w:themeColor="text1"/>
          <w:sz w:val="22"/>
          <w:szCs w:val="22"/>
          <w:lang w:val="fr-CA"/>
        </w:rPr>
        <w:t xml:space="preserve">Partage avec le groupe-classe les aspects de la vidéo que tu trouves particulièrement intéressants et répond aux questions de ton enseignante </w:t>
      </w:r>
      <w:r w:rsidR="00F928A8">
        <w:rPr>
          <w:rFonts w:ascii="Calibri" w:hAnsi="Calibri" w:cs="Arial"/>
          <w:bCs/>
          <w:color w:val="000000" w:themeColor="text1"/>
          <w:sz w:val="22"/>
          <w:szCs w:val="22"/>
          <w:lang w:val="fr-CA"/>
        </w:rPr>
        <w:br/>
      </w:r>
      <w:r w:rsidRPr="00EB6825">
        <w:rPr>
          <w:rFonts w:cs="Arial"/>
          <w:bCs/>
          <w:color w:val="000000" w:themeColor="text1"/>
          <w:sz w:val="22"/>
          <w:szCs w:val="22"/>
          <w:lang w:val="fr-CA"/>
        </w:rPr>
        <w:t>ou enseignant</w:t>
      </w:r>
      <w:r w:rsidRPr="00EB6825">
        <w:rPr>
          <w:rFonts w:ascii="Calibri" w:hAnsi="Calibri" w:cs="Arial"/>
          <w:bCs/>
          <w:color w:val="000000" w:themeColor="text1"/>
          <w:sz w:val="22"/>
          <w:szCs w:val="22"/>
          <w:lang w:val="fr-CA"/>
        </w:rPr>
        <w:t xml:space="preserve"> pour analyser brièvement </w:t>
      </w:r>
      <w:r w:rsidRPr="00EB6825">
        <w:rPr>
          <w:rFonts w:cs="Arial"/>
          <w:bCs/>
          <w:color w:val="000000" w:themeColor="text1"/>
          <w:sz w:val="22"/>
          <w:szCs w:val="22"/>
          <w:lang w:val="fr-CA"/>
        </w:rPr>
        <w:t xml:space="preserve">l’œuvre. </w:t>
      </w:r>
    </w:p>
    <w:p w14:paraId="6E590130" w14:textId="77777777" w:rsidR="000B1A2B" w:rsidRPr="00EB6825" w:rsidRDefault="000B1A2B" w:rsidP="000B1A2B">
      <w:pPr>
        <w:rPr>
          <w:rFonts w:ascii="Book Antiqua" w:eastAsia="Book Antiqua" w:hAnsi="Book Antiqua" w:cs="Book Antiqua"/>
          <w:b/>
          <w:sz w:val="22"/>
          <w:szCs w:val="22"/>
          <w:lang w:val="fr-CA"/>
        </w:rPr>
      </w:pPr>
    </w:p>
    <w:p w14:paraId="678F723D" w14:textId="77777777" w:rsidR="000B1A2B" w:rsidRPr="00EB6825" w:rsidRDefault="000B1A2B" w:rsidP="000B1A2B">
      <w:pPr>
        <w:rPr>
          <w:rFonts w:eastAsia="Book Antiqua" w:cs="Book Antiqua"/>
          <w:b/>
          <w:sz w:val="22"/>
          <w:szCs w:val="22"/>
          <w:lang w:val="fr-CA"/>
        </w:rPr>
      </w:pPr>
      <w:r w:rsidRPr="00EB6825">
        <w:rPr>
          <w:rFonts w:eastAsia="Book Antiqua" w:cs="Book Antiqua"/>
          <w:b/>
          <w:sz w:val="22"/>
          <w:szCs w:val="22"/>
          <w:lang w:val="fr-CA"/>
        </w:rPr>
        <w:t>Enseignante / Enseignant :</w:t>
      </w:r>
    </w:p>
    <w:p w14:paraId="051E8C45" w14:textId="77777777" w:rsidR="000B1A2B" w:rsidRPr="00EB6825" w:rsidRDefault="000B1A2B">
      <w:pPr>
        <w:pStyle w:val="ListParagraph"/>
        <w:numPr>
          <w:ilvl w:val="0"/>
          <w:numId w:val="16"/>
        </w:numPr>
        <w:rPr>
          <w:rFonts w:eastAsia="Book Antiqua" w:cs="Book Antiqua"/>
          <w:sz w:val="22"/>
          <w:szCs w:val="22"/>
          <w:lang w:val="fr-CA"/>
        </w:rPr>
      </w:pPr>
      <w:r w:rsidRPr="00EB6825">
        <w:rPr>
          <w:rFonts w:cs="Arial"/>
          <w:bCs/>
          <w:color w:val="000000" w:themeColor="text1"/>
          <w:sz w:val="22"/>
          <w:szCs w:val="22"/>
          <w:lang w:val="fr-CA"/>
        </w:rPr>
        <w:t xml:space="preserve">Guidez un exercice </w:t>
      </w:r>
      <w:r w:rsidRPr="00EB6825">
        <w:rPr>
          <w:rFonts w:cstheme="minorHAnsi"/>
          <w:bCs/>
          <w:color w:val="000000" w:themeColor="text1"/>
          <w:sz w:val="22"/>
          <w:szCs w:val="22"/>
          <w:lang w:val="fr-CA"/>
        </w:rPr>
        <w:t xml:space="preserve">d’échauffements simple afin de préparer le corps des </w:t>
      </w:r>
      <w:r>
        <w:rPr>
          <w:rFonts w:cstheme="minorHAnsi"/>
          <w:bCs/>
          <w:color w:val="000000" w:themeColor="text1"/>
          <w:sz w:val="22"/>
          <w:szCs w:val="22"/>
          <w:lang w:val="fr-CA"/>
        </w:rPr>
        <w:t>élèves à bouger sans se blesser :</w:t>
      </w:r>
      <w:r w:rsidRPr="00EB6825">
        <w:rPr>
          <w:rFonts w:eastAsia="Book Antiqua" w:cs="Book Antiqua"/>
          <w:sz w:val="22"/>
          <w:szCs w:val="22"/>
          <w:lang w:val="fr-CA"/>
        </w:rPr>
        <w:t xml:space="preserve"> </w:t>
      </w:r>
    </w:p>
    <w:p w14:paraId="7FF7DB13" w14:textId="77777777" w:rsidR="000B1A2B" w:rsidRPr="00EB6825"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sa</w:t>
      </w:r>
      <w:r w:rsidRPr="00EB6825">
        <w:rPr>
          <w:rFonts w:eastAsia="Book Antiqua" w:cs="Book Antiqua"/>
          <w:sz w:val="22"/>
          <w:szCs w:val="22"/>
          <w:lang w:val="fr-CA"/>
        </w:rPr>
        <w:t>ute</w:t>
      </w:r>
      <w:r>
        <w:rPr>
          <w:rFonts w:eastAsia="Book Antiqua" w:cs="Book Antiqua"/>
          <w:sz w:val="22"/>
          <w:szCs w:val="22"/>
          <w:lang w:val="fr-CA"/>
        </w:rPr>
        <w:t>r</w:t>
      </w:r>
      <w:r w:rsidRPr="00EB6825">
        <w:rPr>
          <w:rFonts w:eastAsia="Book Antiqua" w:cs="Book Antiqua"/>
          <w:sz w:val="22"/>
          <w:szCs w:val="22"/>
          <w:lang w:val="fr-CA"/>
        </w:rPr>
        <w:t xml:space="preserve"> et s’étirer en même temps (comme au basketball)</w:t>
      </w:r>
      <w:r>
        <w:rPr>
          <w:rFonts w:eastAsia="Book Antiqua" w:cs="Book Antiqua"/>
          <w:sz w:val="22"/>
          <w:szCs w:val="22"/>
          <w:lang w:val="fr-CA"/>
        </w:rPr>
        <w:t>;</w:t>
      </w:r>
    </w:p>
    <w:p w14:paraId="629C67F4" w14:textId="36D1670A" w:rsidR="000B1A2B" w:rsidRPr="00EB6825"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s</w:t>
      </w:r>
      <w:r w:rsidRPr="00EB6825">
        <w:rPr>
          <w:rFonts w:eastAsia="Book Antiqua" w:cs="Book Antiqua"/>
          <w:sz w:val="22"/>
          <w:szCs w:val="22"/>
          <w:lang w:val="fr-CA"/>
        </w:rPr>
        <w:t>’imaginer qu’on</w:t>
      </w:r>
      <w:r>
        <w:rPr>
          <w:rFonts w:eastAsia="Book Antiqua" w:cs="Book Antiqua"/>
          <w:sz w:val="22"/>
          <w:szCs w:val="22"/>
          <w:lang w:val="fr-CA"/>
        </w:rPr>
        <w:t xml:space="preserve"> tient </w:t>
      </w:r>
      <w:r w:rsidRPr="00EB6825">
        <w:rPr>
          <w:rFonts w:eastAsia="Book Antiqua" w:cs="Book Antiqua"/>
          <w:sz w:val="22"/>
          <w:szCs w:val="22"/>
          <w:lang w:val="fr-CA"/>
        </w:rPr>
        <w:t>un pinceau dans chaque mai</w:t>
      </w:r>
      <w:r>
        <w:rPr>
          <w:rFonts w:eastAsia="Book Antiqua" w:cs="Book Antiqua"/>
          <w:sz w:val="22"/>
          <w:szCs w:val="22"/>
          <w:lang w:val="fr-CA"/>
        </w:rPr>
        <w:t xml:space="preserve">n et qu’on peint autour de nous au rythme de la musique, en scandant la pulsation </w:t>
      </w:r>
      <w:r w:rsidR="00F928A8">
        <w:rPr>
          <w:rFonts w:eastAsia="Book Antiqua" w:cs="Book Antiqua"/>
          <w:sz w:val="22"/>
          <w:szCs w:val="22"/>
          <w:lang w:val="fr-CA"/>
        </w:rPr>
        <w:br/>
      </w:r>
      <w:r>
        <w:rPr>
          <w:rFonts w:eastAsia="Book Antiqua" w:cs="Book Antiqua"/>
          <w:sz w:val="22"/>
          <w:szCs w:val="22"/>
          <w:lang w:val="fr-CA"/>
        </w:rPr>
        <w:t>de la musique;</w:t>
      </w:r>
    </w:p>
    <w:p w14:paraId="254CE5D1" w14:textId="77777777" w:rsidR="000B1A2B" w:rsidRPr="00B34498"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r</w:t>
      </w:r>
      <w:r w:rsidRPr="00EB6825">
        <w:rPr>
          <w:rFonts w:eastAsia="Book Antiqua" w:cs="Book Antiqua"/>
          <w:sz w:val="22"/>
          <w:szCs w:val="22"/>
          <w:lang w:val="fr-CA"/>
        </w:rPr>
        <w:t xml:space="preserve">espirer profondément en </w:t>
      </w:r>
      <w:r>
        <w:rPr>
          <w:rFonts w:eastAsia="Book Antiqua" w:cs="Book Antiqua"/>
          <w:sz w:val="22"/>
          <w:szCs w:val="22"/>
          <w:lang w:val="fr-CA"/>
        </w:rPr>
        <w:t xml:space="preserve">élevant le </w:t>
      </w:r>
      <w:r w:rsidRPr="00EB6825">
        <w:rPr>
          <w:rFonts w:eastAsia="Book Antiqua" w:cs="Book Antiqua"/>
          <w:sz w:val="22"/>
          <w:szCs w:val="22"/>
          <w:lang w:val="fr-CA"/>
        </w:rPr>
        <w:t xml:space="preserve">corps à partir du </w:t>
      </w:r>
      <w:r>
        <w:rPr>
          <w:rFonts w:eastAsia="Book Antiqua" w:cs="Book Antiqua"/>
          <w:sz w:val="22"/>
          <w:szCs w:val="22"/>
          <w:lang w:val="fr-CA"/>
        </w:rPr>
        <w:t xml:space="preserve">bas </w:t>
      </w:r>
      <w:r w:rsidRPr="00EB6825">
        <w:rPr>
          <w:rFonts w:eastAsia="Book Antiqua" w:cs="Book Antiqua"/>
          <w:sz w:val="22"/>
          <w:szCs w:val="22"/>
          <w:lang w:val="fr-CA"/>
        </w:rPr>
        <w:t xml:space="preserve">niveau </w:t>
      </w:r>
      <w:r>
        <w:rPr>
          <w:rFonts w:eastAsia="Book Antiqua" w:cs="Book Antiqua"/>
          <w:sz w:val="22"/>
          <w:szCs w:val="22"/>
          <w:lang w:val="fr-CA"/>
        </w:rPr>
        <w:t>à un niveau plus h</w:t>
      </w:r>
      <w:r w:rsidRPr="00EB6825">
        <w:rPr>
          <w:rFonts w:eastAsia="Book Antiqua" w:cs="Book Antiqua"/>
          <w:sz w:val="22"/>
          <w:szCs w:val="22"/>
          <w:lang w:val="fr-CA"/>
        </w:rPr>
        <w:t xml:space="preserve">aut et </w:t>
      </w:r>
      <w:r w:rsidRPr="00B34498">
        <w:rPr>
          <w:rFonts w:eastAsia="Book Antiqua" w:cs="Book Antiqua"/>
          <w:sz w:val="22"/>
          <w:szCs w:val="22"/>
          <w:lang w:val="fr-CA"/>
        </w:rPr>
        <w:t>e</w:t>
      </w:r>
      <w:r>
        <w:rPr>
          <w:rFonts w:eastAsia="Book Antiqua" w:cs="Book Antiqua"/>
          <w:sz w:val="22"/>
          <w:szCs w:val="22"/>
          <w:lang w:val="fr-CA"/>
        </w:rPr>
        <w:t xml:space="preserve">xpirer à mesure que l’on revient </w:t>
      </w:r>
      <w:r w:rsidRPr="00B34498">
        <w:rPr>
          <w:rFonts w:eastAsia="Book Antiqua" w:cs="Book Antiqua"/>
          <w:sz w:val="22"/>
          <w:szCs w:val="22"/>
          <w:lang w:val="fr-CA"/>
        </w:rPr>
        <w:t xml:space="preserve">vers le </w:t>
      </w:r>
      <w:r>
        <w:rPr>
          <w:rFonts w:eastAsia="Book Antiqua" w:cs="Book Antiqua"/>
          <w:sz w:val="22"/>
          <w:szCs w:val="22"/>
          <w:lang w:val="fr-CA"/>
        </w:rPr>
        <w:t>bas niveau</w:t>
      </w:r>
      <w:r w:rsidRPr="00B34498">
        <w:rPr>
          <w:rFonts w:eastAsia="Book Antiqua" w:cs="Book Antiqua"/>
          <w:sz w:val="22"/>
          <w:szCs w:val="22"/>
          <w:lang w:val="fr-CA"/>
        </w:rPr>
        <w:t>;</w:t>
      </w:r>
    </w:p>
    <w:p w14:paraId="1219452A" w14:textId="77777777" w:rsidR="000B1A2B"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c</w:t>
      </w:r>
      <w:r w:rsidRPr="00EB6825">
        <w:rPr>
          <w:rFonts w:eastAsia="Book Antiqua" w:cs="Book Antiqua"/>
          <w:sz w:val="22"/>
          <w:szCs w:val="22"/>
          <w:lang w:val="fr-CA"/>
        </w:rPr>
        <w:t>liquer des doigts</w:t>
      </w:r>
      <w:r>
        <w:rPr>
          <w:rFonts w:eastAsia="Book Antiqua" w:cs="Book Antiqua"/>
          <w:sz w:val="22"/>
          <w:szCs w:val="22"/>
          <w:lang w:val="fr-CA"/>
        </w:rPr>
        <w:t xml:space="preserve"> ou claquer des mains</w:t>
      </w:r>
      <w:r w:rsidRPr="00EB6825">
        <w:rPr>
          <w:rFonts w:eastAsia="Book Antiqua" w:cs="Book Antiqua"/>
          <w:sz w:val="22"/>
          <w:szCs w:val="22"/>
          <w:lang w:val="fr-CA"/>
        </w:rPr>
        <w:t xml:space="preserve"> </w:t>
      </w:r>
      <w:r>
        <w:rPr>
          <w:rFonts w:eastAsia="Book Antiqua" w:cs="Book Antiqua"/>
          <w:sz w:val="22"/>
          <w:szCs w:val="22"/>
          <w:lang w:val="fr-CA"/>
        </w:rPr>
        <w:t>en faisant une rotation sur soi-</w:t>
      </w:r>
      <w:r w:rsidRPr="00EB6825">
        <w:rPr>
          <w:rFonts w:eastAsia="Book Antiqua" w:cs="Book Antiqua"/>
          <w:sz w:val="22"/>
          <w:szCs w:val="22"/>
          <w:lang w:val="fr-CA"/>
        </w:rPr>
        <w:t>même</w:t>
      </w:r>
      <w:r>
        <w:rPr>
          <w:rFonts w:eastAsia="Book Antiqua" w:cs="Book Antiqua"/>
          <w:sz w:val="22"/>
          <w:szCs w:val="22"/>
          <w:lang w:val="fr-CA"/>
        </w:rPr>
        <w:t>;</w:t>
      </w:r>
    </w:p>
    <w:p w14:paraId="6E7F259C" w14:textId="77777777" w:rsidR="000B1A2B" w:rsidRPr="00B34498" w:rsidRDefault="000B1A2B">
      <w:pPr>
        <w:pStyle w:val="ListParagraph"/>
        <w:numPr>
          <w:ilvl w:val="1"/>
          <w:numId w:val="16"/>
        </w:numPr>
        <w:rPr>
          <w:rFonts w:eastAsia="Book Antiqua" w:cs="Book Antiqua"/>
          <w:sz w:val="22"/>
          <w:szCs w:val="22"/>
          <w:lang w:val="fr-CA"/>
        </w:rPr>
      </w:pPr>
      <w:r>
        <w:rPr>
          <w:rFonts w:eastAsia="Book Antiqua" w:cs="Book Antiqua"/>
          <w:sz w:val="22"/>
          <w:szCs w:val="22"/>
          <w:lang w:val="fr-CA"/>
        </w:rPr>
        <w:t>r</w:t>
      </w:r>
      <w:r w:rsidRPr="00B34498">
        <w:rPr>
          <w:rFonts w:eastAsia="Book Antiqua" w:cs="Book Antiqua"/>
          <w:sz w:val="22"/>
          <w:szCs w:val="22"/>
          <w:lang w:val="fr-CA"/>
        </w:rPr>
        <w:t>épétez les mouvements</w:t>
      </w:r>
      <w:r>
        <w:rPr>
          <w:rFonts w:eastAsia="Book Antiqua" w:cs="Book Antiqua"/>
          <w:sz w:val="22"/>
          <w:szCs w:val="22"/>
          <w:lang w:val="fr-CA"/>
        </w:rPr>
        <w:t xml:space="preserve"> de la routine</w:t>
      </w:r>
      <w:r w:rsidRPr="00B34498">
        <w:rPr>
          <w:rFonts w:eastAsia="Book Antiqua" w:cs="Book Antiqua"/>
          <w:sz w:val="22"/>
          <w:szCs w:val="22"/>
          <w:lang w:val="fr-CA"/>
        </w:rPr>
        <w:t xml:space="preserve"> d’échauffement trois fois en variant la vite</w:t>
      </w:r>
      <w:r>
        <w:rPr>
          <w:rFonts w:eastAsia="Book Antiqua" w:cs="Book Antiqua"/>
          <w:sz w:val="22"/>
          <w:szCs w:val="22"/>
          <w:lang w:val="fr-CA"/>
        </w:rPr>
        <w:t xml:space="preserve">sse avec musique de votre choix : </w:t>
      </w:r>
    </w:p>
    <w:p w14:paraId="1ED2CB35" w14:textId="58F2B42D" w:rsidR="000B1A2B" w:rsidRPr="00EB6825" w:rsidRDefault="00BD066B">
      <w:pPr>
        <w:pStyle w:val="ListParagraph"/>
        <w:numPr>
          <w:ilvl w:val="3"/>
          <w:numId w:val="23"/>
        </w:numPr>
        <w:ind w:left="2127"/>
        <w:rPr>
          <w:rFonts w:eastAsia="Book Antiqua" w:cs="Book Antiqua"/>
          <w:sz w:val="22"/>
          <w:szCs w:val="22"/>
          <w:lang w:val="fr-CA"/>
        </w:rPr>
      </w:pPr>
      <w:r>
        <w:rPr>
          <w:rFonts w:eastAsia="Book Antiqua" w:cs="Book Antiqua"/>
          <w:sz w:val="22"/>
          <w:szCs w:val="22"/>
          <w:lang w:val="fr-CA"/>
        </w:rPr>
        <w:t>v</w:t>
      </w:r>
      <w:r w:rsidR="000B1A2B" w:rsidRPr="00EB6825">
        <w:rPr>
          <w:rFonts w:eastAsia="Book Antiqua" w:cs="Book Antiqua"/>
          <w:sz w:val="22"/>
          <w:szCs w:val="22"/>
          <w:lang w:val="fr-CA"/>
        </w:rPr>
        <w:t xml:space="preserve">itesse lente : Mes Aieux, </w:t>
      </w:r>
      <w:r w:rsidR="000B1A2B" w:rsidRPr="00B34498">
        <w:rPr>
          <w:rFonts w:eastAsia="Book Antiqua" w:cs="Book Antiqua"/>
          <w:i/>
          <w:sz w:val="22"/>
          <w:szCs w:val="22"/>
          <w:lang w:val="fr-CA"/>
        </w:rPr>
        <w:t>À l’aube du printemps, la berceuse</w:t>
      </w:r>
      <w:r w:rsidR="000B1A2B" w:rsidRPr="00EB6825">
        <w:rPr>
          <w:rFonts w:eastAsia="Book Antiqua" w:cs="Book Antiqua"/>
          <w:sz w:val="22"/>
          <w:szCs w:val="22"/>
          <w:lang w:val="fr-CA"/>
        </w:rPr>
        <w:t xml:space="preserve"> (</w:t>
      </w:r>
      <w:hyperlink r:id="rId77" w:history="1">
        <w:r w:rsidR="000B1A2B" w:rsidRPr="006D7431">
          <w:rPr>
            <w:rStyle w:val="Hyperlink"/>
            <w:rFonts w:eastAsia="Book Antiqua" w:cs="Book Antiqua"/>
            <w:b/>
            <w:bCs/>
            <w:color w:val="C25920"/>
            <w:sz w:val="22"/>
            <w:szCs w:val="22"/>
            <w:u w:val="none"/>
            <w:lang w:val="fr-CA"/>
          </w:rPr>
          <w:t>PREPLACE_VF1_Video2</w:t>
        </w:r>
      </w:hyperlink>
      <w:r w:rsidR="000B1A2B" w:rsidRPr="00EB6825">
        <w:rPr>
          <w:rFonts w:eastAsia="Book Antiqua" w:cs="Book Antiqua"/>
          <w:sz w:val="22"/>
          <w:szCs w:val="22"/>
          <w:lang w:val="fr-CA"/>
        </w:rPr>
        <w:t>)</w:t>
      </w:r>
      <w:r w:rsidR="000B1A2B">
        <w:rPr>
          <w:rFonts w:eastAsia="Book Antiqua" w:cs="Book Antiqua"/>
          <w:sz w:val="22"/>
          <w:szCs w:val="22"/>
          <w:lang w:val="fr-CA"/>
        </w:rPr>
        <w:t>;</w:t>
      </w:r>
    </w:p>
    <w:p w14:paraId="17CA7BB6" w14:textId="2F1B023C" w:rsidR="000B1A2B" w:rsidRPr="00EB6825" w:rsidRDefault="00BD066B">
      <w:pPr>
        <w:pStyle w:val="ListParagraph"/>
        <w:numPr>
          <w:ilvl w:val="3"/>
          <w:numId w:val="23"/>
        </w:numPr>
        <w:ind w:left="2127"/>
        <w:rPr>
          <w:rFonts w:eastAsia="Book Antiqua" w:cs="Book Antiqua"/>
          <w:sz w:val="22"/>
          <w:szCs w:val="22"/>
          <w:lang w:val="fr-CA"/>
        </w:rPr>
      </w:pPr>
      <w:r>
        <w:rPr>
          <w:rFonts w:eastAsia="Book Antiqua" w:cs="Book Antiqua"/>
          <w:sz w:val="22"/>
          <w:szCs w:val="22"/>
          <w:lang w:val="fr-CA"/>
        </w:rPr>
        <w:t>v</w:t>
      </w:r>
      <w:r w:rsidR="000B1A2B">
        <w:rPr>
          <w:rFonts w:eastAsia="Book Antiqua" w:cs="Book Antiqua"/>
          <w:sz w:val="22"/>
          <w:szCs w:val="22"/>
          <w:lang w:val="fr-CA"/>
        </w:rPr>
        <w:t xml:space="preserve">itesse moyenne : </w:t>
      </w:r>
      <w:r w:rsidR="000B1A2B" w:rsidRPr="00EB6825">
        <w:rPr>
          <w:rFonts w:eastAsia="Book Antiqua" w:cs="Book Antiqua"/>
          <w:sz w:val="22"/>
          <w:szCs w:val="22"/>
          <w:lang w:val="fr-CA"/>
        </w:rPr>
        <w:t xml:space="preserve">Cirque du soleil, </w:t>
      </w:r>
      <w:r w:rsidR="000B1A2B" w:rsidRPr="00B34498">
        <w:rPr>
          <w:rFonts w:eastAsia="Book Antiqua" w:cs="Book Antiqua"/>
          <w:i/>
          <w:sz w:val="22"/>
          <w:szCs w:val="22"/>
          <w:lang w:val="fr-CA"/>
        </w:rPr>
        <w:t>Indie-hip</w:t>
      </w:r>
      <w:r w:rsidR="000B1A2B" w:rsidRPr="00EB6825">
        <w:rPr>
          <w:rFonts w:eastAsia="Book Antiqua" w:cs="Book Antiqua"/>
          <w:sz w:val="22"/>
          <w:szCs w:val="22"/>
          <w:lang w:val="fr-CA"/>
        </w:rPr>
        <w:t xml:space="preserve"> (</w:t>
      </w:r>
      <w:hyperlink r:id="rId78" w:history="1">
        <w:r w:rsidR="000B1A2B" w:rsidRPr="006D7431">
          <w:rPr>
            <w:rStyle w:val="Hyperlink"/>
            <w:rFonts w:eastAsia="Book Antiqua" w:cs="Book Antiqua"/>
            <w:b/>
            <w:bCs/>
            <w:color w:val="C25920"/>
            <w:sz w:val="22"/>
            <w:szCs w:val="22"/>
            <w:u w:val="none"/>
            <w:lang w:val="fr-CA"/>
          </w:rPr>
          <w:t>PREPLACE_VF1_Video3</w:t>
        </w:r>
      </w:hyperlink>
      <w:r w:rsidR="000B1A2B" w:rsidRPr="00EB6825">
        <w:rPr>
          <w:rFonts w:eastAsia="Book Antiqua" w:cs="Book Antiqua"/>
          <w:sz w:val="22"/>
          <w:szCs w:val="22"/>
          <w:lang w:val="fr-CA"/>
        </w:rPr>
        <w:t>)</w:t>
      </w:r>
      <w:r w:rsidR="000B1A2B">
        <w:rPr>
          <w:rFonts w:eastAsia="Book Antiqua" w:cs="Book Antiqua"/>
          <w:sz w:val="22"/>
          <w:szCs w:val="22"/>
          <w:lang w:val="fr-CA"/>
        </w:rPr>
        <w:t>;</w:t>
      </w:r>
    </w:p>
    <w:p w14:paraId="4DF8A538" w14:textId="19093EC5" w:rsidR="000B1A2B" w:rsidRPr="00CC205C" w:rsidRDefault="00BD066B">
      <w:pPr>
        <w:pStyle w:val="ListParagraph"/>
        <w:numPr>
          <w:ilvl w:val="3"/>
          <w:numId w:val="23"/>
        </w:numPr>
        <w:ind w:left="2127"/>
        <w:rPr>
          <w:rFonts w:eastAsia="Book Antiqua" w:cs="Book Antiqua"/>
          <w:sz w:val="22"/>
          <w:szCs w:val="22"/>
          <w:lang w:val="fr-CA"/>
        </w:rPr>
      </w:pPr>
      <w:r>
        <w:rPr>
          <w:rFonts w:eastAsia="Book Antiqua" w:cs="Book Antiqua"/>
          <w:sz w:val="22"/>
          <w:szCs w:val="22"/>
          <w:lang w:val="fr-CA"/>
        </w:rPr>
        <w:t>v</w:t>
      </w:r>
      <w:r w:rsidR="000B1A2B">
        <w:rPr>
          <w:rFonts w:eastAsia="Book Antiqua" w:cs="Book Antiqua"/>
          <w:sz w:val="22"/>
          <w:szCs w:val="22"/>
          <w:lang w:val="fr-CA"/>
        </w:rPr>
        <w:t xml:space="preserve">itesse rapide : </w:t>
      </w:r>
      <w:r w:rsidR="000B1A2B" w:rsidRPr="00EB6825">
        <w:rPr>
          <w:rFonts w:eastAsia="Book Antiqua" w:cs="Book Antiqua"/>
          <w:sz w:val="22"/>
          <w:szCs w:val="22"/>
          <w:lang w:val="fr-CA"/>
        </w:rPr>
        <w:t xml:space="preserve">Cirque du soleil, </w:t>
      </w:r>
      <w:r w:rsidR="000B1A2B" w:rsidRPr="00B34498">
        <w:rPr>
          <w:rFonts w:eastAsia="Book Antiqua" w:cs="Book Antiqua"/>
          <w:i/>
          <w:sz w:val="22"/>
          <w:szCs w:val="22"/>
          <w:lang w:val="fr-CA"/>
        </w:rPr>
        <w:t>Fast Boat</w:t>
      </w:r>
      <w:r w:rsidR="000B1A2B" w:rsidRPr="00EB6825">
        <w:rPr>
          <w:rFonts w:eastAsia="Book Antiqua" w:cs="Book Antiqua"/>
          <w:sz w:val="22"/>
          <w:szCs w:val="22"/>
          <w:lang w:val="fr-CA"/>
        </w:rPr>
        <w:t xml:space="preserve"> (</w:t>
      </w:r>
      <w:hyperlink r:id="rId79" w:history="1">
        <w:r w:rsidR="000B1A2B" w:rsidRPr="006D7431">
          <w:rPr>
            <w:rStyle w:val="Hyperlink"/>
            <w:rFonts w:eastAsia="Book Antiqua" w:cs="Book Antiqua"/>
            <w:b/>
            <w:bCs/>
            <w:color w:val="C25920"/>
            <w:sz w:val="22"/>
            <w:szCs w:val="22"/>
            <w:u w:val="none"/>
            <w:lang w:val="fr-CA"/>
          </w:rPr>
          <w:t>PREPLACE_VF1_Video4</w:t>
        </w:r>
      </w:hyperlink>
      <w:r w:rsidR="000B1A2B" w:rsidRPr="00EB6825">
        <w:rPr>
          <w:rFonts w:eastAsia="Book Antiqua" w:cs="Book Antiqua"/>
          <w:sz w:val="22"/>
          <w:szCs w:val="22"/>
          <w:lang w:val="fr-CA"/>
        </w:rPr>
        <w:t>)</w:t>
      </w:r>
      <w:r w:rsidR="000B1A2B">
        <w:rPr>
          <w:rFonts w:eastAsia="Book Antiqua" w:cs="Book Antiqua"/>
          <w:sz w:val="22"/>
          <w:szCs w:val="22"/>
          <w:lang w:val="fr-CA"/>
        </w:rPr>
        <w:t>.</w:t>
      </w:r>
    </w:p>
    <w:p w14:paraId="66BD86E8" w14:textId="77777777" w:rsidR="004F0D0F" w:rsidRDefault="004F0D0F" w:rsidP="000B1A2B">
      <w:pPr>
        <w:rPr>
          <w:rFonts w:cs="Arial"/>
          <w:b/>
          <w:bCs/>
          <w:color w:val="000000" w:themeColor="text1"/>
          <w:sz w:val="22"/>
          <w:szCs w:val="22"/>
          <w:lang w:val="fr-CA"/>
        </w:rPr>
      </w:pPr>
    </w:p>
    <w:p w14:paraId="56E746B6" w14:textId="6DEAE0C3" w:rsidR="000B1A2B" w:rsidRPr="00EB6825" w:rsidRDefault="000B1A2B" w:rsidP="000B1A2B">
      <w:pPr>
        <w:rPr>
          <w:rFonts w:cs="Arial"/>
          <w:b/>
          <w:bCs/>
          <w:color w:val="000000" w:themeColor="text1"/>
          <w:sz w:val="22"/>
          <w:szCs w:val="22"/>
          <w:lang w:val="fr-CA"/>
        </w:rPr>
      </w:pPr>
      <w:r w:rsidRPr="00EB6825">
        <w:rPr>
          <w:rFonts w:cs="Arial"/>
          <w:b/>
          <w:bCs/>
          <w:color w:val="000000" w:themeColor="text1"/>
          <w:sz w:val="22"/>
          <w:szCs w:val="22"/>
          <w:lang w:val="fr-CA"/>
        </w:rPr>
        <w:t>Élève</w:t>
      </w:r>
    </w:p>
    <w:p w14:paraId="01908724" w14:textId="1A6ABC4F" w:rsidR="000B1A2B" w:rsidRDefault="000B1A2B">
      <w:pPr>
        <w:pStyle w:val="ListParagraph"/>
        <w:numPr>
          <w:ilvl w:val="0"/>
          <w:numId w:val="14"/>
        </w:numPr>
        <w:ind w:left="740"/>
        <w:rPr>
          <w:rFonts w:cs="Arial"/>
          <w:bCs/>
          <w:color w:val="000000" w:themeColor="text1"/>
          <w:sz w:val="22"/>
          <w:szCs w:val="22"/>
          <w:lang w:val="fr-CA"/>
        </w:rPr>
      </w:pPr>
      <w:r w:rsidRPr="00EB6825">
        <w:rPr>
          <w:rFonts w:cs="Arial"/>
          <w:bCs/>
          <w:color w:val="000000" w:themeColor="text1"/>
          <w:sz w:val="22"/>
          <w:szCs w:val="22"/>
          <w:lang w:val="fr-CA"/>
        </w:rPr>
        <w:t>Exécute les e</w:t>
      </w:r>
      <w:r>
        <w:rPr>
          <w:rFonts w:cs="Arial"/>
          <w:bCs/>
          <w:color w:val="000000" w:themeColor="text1"/>
          <w:sz w:val="22"/>
          <w:szCs w:val="22"/>
          <w:lang w:val="fr-CA"/>
        </w:rPr>
        <w:t xml:space="preserve">xercices d’échauffements en se concentrant sur les étirements, en activant son imagination pour mieux suivre le rythme et la pulsation </w:t>
      </w:r>
      <w:r w:rsidR="00F928A8">
        <w:rPr>
          <w:rFonts w:cs="Arial"/>
          <w:bCs/>
          <w:color w:val="000000" w:themeColor="text1"/>
          <w:sz w:val="22"/>
          <w:szCs w:val="22"/>
          <w:lang w:val="fr-CA"/>
        </w:rPr>
        <w:br/>
      </w:r>
      <w:r>
        <w:rPr>
          <w:rFonts w:cs="Arial"/>
          <w:bCs/>
          <w:color w:val="000000" w:themeColor="text1"/>
          <w:sz w:val="22"/>
          <w:szCs w:val="22"/>
          <w:lang w:val="fr-CA"/>
        </w:rPr>
        <w:t>de la musique, la respiration en fonction des niveaux, en cliquant des doigts ou en claquant des mains pour signaler une rotation.</w:t>
      </w:r>
    </w:p>
    <w:p w14:paraId="209D2D72" w14:textId="77777777" w:rsidR="000B1A2B" w:rsidRPr="00EB6825" w:rsidRDefault="000B1A2B">
      <w:pPr>
        <w:pStyle w:val="ListParagraph"/>
        <w:numPr>
          <w:ilvl w:val="0"/>
          <w:numId w:val="14"/>
        </w:numPr>
        <w:ind w:left="740"/>
        <w:rPr>
          <w:rFonts w:cs="Arial"/>
          <w:bCs/>
          <w:color w:val="000000" w:themeColor="text1"/>
          <w:sz w:val="22"/>
          <w:szCs w:val="22"/>
          <w:lang w:val="fr-CA"/>
        </w:rPr>
      </w:pPr>
      <w:r>
        <w:rPr>
          <w:rFonts w:cs="Arial"/>
          <w:bCs/>
          <w:color w:val="000000" w:themeColor="text1"/>
          <w:sz w:val="22"/>
          <w:szCs w:val="22"/>
          <w:lang w:val="fr-CA"/>
        </w:rPr>
        <w:t>Répète les mouvements de la routine selon différentes vitesse de musique.</w:t>
      </w:r>
    </w:p>
    <w:p w14:paraId="48E53F30" w14:textId="77777777" w:rsidR="000B1A2B" w:rsidRPr="00EB6825" w:rsidRDefault="000B1A2B" w:rsidP="000B1A2B">
      <w:pPr>
        <w:rPr>
          <w:rFonts w:eastAsia="Book Antiqua" w:cs="Book Antiqua"/>
          <w:sz w:val="22"/>
          <w:szCs w:val="22"/>
          <w:lang w:val="fr-CA"/>
        </w:rPr>
      </w:pPr>
    </w:p>
    <w:p w14:paraId="1DB5F270" w14:textId="77777777" w:rsidR="000B1A2B" w:rsidRPr="00EB6825" w:rsidRDefault="000B1A2B" w:rsidP="000B1A2B">
      <w:pPr>
        <w:rPr>
          <w:rFonts w:cs="Arial"/>
          <w:b/>
          <w:bCs/>
          <w:color w:val="000000" w:themeColor="text1"/>
          <w:sz w:val="22"/>
          <w:szCs w:val="22"/>
          <w:lang w:val="fr-CA"/>
        </w:rPr>
      </w:pPr>
      <w:r w:rsidRPr="00EB6825">
        <w:rPr>
          <w:rFonts w:cs="Arial"/>
          <w:b/>
          <w:bCs/>
          <w:color w:val="000000" w:themeColor="text1"/>
          <w:sz w:val="22"/>
          <w:szCs w:val="22"/>
          <w:lang w:val="fr-CA"/>
        </w:rPr>
        <w:t xml:space="preserve">Enseignante / Enseignant </w:t>
      </w:r>
    </w:p>
    <w:p w14:paraId="68227453" w14:textId="66020ECB" w:rsidR="000B1A2B" w:rsidRPr="000B1A2B" w:rsidRDefault="000B1A2B">
      <w:pPr>
        <w:pStyle w:val="ListParagraph"/>
        <w:widowControl w:val="0"/>
        <w:numPr>
          <w:ilvl w:val="0"/>
          <w:numId w:val="17"/>
        </w:numPr>
        <w:spacing w:line="276" w:lineRule="auto"/>
        <w:rPr>
          <w:rFonts w:eastAsia="Book Antiqua" w:cstheme="minorHAnsi"/>
          <w:i/>
          <w:sz w:val="22"/>
          <w:szCs w:val="22"/>
          <w:lang w:val="fr-CA"/>
        </w:rPr>
      </w:pPr>
      <w:r w:rsidRPr="00B259D2">
        <w:rPr>
          <w:rFonts w:eastAsia="Book Antiqua" w:cs="Book Antiqua"/>
          <w:sz w:val="22"/>
          <w:szCs w:val="22"/>
          <w:lang w:val="fr-CA"/>
        </w:rPr>
        <w:t xml:space="preserve">Présentez le mouvement du </w:t>
      </w:r>
      <w:r w:rsidRPr="00B259D2">
        <w:rPr>
          <w:rFonts w:eastAsia="Book Antiqua" w:cs="Book Antiqua"/>
          <w:i/>
          <w:sz w:val="22"/>
          <w:szCs w:val="22"/>
          <w:lang w:val="fr-CA"/>
        </w:rPr>
        <w:t>tour chaîné</w:t>
      </w:r>
      <w:r w:rsidRPr="00B259D2">
        <w:rPr>
          <w:rFonts w:eastAsia="Book Antiqua" w:cs="Book Antiqua"/>
          <w:sz w:val="22"/>
          <w:szCs w:val="22"/>
          <w:lang w:val="fr-CA"/>
        </w:rPr>
        <w:t xml:space="preserve"> </w:t>
      </w:r>
      <w:r>
        <w:rPr>
          <w:rFonts w:eastAsia="Book Antiqua" w:cs="Book Antiqua"/>
          <w:sz w:val="22"/>
          <w:szCs w:val="22"/>
          <w:lang w:val="fr-CA"/>
        </w:rPr>
        <w:t xml:space="preserve">sous forme de démonstration </w:t>
      </w:r>
      <w:r w:rsidRPr="00B259D2">
        <w:rPr>
          <w:rFonts w:eastAsia="Book Antiqua" w:cs="Book Antiqua"/>
          <w:sz w:val="22"/>
          <w:szCs w:val="22"/>
          <w:lang w:val="fr-CA"/>
        </w:rPr>
        <w:t>aux élèves; on peut voir ce mouvements exécuté à plus</w:t>
      </w:r>
      <w:r>
        <w:rPr>
          <w:rFonts w:eastAsia="Book Antiqua" w:cs="Book Antiqua"/>
          <w:sz w:val="22"/>
          <w:szCs w:val="22"/>
          <w:lang w:val="fr-CA"/>
        </w:rPr>
        <w:t xml:space="preserve">ieurs reprises entre </w:t>
      </w:r>
      <w:r w:rsidR="00F928A8">
        <w:rPr>
          <w:rFonts w:eastAsia="Book Antiqua" w:cs="Book Antiqua"/>
          <w:sz w:val="22"/>
          <w:szCs w:val="22"/>
          <w:lang w:val="fr-CA"/>
        </w:rPr>
        <w:br/>
      </w:r>
      <w:r>
        <w:rPr>
          <w:rFonts w:eastAsia="Book Antiqua" w:cs="Book Antiqua"/>
          <w:sz w:val="22"/>
          <w:szCs w:val="22"/>
          <w:lang w:val="fr-CA"/>
        </w:rPr>
        <w:t xml:space="preserve">les temps 3:24 </w:t>
      </w:r>
      <w:r w:rsidRPr="000B1A2B">
        <w:rPr>
          <w:rFonts w:eastAsia="Book Antiqua" w:cstheme="minorHAnsi"/>
          <w:sz w:val="22"/>
          <w:szCs w:val="22"/>
          <w:lang w:val="fr-CA"/>
        </w:rPr>
        <w:t xml:space="preserve">et 3:35 de l’extrait vidéo visionné plus tôt (voir : </w:t>
      </w:r>
      <w:hyperlink r:id="rId80" w:history="1">
        <w:r w:rsidR="004F0D0F" w:rsidRPr="000B1A2B">
          <w:rPr>
            <w:rStyle w:val="Hyperlink"/>
            <w:rFonts w:eastAsia="Book Antiqua" w:cs="Book Antiqua"/>
            <w:b/>
            <w:bCs/>
            <w:color w:val="C25920"/>
            <w:sz w:val="22"/>
            <w:szCs w:val="22"/>
            <w:u w:val="none"/>
            <w:lang w:val="fr-CA"/>
          </w:rPr>
          <w:t>PREPLACE_VF1_Video1</w:t>
        </w:r>
      </w:hyperlink>
      <w:r w:rsidRPr="000B1A2B">
        <w:rPr>
          <w:rFonts w:eastAsia="Book Antiqua" w:cstheme="minorHAnsi"/>
          <w:sz w:val="22"/>
          <w:szCs w:val="22"/>
          <w:lang w:val="fr-CA"/>
        </w:rPr>
        <w:t xml:space="preserve">) : </w:t>
      </w:r>
    </w:p>
    <w:p w14:paraId="0CD5727E" w14:textId="77777777" w:rsidR="000B1A2B" w:rsidRPr="000B1A2B" w:rsidRDefault="000B1A2B">
      <w:pPr>
        <w:pStyle w:val="ListParagraph"/>
        <w:widowControl w:val="0"/>
        <w:numPr>
          <w:ilvl w:val="1"/>
          <w:numId w:val="17"/>
        </w:numPr>
        <w:spacing w:line="276" w:lineRule="auto"/>
        <w:rPr>
          <w:rFonts w:eastAsia="Book Antiqua" w:cstheme="minorHAnsi"/>
          <w:i/>
          <w:sz w:val="22"/>
          <w:szCs w:val="22"/>
          <w:lang w:val="fr-CA"/>
        </w:rPr>
      </w:pPr>
      <w:r w:rsidRPr="000B1A2B">
        <w:rPr>
          <w:rFonts w:eastAsia="Book Antiqua" w:cstheme="minorHAnsi"/>
          <w:sz w:val="22"/>
          <w:szCs w:val="22"/>
          <w:lang w:val="fr-CA"/>
        </w:rPr>
        <w:t xml:space="preserve">mouvement locomoteur où la danseuse </w:t>
      </w:r>
      <w:r w:rsidRPr="000B1A2B">
        <w:rPr>
          <w:rFonts w:cstheme="minorHAnsi"/>
          <w:bCs/>
          <w:color w:val="000000" w:themeColor="text1"/>
          <w:sz w:val="22"/>
          <w:szCs w:val="22"/>
          <w:lang w:val="fr-CA"/>
        </w:rPr>
        <w:t xml:space="preserve">ou </w:t>
      </w:r>
      <w:r w:rsidRPr="000B1A2B">
        <w:rPr>
          <w:rFonts w:eastAsia="Book Antiqua" w:cstheme="minorHAnsi"/>
          <w:sz w:val="22"/>
          <w:szCs w:val="22"/>
          <w:lang w:val="fr-CA"/>
        </w:rPr>
        <w:t>le danseur fait deux pas</w:t>
      </w:r>
      <w:r w:rsidRPr="000B1A2B">
        <w:rPr>
          <w:rFonts w:cstheme="minorHAnsi"/>
          <w:b/>
          <w:bCs/>
          <w:color w:val="000000" w:themeColor="text1"/>
          <w:sz w:val="22"/>
          <w:szCs w:val="22"/>
          <w:lang w:val="fr-CA"/>
        </w:rPr>
        <w:t xml:space="preserve"> </w:t>
      </w:r>
      <w:r w:rsidRPr="000B1A2B">
        <w:rPr>
          <w:rFonts w:cstheme="minorHAnsi"/>
          <w:bCs/>
          <w:color w:val="000000" w:themeColor="text1"/>
          <w:sz w:val="22"/>
          <w:szCs w:val="22"/>
          <w:lang w:val="fr-CA"/>
        </w:rPr>
        <w:t>en tournant d’un demi-tour à chaque pas effectuant ainsi un tour complet;</w:t>
      </w:r>
    </w:p>
    <w:p w14:paraId="7395F32F" w14:textId="77777777" w:rsidR="000B1A2B" w:rsidRPr="000B1A2B" w:rsidRDefault="000B1A2B">
      <w:pPr>
        <w:pStyle w:val="ListParagraph"/>
        <w:widowControl w:val="0"/>
        <w:numPr>
          <w:ilvl w:val="2"/>
          <w:numId w:val="24"/>
        </w:numPr>
        <w:spacing w:line="276" w:lineRule="auto"/>
        <w:ind w:left="1985"/>
        <w:rPr>
          <w:rFonts w:eastAsia="Book Antiqua" w:cstheme="minorHAnsi"/>
          <w:i/>
          <w:sz w:val="22"/>
          <w:szCs w:val="22"/>
          <w:lang w:val="fr-CA"/>
        </w:rPr>
      </w:pPr>
      <w:r w:rsidRPr="000B1A2B">
        <w:rPr>
          <w:rFonts w:cstheme="minorHAnsi"/>
          <w:bCs/>
          <w:color w:val="000000" w:themeColor="text1"/>
          <w:sz w:val="22"/>
          <w:szCs w:val="22"/>
          <w:lang w:val="fr-CA"/>
        </w:rPr>
        <w:t>prendre le premier pas dans la direction du mouvement (p. ex., de côté vers la droite) et y transférer tout le poids du corps sur une jambe pliée;</w:t>
      </w:r>
    </w:p>
    <w:p w14:paraId="5A9F40BE" w14:textId="0BC6D5BB" w:rsidR="000B1A2B" w:rsidRPr="000B1A2B" w:rsidRDefault="000B1A2B">
      <w:pPr>
        <w:pStyle w:val="ListParagraph"/>
        <w:widowControl w:val="0"/>
        <w:numPr>
          <w:ilvl w:val="2"/>
          <w:numId w:val="24"/>
        </w:numPr>
        <w:spacing w:line="276" w:lineRule="auto"/>
        <w:ind w:left="1985"/>
        <w:rPr>
          <w:rFonts w:eastAsia="Book Antiqua" w:cstheme="minorHAnsi"/>
          <w:i/>
          <w:sz w:val="22"/>
          <w:szCs w:val="22"/>
          <w:lang w:val="fr-CA"/>
        </w:rPr>
      </w:pPr>
      <w:r w:rsidRPr="000B1A2B">
        <w:rPr>
          <w:rFonts w:cstheme="minorHAnsi"/>
          <w:bCs/>
          <w:color w:val="000000" w:themeColor="text1"/>
          <w:sz w:val="22"/>
          <w:szCs w:val="22"/>
          <w:lang w:val="fr-CA"/>
        </w:rPr>
        <w:t xml:space="preserve">allonger aussitôt la jambe et tourner d’un demi-tour dans la direction du mouvement en gardant appui sur ce pied (p. ex., dans le sens </w:t>
      </w:r>
      <w:r w:rsidR="00F928A8">
        <w:rPr>
          <w:rFonts w:cstheme="minorHAnsi"/>
          <w:bCs/>
          <w:color w:val="000000" w:themeColor="text1"/>
          <w:sz w:val="22"/>
          <w:szCs w:val="22"/>
          <w:lang w:val="fr-CA"/>
        </w:rPr>
        <w:br/>
      </w:r>
      <w:r w:rsidRPr="000B1A2B">
        <w:rPr>
          <w:rFonts w:cstheme="minorHAnsi"/>
          <w:bCs/>
          <w:color w:val="000000" w:themeColor="text1"/>
          <w:sz w:val="22"/>
          <w:szCs w:val="22"/>
          <w:lang w:val="fr-CA"/>
        </w:rPr>
        <w:t>des aiguilles si le tour est exécuté à la droite; dans le sens contraire des aiguilles si on exécute le tour à la gauche);</w:t>
      </w:r>
    </w:p>
    <w:p w14:paraId="166DB67B" w14:textId="77777777" w:rsidR="00A67E74" w:rsidRPr="00A67E74" w:rsidRDefault="00A67E74" w:rsidP="00A67E74">
      <w:pPr>
        <w:pStyle w:val="ListParagraph"/>
        <w:numPr>
          <w:ilvl w:val="0"/>
          <w:numId w:val="2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976064" behindDoc="0" locked="0" layoutInCell="1" allowOverlap="1" wp14:anchorId="09FE5525" wp14:editId="7D15125A">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A9381"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5525" id="Rectangle 97" o:spid="_x0000_s1074" href="http://www.afeao.ca/afeaoDoc/PREPLACE_VF2.pdf" style="position:absolute;left:0;text-align:left;margin-left:300pt;margin-top:3.6pt;width:118.8pt;height:19pt;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E2A9381"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970944" behindDoc="0" locked="0" layoutInCell="1" allowOverlap="1" wp14:anchorId="2C6E0374" wp14:editId="13873D41">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B623C"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46AE5"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E0374" id="Rectangle 98" o:spid="_x0000_s1075" href="http://www.afeao.ca/afeaoDoc/PREPLACE_VF4.pdf" style="position:absolute;left:0;text-align:left;margin-left:585.4pt;margin-top:3.65pt;width:119.4pt;height:19.15pt;z-index:2539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87B623C"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46AE5"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968896" behindDoc="0" locked="0" layoutInCell="1" allowOverlap="1" wp14:anchorId="46459E5C" wp14:editId="77D90EA7">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2E2B2"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BF9989"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59E5C" id="Rectangle 99" o:spid="_x0000_s1076" href="http://www.afeao.ca/afeaoDoc/PREPLACE_VF1.pdf" style="position:absolute;left:0;text-align:left;margin-left:158.6pt;margin-top:3.65pt;width:118.8pt;height:19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C02E2B2"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BF9989"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966848" behindDoc="0" locked="0" layoutInCell="1" allowOverlap="1" wp14:anchorId="5D1417B3" wp14:editId="66DE11C1">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6BFC3F" id="Rounded Rectangle 100" o:spid="_x0000_s1026" style="position:absolute;margin-left:0;margin-top:-.05pt;width:715.2pt;height:28.8pt;z-index:2539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967872" behindDoc="0" locked="0" layoutInCell="1" allowOverlap="1" wp14:anchorId="705C103F" wp14:editId="16E839C0">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35754"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103F" id="Rectangle 101" o:spid="_x0000_s1077" href="http://www.afeao.ca/afeaoDoc/PREPLACE_VI.pdf" style="position:absolute;left:0;text-align:left;margin-left:8.4pt;margin-top:3.4pt;width:127.2pt;height:19pt;z-index:2539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8735754"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969920" behindDoc="0" locked="0" layoutInCell="1" allowOverlap="1" wp14:anchorId="65FC2DC6" wp14:editId="1674F985">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C01B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2DC6" id="Rectangle 102" o:spid="_x0000_s1078" href="http://www.afeao.ca/afeaoDoc/PREPLACE_VF3.pdf" style="position:absolute;left:0;text-align:left;margin-left:441.6pt;margin-top:3.3pt;width:119.4pt;height:19pt;z-index:2539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B8C01B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971968" behindDoc="0" locked="0" layoutInCell="1" allowOverlap="1" wp14:anchorId="20952F12" wp14:editId="163B9185">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95845" id="Straight Connector 105" o:spid="_x0000_s1026" style="position:absolute;z-index:2539719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972992" behindDoc="0" locked="0" layoutInCell="1" allowOverlap="1" wp14:anchorId="064A55D7" wp14:editId="6CCBC742">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006EF" id="Straight Connector 107" o:spid="_x0000_s1026" style="position:absolute;z-index:2539729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974016" behindDoc="0" locked="0" layoutInCell="1" allowOverlap="1" wp14:anchorId="60A82AFB" wp14:editId="2E85D0B4">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D519B" id="Straight Connector 111" o:spid="_x0000_s1026" style="position:absolute;z-index:2539740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975040" behindDoc="0" locked="0" layoutInCell="1" allowOverlap="1" wp14:anchorId="5EA443FC" wp14:editId="5ED0F608">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066D6" id="Straight Connector 113" o:spid="_x0000_s1026" style="position:absolute;z-index:2539750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2CC6D1F" w14:textId="0E5851B0" w:rsidR="000B176C" w:rsidRDefault="000B176C" w:rsidP="000B176C">
      <w:pPr>
        <w:widowControl w:val="0"/>
        <w:spacing w:line="276" w:lineRule="auto"/>
        <w:rPr>
          <w:rFonts w:eastAsia="Book Antiqua" w:cstheme="minorHAnsi"/>
          <w:i/>
          <w:sz w:val="22"/>
          <w:szCs w:val="22"/>
          <w:lang w:val="fr-CA"/>
        </w:rPr>
      </w:pPr>
    </w:p>
    <w:p w14:paraId="6D427492" w14:textId="77777777" w:rsidR="000B176C" w:rsidRPr="000B176C" w:rsidRDefault="000B176C" w:rsidP="000B176C">
      <w:pPr>
        <w:widowControl w:val="0"/>
        <w:spacing w:line="276" w:lineRule="auto"/>
        <w:rPr>
          <w:rFonts w:eastAsia="Book Antiqua" w:cstheme="minorHAnsi"/>
          <w:i/>
          <w:sz w:val="22"/>
          <w:szCs w:val="22"/>
          <w:lang w:val="fr-CA"/>
        </w:rPr>
      </w:pPr>
    </w:p>
    <w:p w14:paraId="7FFED2D3" w14:textId="5C8E1BC6" w:rsidR="004F0D0F" w:rsidRPr="004F0D0F" w:rsidRDefault="000B1A2B">
      <w:pPr>
        <w:pStyle w:val="ListParagraph"/>
        <w:widowControl w:val="0"/>
        <w:numPr>
          <w:ilvl w:val="2"/>
          <w:numId w:val="25"/>
        </w:numPr>
        <w:spacing w:line="276" w:lineRule="auto"/>
        <w:ind w:left="1985"/>
        <w:rPr>
          <w:rFonts w:eastAsia="Book Antiqua" w:cstheme="minorHAnsi"/>
          <w:i/>
          <w:sz w:val="22"/>
          <w:szCs w:val="22"/>
          <w:lang w:val="fr-CA"/>
        </w:rPr>
      </w:pPr>
      <w:r w:rsidRPr="000B1A2B">
        <w:rPr>
          <w:rFonts w:cstheme="minorHAnsi"/>
          <w:bCs/>
          <w:color w:val="000000" w:themeColor="text1"/>
          <w:sz w:val="22"/>
          <w:szCs w:val="22"/>
          <w:lang w:val="fr-CA"/>
        </w:rPr>
        <w:t>déposer l’autre pied (deuxième pas) une fois le premier demi-tour complété</w:t>
      </w:r>
      <w:r w:rsidR="00BD066B">
        <w:rPr>
          <w:rFonts w:cstheme="minorHAnsi"/>
          <w:bCs/>
          <w:color w:val="000000" w:themeColor="text1"/>
          <w:sz w:val="22"/>
          <w:szCs w:val="22"/>
          <w:lang w:val="fr-CA"/>
        </w:rPr>
        <w:t>;</w:t>
      </w:r>
    </w:p>
    <w:p w14:paraId="44F9849D" w14:textId="2A303860" w:rsidR="006D7431" w:rsidRPr="006D7431" w:rsidRDefault="000B1A2B">
      <w:pPr>
        <w:pStyle w:val="ListParagraph"/>
        <w:widowControl w:val="0"/>
        <w:numPr>
          <w:ilvl w:val="2"/>
          <w:numId w:val="25"/>
        </w:numPr>
        <w:spacing w:line="276" w:lineRule="auto"/>
        <w:ind w:left="1985"/>
        <w:rPr>
          <w:rFonts w:eastAsia="Book Antiqua" w:cstheme="minorHAnsi"/>
          <w:i/>
          <w:sz w:val="22"/>
          <w:szCs w:val="22"/>
          <w:lang w:val="fr-CA"/>
        </w:rPr>
      </w:pPr>
      <w:r w:rsidRPr="004F0D0F">
        <w:rPr>
          <w:rFonts w:cstheme="minorHAnsi"/>
          <w:bCs/>
          <w:color w:val="000000" w:themeColor="text1"/>
          <w:sz w:val="22"/>
          <w:szCs w:val="22"/>
          <w:lang w:val="fr-CA"/>
        </w:rPr>
        <w:t>transférer le poids sur ce pied et continuer la rotation dans le même sens pour compléter le demi-tour manquant –</w:t>
      </w:r>
      <w:r w:rsidR="00F928A8">
        <w:rPr>
          <w:rFonts w:cstheme="minorHAnsi"/>
          <w:bCs/>
          <w:color w:val="000000" w:themeColor="text1"/>
          <w:sz w:val="22"/>
          <w:szCs w:val="22"/>
          <w:lang w:val="fr-CA"/>
        </w:rPr>
        <w:t xml:space="preserve"> </w:t>
      </w:r>
      <w:r w:rsidRPr="004F0D0F">
        <w:rPr>
          <w:rFonts w:cstheme="minorHAnsi"/>
          <w:bCs/>
          <w:color w:val="000000" w:themeColor="text1"/>
          <w:sz w:val="22"/>
          <w:szCs w:val="22"/>
          <w:lang w:val="fr-CA"/>
        </w:rPr>
        <w:t xml:space="preserve">un tour complet </w:t>
      </w:r>
      <w:r w:rsidR="00F928A8">
        <w:rPr>
          <w:rFonts w:cstheme="minorHAnsi"/>
          <w:bCs/>
          <w:color w:val="000000" w:themeColor="text1"/>
          <w:sz w:val="22"/>
          <w:szCs w:val="22"/>
          <w:lang w:val="fr-CA"/>
        </w:rPr>
        <w:br/>
      </w:r>
      <w:r w:rsidRPr="004F0D0F">
        <w:rPr>
          <w:rFonts w:cstheme="minorHAnsi"/>
          <w:bCs/>
          <w:color w:val="000000" w:themeColor="text1"/>
          <w:sz w:val="22"/>
          <w:szCs w:val="22"/>
          <w:lang w:val="fr-CA"/>
        </w:rPr>
        <w:t>vient d’être effectué.</w:t>
      </w:r>
      <w:r w:rsidR="00C341CF" w:rsidRPr="004F0D0F">
        <w:rPr>
          <w:rFonts w:cstheme="minorHAnsi"/>
          <w:color w:val="000000"/>
          <w:sz w:val="22"/>
          <w:szCs w:val="22"/>
          <w:lang w:val="fr-CA"/>
        </w:rPr>
        <w:t xml:space="preserve"> </w:t>
      </w:r>
    </w:p>
    <w:p w14:paraId="5DE6E5AA" w14:textId="343EA305" w:rsidR="006D7431" w:rsidRPr="006D7431" w:rsidRDefault="006D7431">
      <w:pPr>
        <w:pStyle w:val="ListParagraph"/>
        <w:widowControl w:val="0"/>
        <w:numPr>
          <w:ilvl w:val="1"/>
          <w:numId w:val="25"/>
        </w:numPr>
        <w:spacing w:line="276" w:lineRule="auto"/>
        <w:rPr>
          <w:rFonts w:eastAsia="Book Antiqua" w:cs="Book Antiqua"/>
          <w:i/>
          <w:sz w:val="22"/>
          <w:szCs w:val="22"/>
          <w:lang w:val="fr-CA"/>
        </w:rPr>
      </w:pPr>
      <w:r>
        <w:rPr>
          <w:rFonts w:eastAsia="Book Antiqua" w:cs="Book Antiqua"/>
          <w:sz w:val="22"/>
          <w:szCs w:val="22"/>
          <w:lang w:val="fr-CA"/>
        </w:rPr>
        <w:t>mouvements</w:t>
      </w:r>
      <w:r w:rsidRPr="006D7431">
        <w:rPr>
          <w:rFonts w:cs="Arial"/>
          <w:bCs/>
          <w:color w:val="000000" w:themeColor="text1"/>
          <w:sz w:val="22"/>
          <w:szCs w:val="22"/>
          <w:lang w:val="fr-CA"/>
        </w:rPr>
        <w:t xml:space="preserve"> accompagnateurs des bras;</w:t>
      </w:r>
    </w:p>
    <w:p w14:paraId="7E058066" w14:textId="77777777" w:rsidR="006D7431" w:rsidRPr="00364623" w:rsidRDefault="006D7431">
      <w:pPr>
        <w:pStyle w:val="ListParagraph"/>
        <w:widowControl w:val="0"/>
        <w:numPr>
          <w:ilvl w:val="0"/>
          <w:numId w:val="28"/>
        </w:numPr>
        <w:spacing w:line="276" w:lineRule="auto"/>
        <w:ind w:left="1985"/>
        <w:rPr>
          <w:rFonts w:eastAsia="Book Antiqua" w:cs="Book Antiqua"/>
          <w:i/>
          <w:sz w:val="22"/>
          <w:szCs w:val="22"/>
          <w:lang w:val="fr-CA"/>
        </w:rPr>
      </w:pPr>
      <w:r w:rsidRPr="00364623">
        <w:rPr>
          <w:rFonts w:cs="Arial"/>
          <w:bCs/>
          <w:color w:val="000000" w:themeColor="text1"/>
          <w:sz w:val="22"/>
          <w:szCs w:val="22"/>
          <w:lang w:val="fr-CA"/>
        </w:rPr>
        <w:t xml:space="preserve">sur le premier pas, ouvrir les bras pour former une ligne horizontale; </w:t>
      </w:r>
    </w:p>
    <w:p w14:paraId="341BBA7F" w14:textId="77FE73DC" w:rsidR="006D7431" w:rsidRPr="00364623" w:rsidRDefault="006D7431">
      <w:pPr>
        <w:pStyle w:val="ListParagraph"/>
        <w:widowControl w:val="0"/>
        <w:numPr>
          <w:ilvl w:val="0"/>
          <w:numId w:val="28"/>
        </w:numPr>
        <w:spacing w:line="276" w:lineRule="auto"/>
        <w:ind w:left="1985"/>
        <w:rPr>
          <w:rFonts w:eastAsia="Book Antiqua" w:cs="Book Antiqua"/>
          <w:i/>
          <w:sz w:val="22"/>
          <w:szCs w:val="22"/>
          <w:lang w:val="fr-CA"/>
        </w:rPr>
      </w:pPr>
      <w:r w:rsidRPr="00364623">
        <w:rPr>
          <w:rFonts w:cs="Arial"/>
          <w:bCs/>
          <w:color w:val="000000" w:themeColor="text1"/>
          <w:sz w:val="22"/>
          <w:szCs w:val="22"/>
          <w:lang w:val="fr-CA"/>
        </w:rPr>
        <w:t xml:space="preserve">sur le deuxième pas, fermer les bras pour former la première position de ballet (bras formant un ovale devant soi, à la hauteur </w:t>
      </w:r>
      <w:r w:rsidR="00F928A8">
        <w:rPr>
          <w:rFonts w:cs="Arial"/>
          <w:bCs/>
          <w:color w:val="000000" w:themeColor="text1"/>
          <w:sz w:val="22"/>
          <w:szCs w:val="22"/>
          <w:lang w:val="fr-CA"/>
        </w:rPr>
        <w:br/>
      </w:r>
      <w:r w:rsidRPr="00364623">
        <w:rPr>
          <w:rFonts w:cs="Arial"/>
          <w:bCs/>
          <w:color w:val="000000" w:themeColor="text1"/>
          <w:sz w:val="22"/>
          <w:szCs w:val="22"/>
          <w:lang w:val="fr-CA"/>
        </w:rPr>
        <w:t xml:space="preserve">de la poitrine). </w:t>
      </w:r>
    </w:p>
    <w:p w14:paraId="00D31583" w14:textId="77777777" w:rsidR="006D7431" w:rsidRDefault="006D7431" w:rsidP="006D7431">
      <w:pPr>
        <w:rPr>
          <w:rFonts w:eastAsia="Book Antiqua" w:cs="Book Antiqua"/>
          <w:b/>
          <w:sz w:val="22"/>
          <w:szCs w:val="22"/>
          <w:lang w:val="fr-CA"/>
        </w:rPr>
      </w:pPr>
    </w:p>
    <w:p w14:paraId="26CE7447" w14:textId="5419E781" w:rsidR="006D7431" w:rsidRPr="00B259D2" w:rsidRDefault="006D7431" w:rsidP="006D7431">
      <w:pPr>
        <w:rPr>
          <w:rFonts w:eastAsia="Book Antiqua" w:cs="Book Antiqua"/>
          <w:b/>
          <w:sz w:val="22"/>
          <w:szCs w:val="22"/>
          <w:lang w:val="fr-CA"/>
        </w:rPr>
      </w:pPr>
      <w:r w:rsidRPr="00B259D2">
        <w:rPr>
          <w:rFonts w:eastAsia="Book Antiqua" w:cs="Book Antiqua"/>
          <w:b/>
          <w:sz w:val="22"/>
          <w:szCs w:val="22"/>
          <w:lang w:val="fr-CA"/>
        </w:rPr>
        <w:t xml:space="preserve">Élève </w:t>
      </w:r>
    </w:p>
    <w:p w14:paraId="594F8EF9" w14:textId="77777777" w:rsidR="006D7431" w:rsidRDefault="006D7431">
      <w:pPr>
        <w:pStyle w:val="ListParagraph"/>
        <w:numPr>
          <w:ilvl w:val="0"/>
          <w:numId w:val="17"/>
        </w:numPr>
        <w:rPr>
          <w:rFonts w:eastAsia="Book Antiqua" w:cs="Book Antiqua"/>
          <w:sz w:val="22"/>
          <w:szCs w:val="22"/>
          <w:lang w:val="fr-CA"/>
        </w:rPr>
      </w:pPr>
      <w:r>
        <w:rPr>
          <w:rFonts w:eastAsia="Book Antiqua" w:cs="Book Antiqua"/>
          <w:sz w:val="22"/>
          <w:szCs w:val="22"/>
          <w:lang w:val="fr-CA"/>
        </w:rPr>
        <w:t>Observe attentivement la démonstration du tour chaîné et pratique-le.</w:t>
      </w:r>
    </w:p>
    <w:p w14:paraId="5C2CD5B9" w14:textId="77777777" w:rsidR="006D7431" w:rsidRPr="00EB6825" w:rsidRDefault="006D7431" w:rsidP="006D7431">
      <w:pPr>
        <w:rPr>
          <w:rFonts w:eastAsia="Book Antiqua" w:cs="Book Antiqua"/>
          <w:sz w:val="22"/>
          <w:szCs w:val="22"/>
          <w:lang w:val="fr-CA"/>
        </w:rPr>
      </w:pPr>
    </w:p>
    <w:p w14:paraId="3F10104B" w14:textId="77777777" w:rsidR="006D7431" w:rsidRDefault="006D7431" w:rsidP="006D7431">
      <w:pPr>
        <w:rPr>
          <w:rFonts w:cs="Arial"/>
          <w:b/>
          <w:bCs/>
          <w:color w:val="000000" w:themeColor="text1"/>
          <w:sz w:val="22"/>
          <w:szCs w:val="22"/>
          <w:lang w:val="fr-CA"/>
        </w:rPr>
      </w:pPr>
      <w:r w:rsidRPr="00EB6825">
        <w:rPr>
          <w:rFonts w:cs="Arial"/>
          <w:b/>
          <w:bCs/>
          <w:color w:val="000000" w:themeColor="text1"/>
          <w:sz w:val="22"/>
          <w:szCs w:val="22"/>
          <w:lang w:val="fr-CA"/>
        </w:rPr>
        <w:t>Enseignante / Enseignant</w:t>
      </w:r>
    </w:p>
    <w:p w14:paraId="664DF146" w14:textId="29697A95" w:rsidR="006D7431" w:rsidRPr="006D7431" w:rsidRDefault="006D7431">
      <w:pPr>
        <w:pStyle w:val="ListParagraph"/>
        <w:numPr>
          <w:ilvl w:val="0"/>
          <w:numId w:val="17"/>
        </w:numPr>
        <w:rPr>
          <w:rFonts w:cs="Arial"/>
          <w:bCs/>
          <w:color w:val="000000" w:themeColor="text1"/>
          <w:sz w:val="22"/>
          <w:szCs w:val="22"/>
          <w:lang w:val="fr-CA"/>
        </w:rPr>
      </w:pPr>
      <w:r w:rsidRPr="006D7431">
        <w:rPr>
          <w:rFonts w:cs="Arial"/>
          <w:bCs/>
          <w:color w:val="000000" w:themeColor="text1"/>
          <w:sz w:val="22"/>
          <w:szCs w:val="22"/>
          <w:lang w:val="fr-CA"/>
        </w:rPr>
        <w:t xml:space="preserve">Présentez brièvement le contexte qui voit naître </w:t>
      </w:r>
      <w:r w:rsidRPr="006D7431">
        <w:rPr>
          <w:rFonts w:cs="Arial"/>
          <w:bCs/>
          <w:i/>
          <w:color w:val="000000" w:themeColor="text1"/>
          <w:sz w:val="22"/>
          <w:szCs w:val="22"/>
          <w:lang w:val="fr-CA"/>
        </w:rPr>
        <w:t>West Side Story</w:t>
      </w:r>
      <w:r w:rsidRPr="006D7431">
        <w:rPr>
          <w:rFonts w:cs="Arial"/>
          <w:bCs/>
          <w:color w:val="000000" w:themeColor="text1"/>
          <w:sz w:val="22"/>
          <w:szCs w:val="22"/>
          <w:lang w:val="fr-CA"/>
        </w:rPr>
        <w:t xml:space="preserve"> et cette forme de danse (voir : </w:t>
      </w:r>
      <w:hyperlink r:id="rId81" w:history="1">
        <w:r w:rsidR="00BD066B">
          <w:rPr>
            <w:rStyle w:val="Hyperlink"/>
            <w:rFonts w:ascii="Calibri" w:hAnsi="Calibri" w:cs="Arial"/>
            <w:b/>
            <w:color w:val="C25920"/>
            <w:sz w:val="22"/>
            <w:szCs w:val="22"/>
            <w:u w:val="none"/>
            <w:lang w:val="fr-CA"/>
          </w:rPr>
          <w:t>PREPLACE_VI_Ligne</w:t>
        </w:r>
      </w:hyperlink>
      <w:r w:rsidRPr="006D7431">
        <w:rPr>
          <w:rFonts w:cs="Arial"/>
          <w:bCs/>
          <w:color w:val="000000" w:themeColor="text1"/>
          <w:sz w:val="22"/>
          <w:szCs w:val="22"/>
          <w:lang w:val="fr-CA"/>
        </w:rPr>
        <w:t>).</w:t>
      </w:r>
    </w:p>
    <w:p w14:paraId="572DF713" w14:textId="3841F731" w:rsidR="006D7431" w:rsidRPr="006D7431" w:rsidRDefault="006D7431">
      <w:pPr>
        <w:pStyle w:val="ListParagraph"/>
        <w:numPr>
          <w:ilvl w:val="0"/>
          <w:numId w:val="26"/>
        </w:numPr>
        <w:rPr>
          <w:rFonts w:eastAsia="Arial" w:cs="Arial"/>
          <w:color w:val="000000" w:themeColor="text1"/>
          <w:sz w:val="22"/>
          <w:szCs w:val="22"/>
          <w:lang w:val="fr-CA"/>
        </w:rPr>
      </w:pPr>
      <w:r w:rsidRPr="006D7431">
        <w:rPr>
          <w:rFonts w:eastAsia="Arial" w:cs="Arial"/>
          <w:color w:val="000000" w:themeColor="text1"/>
          <w:sz w:val="22"/>
          <w:szCs w:val="22"/>
          <w:lang w:val="fr-CA"/>
        </w:rPr>
        <w:t xml:space="preserve">Animez une activité d’improvisation avec les élèves afin de leur permettre de se familiariser avec le mouvement du </w:t>
      </w:r>
      <w:r w:rsidRPr="006D7431">
        <w:rPr>
          <w:rFonts w:eastAsia="Arial" w:cs="Arial"/>
          <w:i/>
          <w:color w:val="000000" w:themeColor="text1"/>
          <w:sz w:val="22"/>
          <w:szCs w:val="22"/>
          <w:lang w:val="fr-CA"/>
        </w:rPr>
        <w:t>tour chaîné</w:t>
      </w:r>
      <w:r w:rsidRPr="006D7431">
        <w:rPr>
          <w:rFonts w:eastAsia="Arial" w:cs="Arial"/>
          <w:color w:val="000000" w:themeColor="text1"/>
          <w:sz w:val="22"/>
          <w:szCs w:val="22"/>
          <w:lang w:val="fr-CA"/>
        </w:rPr>
        <w:t xml:space="preserve"> en utilisant les consignes ci-dessous (voir : </w:t>
      </w:r>
      <w:hyperlink r:id="rId82" w:history="1">
        <w:r w:rsidR="000B176C">
          <w:rPr>
            <w:rStyle w:val="Hyperlink"/>
            <w:rFonts w:eastAsia="Book Antiqua" w:cs="Book Antiqua"/>
            <w:b/>
            <w:bCs/>
            <w:color w:val="C25920"/>
            <w:sz w:val="22"/>
            <w:szCs w:val="22"/>
            <w:u w:val="none"/>
            <w:lang w:val="fr-CA"/>
          </w:rPr>
          <w:t>PREPLACE_VF1_Video5</w:t>
        </w:r>
      </w:hyperlink>
      <w:r w:rsidRPr="006D7431">
        <w:rPr>
          <w:rFonts w:eastAsia="Arial" w:cs="Arial"/>
          <w:color w:val="000000" w:themeColor="text1"/>
          <w:sz w:val="22"/>
          <w:szCs w:val="22"/>
          <w:lang w:val="fr-CA"/>
        </w:rPr>
        <w:t>). Laissez de quelques secondes à une minute entre chaque consigne.</w:t>
      </w:r>
    </w:p>
    <w:p w14:paraId="196C7C48" w14:textId="77777777" w:rsidR="006D7431" w:rsidRPr="006D7431" w:rsidRDefault="006D7431">
      <w:pPr>
        <w:pStyle w:val="ListParagraph"/>
        <w:numPr>
          <w:ilvl w:val="0"/>
          <w:numId w:val="27"/>
        </w:numPr>
        <w:rPr>
          <w:rFonts w:eastAsia="Arial" w:cs="Arial"/>
          <w:color w:val="000000" w:themeColor="text1"/>
          <w:sz w:val="22"/>
          <w:szCs w:val="22"/>
          <w:lang w:val="fr-CA"/>
        </w:rPr>
      </w:pPr>
      <w:r w:rsidRPr="006D7431">
        <w:rPr>
          <w:rFonts w:eastAsia="Arial" w:cs="Arial"/>
          <w:color w:val="000000" w:themeColor="text1"/>
          <w:sz w:val="22"/>
          <w:szCs w:val="22"/>
          <w:lang w:val="fr-CA"/>
        </w:rPr>
        <w:t xml:space="preserve">Dispersez-vous dans l’espace -classe. Marchez en claquant des doigts à la manière des danseurs dans </w:t>
      </w:r>
      <w:r w:rsidRPr="006D7431">
        <w:rPr>
          <w:rFonts w:eastAsia="Arial" w:cs="Arial"/>
          <w:i/>
          <w:color w:val="000000" w:themeColor="text1"/>
          <w:sz w:val="22"/>
          <w:szCs w:val="22"/>
          <w:lang w:val="fr-CA"/>
        </w:rPr>
        <w:t>West Side Story</w:t>
      </w:r>
      <w:r w:rsidRPr="006D7431">
        <w:rPr>
          <w:rFonts w:eastAsia="Arial" w:cs="Arial"/>
          <w:color w:val="000000" w:themeColor="text1"/>
          <w:sz w:val="22"/>
          <w:szCs w:val="22"/>
          <w:lang w:val="fr-CA"/>
        </w:rPr>
        <w:t xml:space="preserve"> tout en respectant la pulsation de la musique et en suivant une trajectoire aléatoire. Prenez le temps de regarder vos pairs dans les yeux lorsque vous vous croisez.</w:t>
      </w:r>
    </w:p>
    <w:p w14:paraId="71E88A9A" w14:textId="77777777" w:rsidR="006D7431" w:rsidRPr="006D7431" w:rsidRDefault="006D7431">
      <w:pPr>
        <w:pStyle w:val="ListParagraph"/>
        <w:numPr>
          <w:ilvl w:val="0"/>
          <w:numId w:val="27"/>
        </w:numPr>
        <w:rPr>
          <w:rFonts w:eastAsia="Arial" w:cs="Arial"/>
          <w:color w:val="000000" w:themeColor="text1"/>
          <w:sz w:val="22"/>
          <w:szCs w:val="22"/>
          <w:lang w:val="fr-CA"/>
        </w:rPr>
      </w:pPr>
      <w:r w:rsidRPr="006D7431">
        <w:rPr>
          <w:rFonts w:eastAsia="Arial" w:cs="Arial"/>
          <w:color w:val="000000" w:themeColor="text1"/>
          <w:sz w:val="22"/>
          <w:szCs w:val="22"/>
          <w:lang w:val="fr-CA"/>
        </w:rPr>
        <w:t xml:space="preserve">La prochaine fois que votre regard croisera celui d’un pair, exécutez un </w:t>
      </w:r>
      <w:r w:rsidRPr="006D7431">
        <w:rPr>
          <w:rFonts w:eastAsia="Arial" w:cs="Arial"/>
          <w:i/>
          <w:color w:val="000000" w:themeColor="text1"/>
          <w:sz w:val="22"/>
          <w:szCs w:val="22"/>
          <w:lang w:val="fr-CA"/>
        </w:rPr>
        <w:t>tour chaîné</w:t>
      </w:r>
      <w:r w:rsidRPr="006D7431">
        <w:rPr>
          <w:rFonts w:eastAsia="Arial" w:cs="Arial"/>
          <w:color w:val="000000" w:themeColor="text1"/>
          <w:sz w:val="22"/>
          <w:szCs w:val="22"/>
          <w:lang w:val="fr-CA"/>
        </w:rPr>
        <w:t xml:space="preserve"> dans la direction de votre choix. Répétez chaque fois que vous croisez le regard d’une autre personne. </w:t>
      </w:r>
    </w:p>
    <w:p w14:paraId="011A3BD9" w14:textId="77777777" w:rsidR="006D7431" w:rsidRPr="006D7431" w:rsidRDefault="006D7431">
      <w:pPr>
        <w:pStyle w:val="ListParagraph"/>
        <w:numPr>
          <w:ilvl w:val="0"/>
          <w:numId w:val="27"/>
        </w:numPr>
        <w:rPr>
          <w:rFonts w:eastAsia="Arial" w:cs="Arial"/>
          <w:color w:val="000000" w:themeColor="text1"/>
          <w:sz w:val="22"/>
          <w:szCs w:val="22"/>
          <w:lang w:val="fr-CA"/>
        </w:rPr>
      </w:pPr>
      <w:r w:rsidRPr="006D7431">
        <w:rPr>
          <w:rFonts w:eastAsia="Arial" w:cs="Arial"/>
          <w:color w:val="000000" w:themeColor="text1"/>
          <w:sz w:val="22"/>
          <w:szCs w:val="22"/>
          <w:lang w:val="fr-CA"/>
        </w:rPr>
        <w:t xml:space="preserve">Par après, lorsque que vous apercevrez deux danseurs faire un </w:t>
      </w:r>
      <w:r w:rsidRPr="006D7431">
        <w:rPr>
          <w:rFonts w:eastAsia="Arial" w:cs="Arial"/>
          <w:i/>
          <w:color w:val="000000" w:themeColor="text1"/>
          <w:sz w:val="22"/>
          <w:szCs w:val="22"/>
          <w:lang w:val="fr-CA"/>
        </w:rPr>
        <w:t>tour chaîné</w:t>
      </w:r>
      <w:r w:rsidRPr="006D7431">
        <w:rPr>
          <w:rFonts w:eastAsia="Arial" w:cs="Arial"/>
          <w:color w:val="000000" w:themeColor="text1"/>
          <w:sz w:val="22"/>
          <w:szCs w:val="22"/>
          <w:lang w:val="fr-CA"/>
        </w:rPr>
        <w:t xml:space="preserve">, figez sur place en improvisant une position où les deux jambes sont pliées et où au moins un des deux bras est plié au niveau du coude. Gardez cette position quelques secondes puis reprenez votre marche. </w:t>
      </w:r>
    </w:p>
    <w:p w14:paraId="667697B8" w14:textId="16EF770C" w:rsidR="006D7431" w:rsidRPr="006D7431" w:rsidRDefault="006D7431">
      <w:pPr>
        <w:pStyle w:val="ListParagraph"/>
        <w:numPr>
          <w:ilvl w:val="0"/>
          <w:numId w:val="15"/>
        </w:numPr>
        <w:rPr>
          <w:rFonts w:eastAsia="Book Antiqua" w:cs="Book Antiqua"/>
          <w:color w:val="000000" w:themeColor="text1"/>
          <w:sz w:val="22"/>
          <w:szCs w:val="22"/>
          <w:lang w:val="fr-CA"/>
        </w:rPr>
      </w:pPr>
      <w:r w:rsidRPr="006D7431">
        <w:rPr>
          <w:rFonts w:eastAsia="Book Antiqua" w:cs="Book Antiqua"/>
          <w:color w:val="000000" w:themeColor="text1"/>
          <w:sz w:val="22"/>
          <w:szCs w:val="22"/>
          <w:lang w:val="fr-CA"/>
        </w:rPr>
        <w:t xml:space="preserve">Animez une courte discussion de réflexion sur l’activité d’exploration-improvisation que les élèves viennent de vivre et demandez-leurs de partager </w:t>
      </w:r>
      <w:r w:rsidR="00F928A8">
        <w:rPr>
          <w:rFonts w:eastAsia="Book Antiqua" w:cs="Book Antiqua"/>
          <w:color w:val="000000" w:themeColor="text1"/>
          <w:sz w:val="22"/>
          <w:szCs w:val="22"/>
          <w:lang w:val="fr-CA"/>
        </w:rPr>
        <w:br/>
      </w:r>
      <w:r w:rsidRPr="006D7431">
        <w:rPr>
          <w:rFonts w:eastAsia="Book Antiqua" w:cs="Book Antiqua"/>
          <w:color w:val="000000" w:themeColor="text1"/>
          <w:sz w:val="22"/>
          <w:szCs w:val="22"/>
          <w:lang w:val="fr-CA"/>
        </w:rPr>
        <w:t>des mots liés aux émotions ou aux idées qui leur sont venues en tête pendant l’activité (p. ex., suspense, espiègle, connexion, jeu, sentiment d’appartenance, impression de danger).</w:t>
      </w:r>
    </w:p>
    <w:p w14:paraId="30F6F936" w14:textId="77777777" w:rsidR="006D7431" w:rsidRDefault="006D7431" w:rsidP="006D7431">
      <w:pPr>
        <w:rPr>
          <w:rFonts w:ascii="Calibri" w:hAnsi="Calibri" w:cs="Arial"/>
          <w:b/>
          <w:bCs/>
          <w:color w:val="000000" w:themeColor="text1"/>
          <w:sz w:val="22"/>
          <w:szCs w:val="22"/>
          <w:lang w:val="fr-CA"/>
        </w:rPr>
      </w:pPr>
    </w:p>
    <w:p w14:paraId="6EA76E45" w14:textId="407DB0DE" w:rsidR="006D7431" w:rsidRDefault="006D7431" w:rsidP="006D7431">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Élève </w:t>
      </w:r>
    </w:p>
    <w:p w14:paraId="22D931FA" w14:textId="77777777" w:rsidR="006D7431" w:rsidRDefault="006D7431">
      <w:pPr>
        <w:pStyle w:val="ListParagraph"/>
        <w:numPr>
          <w:ilvl w:val="0"/>
          <w:numId w:val="26"/>
        </w:numPr>
        <w:rPr>
          <w:rFonts w:ascii="Calibri" w:hAnsi="Calibri" w:cs="Arial"/>
          <w:bCs/>
          <w:color w:val="000000" w:themeColor="text1"/>
          <w:sz w:val="22"/>
          <w:szCs w:val="22"/>
          <w:lang w:val="fr-CA"/>
        </w:rPr>
      </w:pPr>
      <w:r w:rsidRPr="00454404">
        <w:rPr>
          <w:rFonts w:ascii="Calibri" w:hAnsi="Calibri" w:cs="Arial"/>
          <w:bCs/>
          <w:color w:val="000000" w:themeColor="text1"/>
          <w:sz w:val="22"/>
          <w:szCs w:val="22"/>
          <w:lang w:val="fr-CA"/>
        </w:rPr>
        <w:t xml:space="preserve">Écoute attentivement l’information qui entoure la création de </w:t>
      </w:r>
      <w:r w:rsidRPr="00D5377E">
        <w:rPr>
          <w:rFonts w:ascii="Calibri" w:hAnsi="Calibri" w:cs="Arial"/>
          <w:bCs/>
          <w:i/>
          <w:color w:val="000000" w:themeColor="text1"/>
          <w:sz w:val="22"/>
          <w:szCs w:val="22"/>
          <w:lang w:val="fr-CA"/>
        </w:rPr>
        <w:t>West Side Story</w:t>
      </w:r>
      <w:r w:rsidRPr="00454404">
        <w:rPr>
          <w:rFonts w:ascii="Calibri" w:hAnsi="Calibri" w:cs="Arial"/>
          <w:bCs/>
          <w:color w:val="000000" w:themeColor="text1"/>
          <w:sz w:val="22"/>
          <w:szCs w:val="22"/>
          <w:lang w:val="fr-CA"/>
        </w:rPr>
        <w:t xml:space="preserve"> et note les renseignement</w:t>
      </w:r>
      <w:r>
        <w:rPr>
          <w:rFonts w:ascii="Calibri" w:hAnsi="Calibri" w:cs="Arial"/>
          <w:bCs/>
          <w:color w:val="000000" w:themeColor="text1"/>
          <w:sz w:val="22"/>
          <w:szCs w:val="22"/>
          <w:lang w:val="fr-CA"/>
        </w:rPr>
        <w:t>s</w:t>
      </w:r>
      <w:r w:rsidRPr="00454404">
        <w:rPr>
          <w:rFonts w:ascii="Calibri" w:hAnsi="Calibri" w:cs="Arial"/>
          <w:bCs/>
          <w:color w:val="000000" w:themeColor="text1"/>
          <w:sz w:val="22"/>
          <w:szCs w:val="22"/>
          <w:lang w:val="fr-CA"/>
        </w:rPr>
        <w:t xml:space="preserve"> qui capte ton attention pour établir le lien entre cette forme de danse et le contexte historique qui la voit naître.</w:t>
      </w:r>
    </w:p>
    <w:p w14:paraId="221C6C3F" w14:textId="0FC565A5" w:rsidR="006D7431" w:rsidRPr="006D7431" w:rsidRDefault="006D7431">
      <w:pPr>
        <w:pStyle w:val="ListParagraph"/>
        <w:numPr>
          <w:ilvl w:val="0"/>
          <w:numId w:val="26"/>
        </w:numPr>
        <w:rPr>
          <w:rFonts w:ascii="Calibri" w:hAnsi="Calibri" w:cs="Arial"/>
          <w:bCs/>
          <w:color w:val="000000" w:themeColor="text1"/>
          <w:sz w:val="22"/>
          <w:szCs w:val="22"/>
          <w:lang w:val="fr-CA"/>
        </w:rPr>
      </w:pPr>
      <w:r w:rsidRPr="006D7431">
        <w:rPr>
          <w:rFonts w:ascii="Calibri" w:hAnsi="Calibri" w:cs="Arial"/>
          <w:bCs/>
          <w:color w:val="000000" w:themeColor="text1"/>
          <w:sz w:val="22"/>
          <w:szCs w:val="22"/>
          <w:lang w:val="fr-CA"/>
        </w:rPr>
        <w:t>Réalise l’exercice d’improvisation et partage les mots qui te sont venus en tête pendant l’activité d’exploration-improvisation.</w:t>
      </w:r>
    </w:p>
    <w:p w14:paraId="6155532B" w14:textId="77777777" w:rsidR="00BD066B" w:rsidRDefault="00BD066B">
      <w:pPr>
        <w:rPr>
          <w:rFonts w:eastAsia="Times New Roman" w:cs="Times New Roman"/>
          <w:color w:val="000000"/>
          <w:sz w:val="22"/>
          <w:szCs w:val="22"/>
          <w:lang w:val="fr-CA" w:eastAsia="en-CA"/>
        </w:rPr>
      </w:pPr>
      <w:r>
        <w:rPr>
          <w:rFonts w:eastAsia="Times New Roman" w:cs="Times New Roman"/>
          <w:color w:val="000000"/>
          <w:sz w:val="22"/>
          <w:szCs w:val="22"/>
          <w:lang w:val="fr-CA" w:eastAsia="en-CA"/>
        </w:rPr>
        <w:br w:type="page"/>
      </w:r>
    </w:p>
    <w:p w14:paraId="19E87ADC"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87328" behindDoc="0" locked="0" layoutInCell="1" allowOverlap="1" wp14:anchorId="06BE1228" wp14:editId="44CB3FE7">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F235A"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E1228" id="Rectangle 117" o:spid="_x0000_s1079" href="http://www.afeao.ca/afeaoDoc/PREPLACE_VF2.pdf" style="position:absolute;margin-left:300pt;margin-top:3.6pt;width:118.8pt;height:19pt;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F235A"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2208" behindDoc="0" locked="0" layoutInCell="1" allowOverlap="1" wp14:anchorId="445F63AC" wp14:editId="1A7FA6C3">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FEB54"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923FBE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F63AC" id="Rectangle 118" o:spid="_x0000_s1080" href="http://www.afeao.ca/afeaoDoc/PREPLACE_VF4.pdf" style="position:absolute;margin-left:585.4pt;margin-top:3.65pt;width:119.4pt;height:19.15pt;z-index:2539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72EFEB54"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923FBE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0160" behindDoc="0" locked="0" layoutInCell="1" allowOverlap="1" wp14:anchorId="2E2D422F" wp14:editId="1950D985">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B6716"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CE7CC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D422F" id="Rectangle 119" o:spid="_x0000_s1081" href="http://www.afeao.ca/afeaoDoc/PREPLACE_VF1.pdf" style="position:absolute;margin-left:158.6pt;margin-top:3.65pt;width:118.8pt;height:19pt;z-index:2539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9B6716"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CE7CC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8112" behindDoc="0" locked="0" layoutInCell="1" allowOverlap="1" wp14:anchorId="4DB591FE" wp14:editId="49AE8C79">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6A0745" id="Rounded Rectangle 120" o:spid="_x0000_s1026" style="position:absolute;margin-left:0;margin-top:-.05pt;width:715.2pt;height:28.8pt;z-index:2539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9136" behindDoc="0" locked="0" layoutInCell="1" allowOverlap="1" wp14:anchorId="484FD792" wp14:editId="3A0DDF2B">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5AA6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D792" id="Rectangle 121" o:spid="_x0000_s1082" href="http://www.afeao.ca/afeaoDoc/PREPLACE_VI.pdf" style="position:absolute;margin-left:8.4pt;margin-top:3.4pt;width:127.2pt;height:19pt;z-index:2539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F25AA6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1184" behindDoc="0" locked="0" layoutInCell="1" allowOverlap="1" wp14:anchorId="41375A60" wp14:editId="0392E1FB">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FA892"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5A60" id="Rectangle 122" o:spid="_x0000_s1083" href="http://www.afeao.ca/afeaoDoc/PREPLACE_VF3.pdf" style="position:absolute;margin-left:441.6pt;margin-top:3.3pt;width:119.4pt;height:19pt;z-index:2539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1FFA892"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3232" behindDoc="0" locked="0" layoutInCell="1" allowOverlap="1" wp14:anchorId="34F40A24" wp14:editId="1135C426">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F8E76B" id="Straight Connector 123" o:spid="_x0000_s1026" style="position:absolute;z-index:2539832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4256" behindDoc="0" locked="0" layoutInCell="1" allowOverlap="1" wp14:anchorId="56B29AB4" wp14:editId="1CE5CE60">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48A5F" id="Straight Connector 124" o:spid="_x0000_s1026" style="position:absolute;z-index:2539842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5280" behindDoc="0" locked="0" layoutInCell="1" allowOverlap="1" wp14:anchorId="372AEA54" wp14:editId="046C6DDD">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42DF6" id="Straight Connector 125" o:spid="_x0000_s1026" style="position:absolute;z-index:2539852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6304" behindDoc="0" locked="0" layoutInCell="1" allowOverlap="1" wp14:anchorId="4EBF667D" wp14:editId="1FCBB3E3">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3F43B" id="Straight Connector 126" o:spid="_x0000_s1026" style="position:absolute;z-index:2539863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8FA62D6" w14:textId="77777777" w:rsidR="00BD066B" w:rsidRDefault="00BD066B" w:rsidP="0090082B">
      <w:pPr>
        <w:rPr>
          <w:rFonts w:ascii="Calibri" w:hAnsi="Calibri" w:cs="Arial"/>
          <w:b/>
          <w:bCs/>
          <w:color w:val="000000" w:themeColor="text1"/>
          <w:sz w:val="22"/>
          <w:szCs w:val="22"/>
          <w:lang w:val="fr-CA"/>
        </w:rPr>
      </w:pPr>
    </w:p>
    <w:p w14:paraId="4A55D627" w14:textId="77777777" w:rsidR="00BD066B" w:rsidRDefault="00BD066B" w:rsidP="0090082B">
      <w:pPr>
        <w:rPr>
          <w:rFonts w:ascii="Calibri" w:hAnsi="Calibri" w:cs="Arial"/>
          <w:b/>
          <w:bCs/>
          <w:color w:val="000000" w:themeColor="text1"/>
          <w:sz w:val="22"/>
          <w:szCs w:val="22"/>
          <w:lang w:val="fr-CA"/>
        </w:rPr>
      </w:pPr>
    </w:p>
    <w:p w14:paraId="1A89F5E7" w14:textId="28AE85F5" w:rsidR="00BD066B" w:rsidRDefault="00BD066B" w:rsidP="0090082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C837E4" w14:textId="77777777" w:rsidR="00BD066B" w:rsidRPr="00C55168" w:rsidRDefault="00BD066B" w:rsidP="0090082B">
      <w:pPr>
        <w:rPr>
          <w:rFonts w:ascii="Calibri" w:hAnsi="Calibri" w:cs="Arial"/>
          <w:bCs/>
          <w:color w:val="000000" w:themeColor="text1"/>
          <w:sz w:val="22"/>
          <w:szCs w:val="22"/>
          <w:lang w:val="fr-CA"/>
        </w:rPr>
      </w:pPr>
    </w:p>
    <w:p w14:paraId="1B486CB2" w14:textId="10280D78" w:rsidR="008E5939" w:rsidRPr="008E5939" w:rsidRDefault="00000000">
      <w:pPr>
        <w:pStyle w:val="ListParagraph"/>
        <w:numPr>
          <w:ilvl w:val="0"/>
          <w:numId w:val="10"/>
        </w:numPr>
        <w:rPr>
          <w:rFonts w:ascii="Calibri" w:hAnsi="Calibri" w:cs="Arial"/>
          <w:b/>
          <w:color w:val="C25920"/>
          <w:sz w:val="22"/>
          <w:szCs w:val="22"/>
          <w:lang w:val="fr-CA"/>
        </w:rPr>
      </w:pPr>
      <w:hyperlink r:id="rId83" w:history="1">
        <w:r w:rsidR="00BD066B">
          <w:rPr>
            <w:rStyle w:val="Hyperlink"/>
            <w:rFonts w:ascii="Calibri" w:hAnsi="Calibri" w:cs="Arial"/>
            <w:b/>
            <w:color w:val="C25920"/>
            <w:sz w:val="22"/>
            <w:szCs w:val="22"/>
            <w:u w:val="none"/>
            <w:lang w:val="fr-CA"/>
          </w:rPr>
          <w:t>PREPLACE_VI_Fiche</w:t>
        </w:r>
      </w:hyperlink>
    </w:p>
    <w:p w14:paraId="194E0CBD" w14:textId="49432EA8" w:rsidR="008E5939" w:rsidRPr="008E5939" w:rsidRDefault="00000000">
      <w:pPr>
        <w:pStyle w:val="ListParagraph"/>
        <w:numPr>
          <w:ilvl w:val="0"/>
          <w:numId w:val="10"/>
        </w:numPr>
        <w:rPr>
          <w:rFonts w:ascii="Calibri" w:hAnsi="Calibri" w:cs="Arial"/>
          <w:b/>
          <w:color w:val="C25920"/>
          <w:sz w:val="22"/>
          <w:szCs w:val="22"/>
          <w:lang w:val="fr-CA"/>
        </w:rPr>
      </w:pPr>
      <w:hyperlink r:id="rId84" w:history="1">
        <w:r w:rsidR="00BD066B">
          <w:rPr>
            <w:rStyle w:val="Hyperlink"/>
            <w:rFonts w:ascii="Calibri" w:hAnsi="Calibri" w:cs="Arial"/>
            <w:b/>
            <w:color w:val="C25920"/>
            <w:sz w:val="22"/>
            <w:szCs w:val="22"/>
            <w:u w:val="none"/>
            <w:lang w:val="fr-CA"/>
          </w:rPr>
          <w:t>PREPLACE_VI_Ligne</w:t>
        </w:r>
      </w:hyperlink>
    </w:p>
    <w:p w14:paraId="09C31815" w14:textId="4D4F2A15"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85" w:history="1">
        <w:r w:rsidR="00BD066B">
          <w:rPr>
            <w:rStyle w:val="Hyperlink"/>
            <w:rFonts w:ascii="Calibri" w:hAnsi="Calibri" w:cs="Arial"/>
            <w:b/>
            <w:color w:val="C25920"/>
            <w:sz w:val="22"/>
            <w:szCs w:val="22"/>
            <w:u w:val="none"/>
            <w:lang w:val="fr-CA"/>
          </w:rPr>
          <w:t>PREPLACE_VI_Lexique</w:t>
        </w:r>
      </w:hyperlink>
    </w:p>
    <w:p w14:paraId="04986304" w14:textId="5559C349" w:rsidR="000F3AF0" w:rsidRDefault="00000000">
      <w:pPr>
        <w:pStyle w:val="ListParagraph"/>
        <w:numPr>
          <w:ilvl w:val="0"/>
          <w:numId w:val="10"/>
        </w:numPr>
        <w:rPr>
          <w:rStyle w:val="Hyperlink"/>
          <w:rFonts w:ascii="Calibri" w:hAnsi="Calibri" w:cs="Arial"/>
          <w:b/>
          <w:color w:val="C25920"/>
          <w:sz w:val="22"/>
          <w:szCs w:val="22"/>
          <w:u w:val="none"/>
          <w:lang w:val="fr-CA"/>
        </w:rPr>
      </w:pPr>
      <w:hyperlink r:id="rId86" w:history="1">
        <w:r w:rsidR="00BD066B">
          <w:rPr>
            <w:rStyle w:val="Hyperlink"/>
            <w:rFonts w:ascii="Calibri" w:hAnsi="Calibri" w:cs="Arial"/>
            <w:b/>
            <w:color w:val="C25920"/>
            <w:sz w:val="22"/>
            <w:szCs w:val="22"/>
            <w:u w:val="none"/>
            <w:lang w:val="fr-CA"/>
          </w:rPr>
          <w:t>PREPLACE_VI_Preunite</w:t>
        </w:r>
      </w:hyperlink>
    </w:p>
    <w:p w14:paraId="6ED75801" w14:textId="2156FD8E" w:rsidR="007C6A06" w:rsidRDefault="00000000">
      <w:pPr>
        <w:pStyle w:val="ListParagraph"/>
        <w:numPr>
          <w:ilvl w:val="0"/>
          <w:numId w:val="10"/>
        </w:numPr>
        <w:rPr>
          <w:rStyle w:val="Hyperlink"/>
          <w:rFonts w:ascii="Calibri" w:hAnsi="Calibri" w:cs="Arial"/>
          <w:b/>
          <w:color w:val="C25920"/>
          <w:sz w:val="22"/>
          <w:szCs w:val="22"/>
          <w:u w:val="none"/>
          <w:lang w:val="fr-CA"/>
        </w:rPr>
      </w:pPr>
      <w:hyperlink r:id="rId87" w:history="1">
        <w:r w:rsidR="00BD066B" w:rsidRPr="000B1A2B">
          <w:rPr>
            <w:rStyle w:val="Hyperlink"/>
            <w:rFonts w:eastAsia="Book Antiqua" w:cs="Book Antiqua"/>
            <w:b/>
            <w:bCs/>
            <w:color w:val="C25920"/>
            <w:sz w:val="22"/>
            <w:szCs w:val="22"/>
            <w:u w:val="none"/>
            <w:lang w:val="fr-CA"/>
          </w:rPr>
          <w:t>PREPLACE_VF1_Video1</w:t>
        </w:r>
      </w:hyperlink>
    </w:p>
    <w:p w14:paraId="00108F96" w14:textId="427B7E42" w:rsidR="00547624" w:rsidRPr="00547624" w:rsidRDefault="00000000">
      <w:pPr>
        <w:pStyle w:val="ListParagraph"/>
        <w:numPr>
          <w:ilvl w:val="0"/>
          <w:numId w:val="10"/>
        </w:numPr>
        <w:rPr>
          <w:rFonts w:ascii="Calibri" w:hAnsi="Calibri" w:cs="Arial"/>
          <w:b/>
          <w:color w:val="C25920"/>
          <w:sz w:val="22"/>
          <w:szCs w:val="22"/>
          <w:lang w:val="fr-CA"/>
        </w:rPr>
      </w:pPr>
      <w:hyperlink r:id="rId88" w:history="1">
        <w:r w:rsidR="00142597" w:rsidRPr="006D7431">
          <w:rPr>
            <w:rStyle w:val="Hyperlink"/>
            <w:rFonts w:eastAsia="Book Antiqua" w:cs="Book Antiqua"/>
            <w:b/>
            <w:bCs/>
            <w:color w:val="C25920"/>
            <w:sz w:val="22"/>
            <w:szCs w:val="22"/>
            <w:u w:val="none"/>
            <w:lang w:val="fr-CA"/>
          </w:rPr>
          <w:t>PREPLACE_VF1_Video2</w:t>
        </w:r>
      </w:hyperlink>
    </w:p>
    <w:p w14:paraId="376FFAEB" w14:textId="06F07DED" w:rsidR="00547624" w:rsidRPr="00142597" w:rsidRDefault="00000000">
      <w:pPr>
        <w:pStyle w:val="ListParagraph"/>
        <w:numPr>
          <w:ilvl w:val="0"/>
          <w:numId w:val="10"/>
        </w:numPr>
        <w:rPr>
          <w:rFonts w:ascii="Calibri" w:hAnsi="Calibri" w:cs="Arial"/>
          <w:b/>
          <w:color w:val="C25920"/>
          <w:sz w:val="22"/>
          <w:szCs w:val="22"/>
          <w:lang w:val="fr-CA"/>
        </w:rPr>
      </w:pPr>
      <w:hyperlink r:id="rId89" w:history="1">
        <w:r w:rsidR="00142597" w:rsidRPr="006D7431">
          <w:rPr>
            <w:rStyle w:val="Hyperlink"/>
            <w:rFonts w:eastAsia="Book Antiqua" w:cs="Book Antiqua"/>
            <w:b/>
            <w:bCs/>
            <w:color w:val="C25920"/>
            <w:sz w:val="22"/>
            <w:szCs w:val="22"/>
            <w:u w:val="none"/>
            <w:lang w:val="fr-CA"/>
          </w:rPr>
          <w:t>PREPLACE_VF1_Video3</w:t>
        </w:r>
      </w:hyperlink>
    </w:p>
    <w:p w14:paraId="531BA37F" w14:textId="665C1407" w:rsidR="00142597" w:rsidRPr="008E5939" w:rsidRDefault="00000000">
      <w:pPr>
        <w:pStyle w:val="ListParagraph"/>
        <w:numPr>
          <w:ilvl w:val="0"/>
          <w:numId w:val="10"/>
        </w:numPr>
        <w:rPr>
          <w:rFonts w:ascii="Calibri" w:hAnsi="Calibri" w:cs="Arial"/>
          <w:b/>
          <w:color w:val="C25920"/>
          <w:sz w:val="22"/>
          <w:szCs w:val="22"/>
          <w:lang w:val="fr-CA"/>
        </w:rPr>
      </w:pPr>
      <w:hyperlink r:id="rId90" w:history="1">
        <w:r w:rsidR="00142597" w:rsidRPr="006D7431">
          <w:rPr>
            <w:rStyle w:val="Hyperlink"/>
            <w:rFonts w:eastAsia="Book Antiqua" w:cs="Book Antiqua"/>
            <w:b/>
            <w:bCs/>
            <w:color w:val="C25920"/>
            <w:sz w:val="22"/>
            <w:szCs w:val="22"/>
            <w:u w:val="none"/>
            <w:lang w:val="fr-CA"/>
          </w:rPr>
          <w:t>PREPLACE_VF1_Video4</w:t>
        </w:r>
      </w:hyperlink>
    </w:p>
    <w:p w14:paraId="42829F16" w14:textId="082F1281" w:rsidR="007C6A06" w:rsidRPr="007C6A06" w:rsidRDefault="00000000" w:rsidP="007C6A06">
      <w:pPr>
        <w:pStyle w:val="ListParagraph"/>
        <w:numPr>
          <w:ilvl w:val="0"/>
          <w:numId w:val="10"/>
        </w:numPr>
        <w:rPr>
          <w:rFonts w:ascii="Calibri" w:hAnsi="Calibri" w:cs="Arial"/>
          <w:b/>
          <w:color w:val="C25920"/>
          <w:sz w:val="22"/>
          <w:szCs w:val="22"/>
          <w:lang w:val="fr-CA"/>
        </w:rPr>
      </w:pPr>
      <w:hyperlink r:id="rId91" w:history="1">
        <w:r w:rsidR="000B176C">
          <w:rPr>
            <w:rStyle w:val="Hyperlink"/>
            <w:rFonts w:eastAsia="Book Antiqua" w:cs="Book Antiqua"/>
            <w:b/>
            <w:bCs/>
            <w:color w:val="C25920"/>
            <w:sz w:val="22"/>
            <w:szCs w:val="22"/>
            <w:u w:val="none"/>
            <w:lang w:val="fr-CA"/>
          </w:rPr>
          <w:t>PREPLACE_VF1_Video5</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3F606FE"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98592" behindDoc="0" locked="0" layoutInCell="1" allowOverlap="1" wp14:anchorId="707733D5" wp14:editId="280C725C">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0C336"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733D5" id="Rectangle 127" o:spid="_x0000_s1084" href="http://www.afeao.ca/afeaoDoc/PREPLACE_VF2.pdf" style="position:absolute;margin-left:300pt;margin-top:3.6pt;width:118.8pt;height:19pt;z-index:2539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C0C336"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3472" behindDoc="0" locked="0" layoutInCell="1" allowOverlap="1" wp14:anchorId="008BF031" wp14:editId="138A4731">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DCDDA"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69EF8DC"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BF031" id="Rectangle 1024" o:spid="_x0000_s1085" href="http://www.afeao.ca/afeaoDoc/PREPLACE_VF4.pdf" style="position:absolute;margin-left:585.4pt;margin-top:3.65pt;width:119.4pt;height:19.15pt;z-index:2539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0DCDDA"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69EF8DC"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1424" behindDoc="0" locked="0" layoutInCell="1" allowOverlap="1" wp14:anchorId="3AD9EFE7" wp14:editId="55D552BC">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E19D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F31C8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9EFE7" id="Rectangle 1025" o:spid="_x0000_s1086" href="http://www.afeao.ca/afeaoDoc/PREPLACE_VF1.pdf" style="position:absolute;margin-left:158.6pt;margin-top:3.65pt;width:118.8pt;height:19pt;z-index:2539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BBE19D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F31C8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9376" behindDoc="0" locked="0" layoutInCell="1" allowOverlap="1" wp14:anchorId="73D3E856" wp14:editId="2385169E">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669950" id="Rounded Rectangle 1026" o:spid="_x0000_s1026" style="position:absolute;margin-left:0;margin-top:-.05pt;width:715.2pt;height:28.8pt;z-index:2539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0400" behindDoc="0" locked="0" layoutInCell="1" allowOverlap="1" wp14:anchorId="43C16A1D" wp14:editId="6E10B5A5">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B7BA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16A1D" id="Rectangle 1027" o:spid="_x0000_s1087" href="http://www.afeao.ca/afeaoDoc/PREPLACE_VI.pdf" style="position:absolute;margin-left:8.4pt;margin-top:3.4pt;width:127.2pt;height:19pt;z-index:2539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79B7BA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2448" behindDoc="0" locked="0" layoutInCell="1" allowOverlap="1" wp14:anchorId="1215765A" wp14:editId="5C6A1477">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3B07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5765A" id="Rectangle 1028" o:spid="_x0000_s1088" href="http://www.afeao.ca/afeaoDoc/PREPLACE_VF3.pdf" style="position:absolute;margin-left:441.6pt;margin-top:3.3pt;width:119.4pt;height:19pt;z-index:2539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2E3B07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4496" behindDoc="0" locked="0" layoutInCell="1" allowOverlap="1" wp14:anchorId="6C9FF4CA" wp14:editId="4F7EE83C">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55F3D" id="Straight Connector 1029" o:spid="_x0000_s1026" style="position:absolute;z-index:2539944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5520" behindDoc="0" locked="0" layoutInCell="1" allowOverlap="1" wp14:anchorId="52A03391" wp14:editId="66E71F7C">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5E690" id="Straight Connector 1030" o:spid="_x0000_s1026" style="position:absolute;z-index:2539955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6544" behindDoc="0" locked="0" layoutInCell="1" allowOverlap="1" wp14:anchorId="4BAFC1C5" wp14:editId="30A987B9">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BA0BA" id="Straight Connector 1031" o:spid="_x0000_s1026" style="position:absolute;z-index:2539965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7568" behindDoc="0" locked="0" layoutInCell="1" allowOverlap="1" wp14:anchorId="72C87FEC" wp14:editId="10E07806">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26158" id="Straight Connector 1032" o:spid="_x0000_s1026" style="position:absolute;z-index:2539975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241DA3E9" w:rsidR="00E71FB2" w:rsidRPr="007C6A06" w:rsidRDefault="00AD1127" w:rsidP="007C6A0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6B47A010"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C26DC59" w14:textId="77777777" w:rsidR="00142597" w:rsidRPr="00523F7F" w:rsidRDefault="00142597">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523F7F">
        <w:rPr>
          <w:rFonts w:ascii="Calibri" w:eastAsia="Book Antiqua" w:hAnsi="Calibri" w:cs="Book Antiqua"/>
          <w:sz w:val="22"/>
          <w:szCs w:val="22"/>
          <w:lang w:val="fr-CA"/>
        </w:rPr>
        <w:t xml:space="preserve"> les tables et les chaises selon les besoins.</w:t>
      </w:r>
    </w:p>
    <w:p w14:paraId="69E019EC" w14:textId="3FE460FB" w:rsidR="00142597" w:rsidRDefault="00142597">
      <w:pPr>
        <w:pStyle w:val="ListParagraph"/>
        <w:numPr>
          <w:ilvl w:val="0"/>
          <w:numId w:val="31"/>
        </w:numPr>
        <w:rPr>
          <w:rFonts w:ascii="Calibri" w:eastAsia="Book Antiqua" w:hAnsi="Calibri" w:cs="Book Antiqua"/>
          <w:sz w:val="22"/>
          <w:szCs w:val="22"/>
          <w:lang w:val="fr-CA"/>
        </w:rPr>
      </w:pPr>
      <w:r w:rsidRPr="00D5377E">
        <w:rPr>
          <w:rFonts w:ascii="Calibri" w:eastAsia="Book Antiqua" w:hAnsi="Calibri" w:cs="Book Antiqua"/>
          <w:sz w:val="22"/>
          <w:szCs w:val="22"/>
          <w:lang w:val="fr-CA"/>
        </w:rPr>
        <w:t xml:space="preserve">Affichez le tableau des mots clés (voir : </w:t>
      </w:r>
      <w:hyperlink r:id="rId92" w:history="1">
        <w:r w:rsidR="000B176C">
          <w:rPr>
            <w:rStyle w:val="Hyperlink"/>
            <w:rFonts w:ascii="Calibri" w:hAnsi="Calibri" w:cs="Arial"/>
            <w:b/>
            <w:color w:val="C25920"/>
            <w:sz w:val="22"/>
            <w:szCs w:val="22"/>
            <w:u w:val="none"/>
            <w:lang w:val="fr-CA"/>
          </w:rPr>
          <w:t>PREPLACE_VI_Lexique</w:t>
        </w:r>
      </w:hyperlink>
      <w:r>
        <w:rPr>
          <w:rFonts w:ascii="Calibri" w:eastAsia="Book Antiqua" w:hAnsi="Calibri" w:cs="Book Antiqua"/>
          <w:sz w:val="22"/>
          <w:szCs w:val="22"/>
          <w:lang w:val="fr-CA"/>
        </w:rPr>
        <w:t>).</w:t>
      </w:r>
    </w:p>
    <w:p w14:paraId="554F5989" w14:textId="77777777" w:rsidR="00142597" w:rsidRPr="00D5377E" w:rsidRDefault="00142597">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D5377E">
        <w:rPr>
          <w:rFonts w:ascii="Calibri" w:eastAsia="Book Antiqua" w:hAnsi="Calibri" w:cs="Book Antiqua"/>
          <w:sz w:val="22"/>
          <w:szCs w:val="22"/>
          <w:lang w:val="fr-CA"/>
        </w:rPr>
        <w:t xml:space="preserve"> l’utilisation de tablettes électroniques ou </w:t>
      </w:r>
      <w:r>
        <w:rPr>
          <w:rFonts w:ascii="Calibri" w:eastAsia="Book Antiqua" w:hAnsi="Calibri" w:cs="Book Antiqua"/>
          <w:sz w:val="22"/>
          <w:szCs w:val="22"/>
          <w:lang w:val="fr-CA"/>
        </w:rPr>
        <w:t>d’</w:t>
      </w:r>
      <w:r w:rsidRPr="00D5377E">
        <w:rPr>
          <w:rFonts w:ascii="Calibri" w:eastAsia="Book Antiqua" w:hAnsi="Calibri" w:cs="Book Antiqua"/>
          <w:sz w:val="22"/>
          <w:szCs w:val="22"/>
          <w:lang w:val="fr-CA"/>
        </w:rPr>
        <w:t>ordinateur</w:t>
      </w:r>
      <w:r>
        <w:rPr>
          <w:rFonts w:ascii="Calibri" w:eastAsia="Book Antiqua" w:hAnsi="Calibri" w:cs="Book Antiqua"/>
          <w:sz w:val="22"/>
          <w:szCs w:val="22"/>
          <w:lang w:val="fr-CA"/>
        </w:rPr>
        <w:t>s</w:t>
      </w:r>
      <w:r w:rsidRPr="00D5377E">
        <w:rPr>
          <w:rFonts w:ascii="Calibri" w:eastAsia="Book Antiqua" w:hAnsi="Calibri" w:cs="Book Antiqua"/>
          <w:sz w:val="22"/>
          <w:szCs w:val="22"/>
          <w:lang w:val="fr-CA"/>
        </w:rPr>
        <w:t xml:space="preserve"> portable</w:t>
      </w:r>
      <w:r>
        <w:rPr>
          <w:rFonts w:ascii="Calibri" w:eastAsia="Book Antiqua" w:hAnsi="Calibri" w:cs="Book Antiqua"/>
          <w:sz w:val="22"/>
          <w:szCs w:val="22"/>
          <w:lang w:val="fr-CA"/>
        </w:rPr>
        <w:t>s</w:t>
      </w:r>
      <w:r w:rsidRPr="00D5377E">
        <w:rPr>
          <w:rFonts w:ascii="Calibri" w:eastAsia="Book Antiqua" w:hAnsi="Calibri" w:cs="Book Antiqua"/>
          <w:sz w:val="22"/>
          <w:szCs w:val="22"/>
          <w:lang w:val="fr-CA"/>
        </w:rPr>
        <w:t xml:space="preserve"> pour donner aux élèves un accès aux différentes musiques d’accompagnement. </w:t>
      </w:r>
    </w:p>
    <w:p w14:paraId="602ABEB3" w14:textId="53C8E1DF" w:rsidR="00142597" w:rsidRPr="00523F7F" w:rsidRDefault="00142597">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Prévoyez distribuer ou rendre accessible la</w:t>
      </w:r>
      <w:r w:rsidRPr="00523F7F">
        <w:rPr>
          <w:rFonts w:ascii="Calibri" w:eastAsia="Book Antiqua" w:hAnsi="Calibri" w:cs="Book Antiqua"/>
          <w:sz w:val="22"/>
          <w:szCs w:val="22"/>
          <w:lang w:val="fr-CA"/>
        </w:rPr>
        <w:t xml:space="preserve"> liste de vérification (</w:t>
      </w:r>
      <w:r>
        <w:rPr>
          <w:rFonts w:ascii="Calibri" w:eastAsia="Book Antiqua" w:hAnsi="Calibri" w:cs="Book Antiqua"/>
          <w:sz w:val="22"/>
          <w:szCs w:val="22"/>
          <w:lang w:val="fr-CA"/>
        </w:rPr>
        <w:t xml:space="preserve">voir : </w:t>
      </w:r>
      <w:hyperlink r:id="rId93" w:history="1">
        <w:r w:rsidRPr="000B176C">
          <w:rPr>
            <w:rStyle w:val="Hyperlink"/>
            <w:rFonts w:ascii="Calibri" w:eastAsia="Book Antiqua" w:hAnsi="Calibri" w:cs="Book Antiqua"/>
            <w:b/>
            <w:bCs/>
            <w:color w:val="C25920"/>
            <w:sz w:val="22"/>
            <w:szCs w:val="22"/>
            <w:u w:val="none"/>
            <w:lang w:val="fr-CA"/>
          </w:rPr>
          <w:t>PREPLACE_VF2_Annexe1</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62E2C260" w14:textId="77777777" w:rsidR="00142597" w:rsidRPr="00523F7F" w:rsidRDefault="00142597" w:rsidP="00142597">
      <w:pPr>
        <w:pStyle w:val="ListParagraph"/>
        <w:ind w:left="360"/>
        <w:rPr>
          <w:rFonts w:ascii="Calibri" w:hAnsi="Calibri" w:cs="Arial"/>
          <w:bCs/>
          <w:color w:val="000000" w:themeColor="text1"/>
          <w:sz w:val="22"/>
          <w:szCs w:val="22"/>
          <w:lang w:val="fr-CA"/>
        </w:rPr>
      </w:pPr>
    </w:p>
    <w:p w14:paraId="3047C58D" w14:textId="77777777" w:rsidR="00142597" w:rsidRPr="00523F7F" w:rsidRDefault="00142597" w:rsidP="00142597">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 xml:space="preserve">Enseignante / Enseignant </w:t>
      </w:r>
    </w:p>
    <w:p w14:paraId="4C72828C" w14:textId="77777777" w:rsidR="00142597" w:rsidRPr="00EA6217" w:rsidRDefault="00142597">
      <w:pPr>
        <w:pStyle w:val="ListParagraph"/>
        <w:numPr>
          <w:ilvl w:val="0"/>
          <w:numId w:val="30"/>
        </w:numPr>
        <w:rPr>
          <w:rFonts w:cs="Arial"/>
          <w:bCs/>
          <w:color w:val="000000" w:themeColor="text1"/>
          <w:sz w:val="22"/>
          <w:szCs w:val="22"/>
          <w:lang w:val="fr-CA"/>
        </w:rPr>
      </w:pPr>
      <w:r w:rsidRPr="00EA6217">
        <w:rPr>
          <w:rFonts w:cs="Arial"/>
          <w:bCs/>
          <w:color w:val="000000" w:themeColor="text1"/>
          <w:sz w:val="22"/>
          <w:szCs w:val="22"/>
          <w:lang w:val="fr-CA"/>
        </w:rPr>
        <w:t>Faites un retour s</w:t>
      </w:r>
      <w:r>
        <w:rPr>
          <w:rFonts w:cs="Arial"/>
          <w:bCs/>
          <w:color w:val="000000" w:themeColor="text1"/>
          <w:sz w:val="22"/>
          <w:szCs w:val="22"/>
          <w:lang w:val="fr-CA"/>
        </w:rPr>
        <w:t xml:space="preserve">ur l’activité d’exploration (p. ex., </w:t>
      </w:r>
      <w:r w:rsidRPr="00EA6217">
        <w:rPr>
          <w:rFonts w:cs="Arial"/>
          <w:bCs/>
          <w:color w:val="000000" w:themeColor="text1"/>
          <w:sz w:val="22"/>
          <w:szCs w:val="22"/>
          <w:lang w:val="fr-CA"/>
        </w:rPr>
        <w:t>Qu’avons-nous accom</w:t>
      </w:r>
      <w:r>
        <w:rPr>
          <w:rFonts w:cs="Arial"/>
          <w:bCs/>
          <w:color w:val="000000" w:themeColor="text1"/>
          <w:sz w:val="22"/>
          <w:szCs w:val="22"/>
          <w:lang w:val="fr-CA"/>
        </w:rPr>
        <w:t>pli dans l’activité précédente?;</w:t>
      </w:r>
      <w:r w:rsidRPr="00EA6217">
        <w:rPr>
          <w:rFonts w:cs="Arial"/>
          <w:bCs/>
          <w:color w:val="000000" w:themeColor="text1"/>
          <w:sz w:val="22"/>
          <w:szCs w:val="22"/>
          <w:lang w:val="fr-CA"/>
        </w:rPr>
        <w:t xml:space="preserve"> Qu’avez-vous retenu du nouveau mouvement appris, le </w:t>
      </w:r>
      <w:r w:rsidRPr="00EA6217">
        <w:rPr>
          <w:rFonts w:cs="Arial"/>
          <w:bCs/>
          <w:i/>
          <w:color w:val="000000" w:themeColor="text1"/>
          <w:sz w:val="22"/>
          <w:szCs w:val="22"/>
          <w:lang w:val="fr-CA"/>
        </w:rPr>
        <w:t>tour chaîné</w:t>
      </w:r>
      <w:r>
        <w:rPr>
          <w:rFonts w:cs="Arial"/>
          <w:bCs/>
          <w:color w:val="000000" w:themeColor="text1"/>
          <w:sz w:val="22"/>
          <w:szCs w:val="22"/>
          <w:lang w:val="fr-CA"/>
        </w:rPr>
        <w:t>?</w:t>
      </w:r>
      <w:r w:rsidRPr="00EA6217">
        <w:rPr>
          <w:rFonts w:cs="Arial"/>
          <w:bCs/>
          <w:color w:val="000000" w:themeColor="text1"/>
          <w:sz w:val="22"/>
          <w:szCs w:val="22"/>
          <w:lang w:val="fr-CA"/>
        </w:rPr>
        <w:t>)</w:t>
      </w:r>
      <w:r>
        <w:rPr>
          <w:rFonts w:cs="Arial"/>
          <w:bCs/>
          <w:color w:val="000000" w:themeColor="text1"/>
          <w:sz w:val="22"/>
          <w:szCs w:val="22"/>
          <w:lang w:val="fr-CA"/>
        </w:rPr>
        <w:t>.</w:t>
      </w:r>
    </w:p>
    <w:p w14:paraId="600703E8" w14:textId="7BB6B55D" w:rsidR="00142597" w:rsidRPr="00EA6217" w:rsidRDefault="00142597">
      <w:pPr>
        <w:pStyle w:val="ListParagraph"/>
        <w:numPr>
          <w:ilvl w:val="0"/>
          <w:numId w:val="30"/>
        </w:numPr>
        <w:rPr>
          <w:rFonts w:cs="Arial"/>
          <w:bCs/>
          <w:color w:val="000000" w:themeColor="text1"/>
          <w:sz w:val="22"/>
          <w:szCs w:val="22"/>
          <w:lang w:val="fr-CA"/>
        </w:rPr>
      </w:pPr>
      <w:r w:rsidRPr="00EA6217">
        <w:rPr>
          <w:rFonts w:eastAsia="Book Antiqua" w:cs="Book Antiqua"/>
          <w:sz w:val="22"/>
          <w:szCs w:val="22"/>
          <w:lang w:val="fr-CA"/>
        </w:rPr>
        <w:t xml:space="preserve">Invitez les élèves à </w:t>
      </w:r>
      <w:bookmarkStart w:id="16" w:name="_Hlk98878618"/>
      <w:r w:rsidRPr="00EA6217">
        <w:rPr>
          <w:rFonts w:eastAsia="Book Antiqua" w:cs="Book Antiqua"/>
          <w:sz w:val="22"/>
          <w:szCs w:val="22"/>
          <w:lang w:val="fr-CA"/>
        </w:rPr>
        <w:t>réaliser de courtes chorégraphies intégrant le nouveau mouvement à l’étude (</w:t>
      </w:r>
      <w:r w:rsidRPr="00EA6217">
        <w:rPr>
          <w:rFonts w:eastAsia="Book Antiqua" w:cs="Book Antiqua"/>
          <w:i/>
          <w:sz w:val="22"/>
          <w:szCs w:val="22"/>
          <w:lang w:val="fr-CA"/>
        </w:rPr>
        <w:t>le tour chaîné</w:t>
      </w:r>
      <w:r w:rsidRPr="00EA6217">
        <w:rPr>
          <w:rFonts w:eastAsia="Book Antiqua" w:cs="Book Antiqua"/>
          <w:sz w:val="22"/>
          <w:szCs w:val="22"/>
          <w:lang w:val="fr-CA"/>
        </w:rPr>
        <w:t xml:space="preserve">) en utilisant la musique d’ouverture </w:t>
      </w:r>
      <w:r w:rsidR="00F928A8">
        <w:rPr>
          <w:rFonts w:eastAsia="Book Antiqua" w:cs="Book Antiqua"/>
          <w:sz w:val="22"/>
          <w:szCs w:val="22"/>
          <w:lang w:val="fr-CA"/>
        </w:rPr>
        <w:br/>
      </w:r>
      <w:r w:rsidRPr="00EA6217">
        <w:rPr>
          <w:rFonts w:eastAsia="Book Antiqua" w:cs="Book Antiqua"/>
          <w:sz w:val="22"/>
          <w:szCs w:val="22"/>
          <w:lang w:val="fr-CA"/>
        </w:rPr>
        <w:t xml:space="preserve">du film </w:t>
      </w:r>
      <w:r w:rsidRPr="00EA6217">
        <w:rPr>
          <w:rFonts w:eastAsia="Book Antiqua" w:cs="Book Antiqua"/>
          <w:i/>
          <w:sz w:val="22"/>
          <w:szCs w:val="22"/>
          <w:lang w:val="fr-CA"/>
        </w:rPr>
        <w:t>West Side Story</w:t>
      </w:r>
      <w:r w:rsidRPr="00EA6217">
        <w:rPr>
          <w:rFonts w:eastAsia="Book Antiqua" w:cs="Book Antiqua"/>
          <w:sz w:val="22"/>
          <w:szCs w:val="22"/>
          <w:lang w:val="fr-CA"/>
        </w:rPr>
        <w:t>. Pour faciliter le travail des élèves, il est suggéré de commencer l’extraît à partir de 1minute 5 secondes (</w:t>
      </w:r>
      <w:r>
        <w:rPr>
          <w:rFonts w:eastAsia="Book Antiqua" w:cs="Book Antiqua"/>
          <w:sz w:val="22"/>
          <w:szCs w:val="22"/>
          <w:lang w:val="fr-CA"/>
        </w:rPr>
        <w:t xml:space="preserve">voir : </w:t>
      </w:r>
      <w:hyperlink r:id="rId94" w:history="1">
        <w:r w:rsidR="000B176C">
          <w:rPr>
            <w:rStyle w:val="Hyperlink"/>
            <w:rFonts w:eastAsia="Book Antiqua" w:cs="Book Antiqua"/>
            <w:b/>
            <w:bCs/>
            <w:color w:val="C25920"/>
            <w:sz w:val="22"/>
            <w:szCs w:val="22"/>
            <w:u w:val="none"/>
            <w:lang w:val="fr-CA"/>
          </w:rPr>
          <w:t>PREPLACE_VF1_Video5</w:t>
        </w:r>
      </w:hyperlink>
      <w:r w:rsidRPr="00EA6217">
        <w:rPr>
          <w:rFonts w:eastAsia="Book Antiqua" w:cs="Book Antiqua"/>
          <w:sz w:val="22"/>
          <w:szCs w:val="22"/>
          <w:lang w:val="fr-CA"/>
        </w:rPr>
        <w:t>)</w:t>
      </w:r>
      <w:r>
        <w:rPr>
          <w:rFonts w:eastAsia="Book Antiqua" w:cs="Book Antiqua"/>
          <w:sz w:val="22"/>
          <w:szCs w:val="22"/>
          <w:lang w:val="fr-CA"/>
        </w:rPr>
        <w:t>.</w:t>
      </w:r>
    </w:p>
    <w:p w14:paraId="082DCD53" w14:textId="77777777" w:rsidR="00142597" w:rsidRPr="00EA6217" w:rsidRDefault="00142597">
      <w:pPr>
        <w:pStyle w:val="ListParagraph"/>
        <w:numPr>
          <w:ilvl w:val="0"/>
          <w:numId w:val="30"/>
        </w:numPr>
        <w:rPr>
          <w:rFonts w:cs="Arial"/>
          <w:bCs/>
          <w:color w:val="000000" w:themeColor="text1"/>
          <w:sz w:val="22"/>
          <w:szCs w:val="22"/>
          <w:lang w:val="fr-CA"/>
        </w:rPr>
      </w:pPr>
      <w:r w:rsidRPr="00EA6217">
        <w:rPr>
          <w:rFonts w:eastAsia="Book Antiqua" w:cs="Book Antiqua"/>
          <w:sz w:val="22"/>
          <w:szCs w:val="22"/>
          <w:lang w:val="fr-CA"/>
        </w:rPr>
        <w:t>Expliquez que la chorégraphie devra représenter deux groupes en conflit qui se termine par une entente mutuelle.</w:t>
      </w:r>
    </w:p>
    <w:p w14:paraId="602AAE29" w14:textId="01D30AF5" w:rsidR="00142597" w:rsidRDefault="00142597">
      <w:pPr>
        <w:pStyle w:val="ListParagraph"/>
        <w:numPr>
          <w:ilvl w:val="0"/>
          <w:numId w:val="30"/>
        </w:numPr>
        <w:rPr>
          <w:rFonts w:eastAsia="Book Antiqua" w:cs="Book Antiqua"/>
          <w:sz w:val="22"/>
          <w:szCs w:val="22"/>
          <w:lang w:val="fr-CA"/>
        </w:rPr>
      </w:pPr>
      <w:r>
        <w:rPr>
          <w:rFonts w:eastAsia="Book Antiqua" w:cs="Book Antiqua"/>
          <w:sz w:val="22"/>
          <w:szCs w:val="22"/>
          <w:lang w:val="fr-CA"/>
        </w:rPr>
        <w:t xml:space="preserve">Faites un modelage dirigé, </w:t>
      </w:r>
      <w:r w:rsidRPr="00EA6217">
        <w:rPr>
          <w:rFonts w:eastAsia="Book Antiqua" w:cs="Lucida Grande"/>
          <w:sz w:val="22"/>
          <w:szCs w:val="22"/>
          <w:lang w:val="fr-CA"/>
        </w:rPr>
        <w:t>c’est</w:t>
      </w:r>
      <w:r>
        <w:rPr>
          <w:rFonts w:eastAsia="Book Antiqua" w:cs="Lucida Grande"/>
          <w:sz w:val="22"/>
          <w:szCs w:val="22"/>
          <w:lang w:val="fr-CA"/>
        </w:rPr>
        <w:t>-</w:t>
      </w:r>
      <w:r w:rsidRPr="00EA6217">
        <w:rPr>
          <w:rFonts w:eastAsia="Book Antiqua" w:cs="Lucida Grande"/>
          <w:sz w:val="22"/>
          <w:szCs w:val="22"/>
          <w:lang w:val="fr-CA"/>
        </w:rPr>
        <w:t>à</w:t>
      </w:r>
      <w:r>
        <w:rPr>
          <w:rFonts w:eastAsia="Book Antiqua" w:cs="Lucida Grande"/>
          <w:sz w:val="22"/>
          <w:szCs w:val="22"/>
          <w:lang w:val="fr-CA"/>
        </w:rPr>
        <w:t>-</w:t>
      </w:r>
      <w:r w:rsidRPr="00EA6217">
        <w:rPr>
          <w:rFonts w:eastAsia="Book Antiqua" w:cs="Lucida Grande"/>
          <w:sz w:val="22"/>
          <w:szCs w:val="22"/>
          <w:lang w:val="fr-CA"/>
        </w:rPr>
        <w:t>dire en guidant deux ou trois élève</w:t>
      </w:r>
      <w:r>
        <w:rPr>
          <w:rFonts w:eastAsia="Book Antiqua" w:cs="Book Antiqua"/>
          <w:sz w:val="22"/>
          <w:szCs w:val="22"/>
          <w:lang w:val="fr-CA"/>
        </w:rPr>
        <w:t>s volontaires</w:t>
      </w:r>
      <w:r w:rsidRPr="00EA6217">
        <w:rPr>
          <w:rFonts w:eastAsia="Book Antiqua" w:cs="Lucida Grande"/>
          <w:sz w:val="22"/>
          <w:szCs w:val="22"/>
          <w:lang w:val="fr-CA"/>
        </w:rPr>
        <w:t xml:space="preserve"> afin de fournir à l’ensemble du groupe un exemple</w:t>
      </w:r>
      <w:r w:rsidRPr="00EA6217">
        <w:rPr>
          <w:rFonts w:eastAsia="Book Antiqua" w:cs="Book Antiqua"/>
          <w:sz w:val="22"/>
          <w:szCs w:val="22"/>
          <w:lang w:val="fr-CA"/>
        </w:rPr>
        <w:t xml:space="preserve"> du travail d’expérimentation sous forme de séquences de mouvements puis de phrases de danse.  Amenez les élèves à voir les expérimentations possibles </w:t>
      </w:r>
      <w:r w:rsidR="00F928A8">
        <w:rPr>
          <w:rFonts w:eastAsia="Book Antiqua" w:cs="Book Antiqua"/>
          <w:sz w:val="22"/>
          <w:szCs w:val="22"/>
          <w:lang w:val="fr-CA"/>
        </w:rPr>
        <w:br/>
      </w:r>
      <w:r w:rsidRPr="00EA6217">
        <w:rPr>
          <w:rFonts w:eastAsia="Book Antiqua" w:cs="Book Antiqua"/>
          <w:sz w:val="22"/>
          <w:szCs w:val="22"/>
          <w:lang w:val="fr-CA"/>
        </w:rPr>
        <w:t xml:space="preserve">au niveau de l’utilisation de leur corps, de l’énergie ou encore de l’espace dans l’exécution des enchaînements de positions et de mouvements. </w:t>
      </w:r>
      <w:bookmarkEnd w:id="16"/>
    </w:p>
    <w:p w14:paraId="60683FE5" w14:textId="2B589EDB" w:rsidR="00142597" w:rsidRPr="00EA6217" w:rsidRDefault="00142597">
      <w:pPr>
        <w:pStyle w:val="ListParagraph"/>
        <w:numPr>
          <w:ilvl w:val="0"/>
          <w:numId w:val="30"/>
        </w:numPr>
        <w:rPr>
          <w:rFonts w:ascii="Calibri" w:eastAsia="Book Antiqua" w:hAnsi="Calibri" w:cs="Book Antiqua"/>
          <w:sz w:val="22"/>
          <w:szCs w:val="22"/>
          <w:lang w:val="fr-CA"/>
        </w:rPr>
      </w:pPr>
      <w:r w:rsidRPr="00523F7F">
        <w:rPr>
          <w:rFonts w:cs="Arial"/>
          <w:bCs/>
          <w:color w:val="000000" w:themeColor="text1"/>
          <w:sz w:val="22"/>
          <w:szCs w:val="22"/>
          <w:lang w:val="fr-CA"/>
        </w:rPr>
        <w:t>Formez des équipes</w:t>
      </w:r>
      <w:r w:rsidRPr="00523F7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de quatre à six</w:t>
      </w:r>
      <w:r w:rsidRPr="00523F7F">
        <w:rPr>
          <w:rFonts w:ascii="Calibri" w:hAnsi="Calibri" w:cs="Arial"/>
          <w:bCs/>
          <w:color w:val="000000" w:themeColor="text1"/>
          <w:sz w:val="22"/>
          <w:szCs w:val="22"/>
          <w:lang w:val="fr-CA"/>
        </w:rPr>
        <w:t xml:space="preserve"> élèves selon les </w:t>
      </w:r>
      <w:r>
        <w:rPr>
          <w:rFonts w:ascii="Calibri" w:hAnsi="Calibri" w:cs="Arial"/>
          <w:bCs/>
          <w:color w:val="000000" w:themeColor="text1"/>
          <w:sz w:val="22"/>
          <w:szCs w:val="22"/>
          <w:lang w:val="fr-CA"/>
        </w:rPr>
        <w:t>besoins du groupe</w:t>
      </w:r>
      <w:r w:rsidRPr="00523F7F">
        <w:rPr>
          <w:rFonts w:ascii="Calibri" w:hAnsi="Calibri" w:cs="Arial"/>
          <w:bCs/>
          <w:color w:val="000000" w:themeColor="text1"/>
          <w:sz w:val="22"/>
          <w:szCs w:val="22"/>
          <w:lang w:val="fr-CA"/>
        </w:rPr>
        <w:t xml:space="preserve">. Priorisez la formation de groupes hétérogènes lorsque possible pour favoriser </w:t>
      </w:r>
      <w:r w:rsidR="00F928A8">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 xml:space="preserve">la créativité et travailler l’ouverture d’esprit chez les élèves. </w:t>
      </w:r>
    </w:p>
    <w:p w14:paraId="1A682EB4" w14:textId="32BB2308" w:rsidR="00142597" w:rsidRPr="00CC205C" w:rsidRDefault="00142597">
      <w:pPr>
        <w:pStyle w:val="ListParagraph"/>
        <w:numPr>
          <w:ilvl w:val="0"/>
          <w:numId w:val="30"/>
        </w:numPr>
        <w:rPr>
          <w:rFonts w:eastAsia="Book Antiqua" w:cs="Book Antiqua"/>
          <w:sz w:val="22"/>
          <w:szCs w:val="22"/>
          <w:lang w:val="fr-CA"/>
        </w:rPr>
      </w:pPr>
      <w:r w:rsidRPr="00EA6217">
        <w:rPr>
          <w:rFonts w:eastAsia="Book Antiqua" w:cs="Book Antiqua"/>
          <w:sz w:val="22"/>
          <w:szCs w:val="22"/>
          <w:lang w:val="fr-CA"/>
        </w:rPr>
        <w:t>Dist</w:t>
      </w:r>
      <w:r>
        <w:rPr>
          <w:rFonts w:eastAsia="Book Antiqua" w:cs="Book Antiqua"/>
          <w:sz w:val="22"/>
          <w:szCs w:val="22"/>
          <w:lang w:val="fr-CA"/>
        </w:rPr>
        <w:t xml:space="preserve">ribuez la liste de vérification (voir : </w:t>
      </w:r>
      <w:hyperlink r:id="rId95" w:history="1">
        <w:r w:rsidR="000B176C" w:rsidRPr="000B176C">
          <w:rPr>
            <w:rStyle w:val="Hyperlink"/>
            <w:rFonts w:ascii="Calibri" w:eastAsia="Book Antiqua" w:hAnsi="Calibri" w:cs="Book Antiqua"/>
            <w:b/>
            <w:bCs/>
            <w:color w:val="C25920"/>
            <w:sz w:val="22"/>
            <w:szCs w:val="22"/>
            <w:u w:val="none"/>
            <w:lang w:val="fr-CA"/>
          </w:rPr>
          <w:t>PREPLACE_VF2_Annexe1</w:t>
        </w:r>
      </w:hyperlink>
      <w:r>
        <w:rPr>
          <w:rFonts w:eastAsia="Book Antiqua" w:cs="Book Antiqua"/>
          <w:sz w:val="22"/>
          <w:szCs w:val="22"/>
          <w:lang w:val="fr-CA"/>
        </w:rPr>
        <w:t>).</w:t>
      </w:r>
    </w:p>
    <w:p w14:paraId="2B546F1D" w14:textId="77777777" w:rsidR="00142597" w:rsidRDefault="00142597" w:rsidP="00142597">
      <w:pPr>
        <w:tabs>
          <w:tab w:val="left" w:pos="1164"/>
        </w:tabs>
        <w:rPr>
          <w:rFonts w:eastAsia="Book Antiqua" w:cs="Book Antiqua"/>
          <w:b/>
          <w:sz w:val="22"/>
          <w:szCs w:val="22"/>
          <w:lang w:val="fr-CA"/>
        </w:rPr>
      </w:pPr>
    </w:p>
    <w:p w14:paraId="29D46232" w14:textId="0A243D68" w:rsidR="00142597" w:rsidRPr="00486E62" w:rsidRDefault="00142597" w:rsidP="00142597">
      <w:pPr>
        <w:tabs>
          <w:tab w:val="left" w:pos="1164"/>
        </w:tabs>
        <w:rPr>
          <w:rFonts w:eastAsia="Book Antiqua" w:cs="Book Antiqua"/>
          <w:b/>
          <w:sz w:val="22"/>
          <w:szCs w:val="22"/>
          <w:lang w:val="fr-CA"/>
        </w:rPr>
      </w:pPr>
      <w:r w:rsidRPr="00486E62">
        <w:rPr>
          <w:rFonts w:eastAsia="Book Antiqua" w:cs="Book Antiqua"/>
          <w:b/>
          <w:sz w:val="22"/>
          <w:szCs w:val="22"/>
          <w:lang w:val="fr-CA"/>
        </w:rPr>
        <w:t xml:space="preserve">Élève </w:t>
      </w:r>
      <w:r w:rsidRPr="00486E62">
        <w:rPr>
          <w:rFonts w:eastAsia="Book Antiqua" w:cs="Book Antiqua"/>
          <w:b/>
          <w:sz w:val="22"/>
          <w:szCs w:val="22"/>
          <w:lang w:val="fr-CA"/>
        </w:rPr>
        <w:tab/>
      </w:r>
    </w:p>
    <w:p w14:paraId="53C7D17C" w14:textId="77777777" w:rsidR="00142597" w:rsidRPr="00523F7F" w:rsidRDefault="00142597">
      <w:pPr>
        <w:pStyle w:val="ListParagraph"/>
        <w:numPr>
          <w:ilvl w:val="0"/>
          <w:numId w:val="29"/>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Crée une chorégraphie avec les membres de </w:t>
      </w:r>
      <w:r>
        <w:rPr>
          <w:rFonts w:ascii="Calibri" w:hAnsi="Calibri" w:cs="Arial"/>
          <w:bCs/>
          <w:color w:val="000000" w:themeColor="text1"/>
          <w:sz w:val="22"/>
          <w:szCs w:val="22"/>
          <w:lang w:val="fr-CA"/>
        </w:rPr>
        <w:t>ton équipe en t</w:t>
      </w:r>
      <w:r w:rsidRPr="00523F7F">
        <w:rPr>
          <w:rFonts w:ascii="Calibri" w:hAnsi="Calibri" w:cs="Arial"/>
          <w:bCs/>
          <w:color w:val="000000" w:themeColor="text1"/>
          <w:sz w:val="22"/>
          <w:szCs w:val="22"/>
          <w:lang w:val="fr-CA"/>
        </w:rPr>
        <w:t xml:space="preserve">’inspirant des mouvements improvisés lors de l’activité d’exploration. </w:t>
      </w:r>
    </w:p>
    <w:p w14:paraId="33BC5A2A" w14:textId="77777777" w:rsidR="00142597" w:rsidRPr="00486E62" w:rsidRDefault="00142597">
      <w:pPr>
        <w:pStyle w:val="ListParagraph"/>
        <w:numPr>
          <w:ilvl w:val="0"/>
          <w:numId w:val="29"/>
        </w:numPr>
        <w:rPr>
          <w:rFonts w:cs="Arial"/>
          <w:bCs/>
          <w:color w:val="000000" w:themeColor="text1"/>
          <w:sz w:val="22"/>
          <w:szCs w:val="22"/>
          <w:lang w:val="fr-CA"/>
        </w:rPr>
      </w:pPr>
      <w:r w:rsidRPr="00523F7F">
        <w:rPr>
          <w:rFonts w:ascii="Calibri" w:hAnsi="Calibri" w:cs="Arial"/>
          <w:bCs/>
          <w:color w:val="000000" w:themeColor="text1"/>
          <w:sz w:val="22"/>
          <w:szCs w:val="22"/>
          <w:lang w:val="fr-CA"/>
        </w:rPr>
        <w:t xml:space="preserve">Utilise la liste de </w:t>
      </w:r>
      <w:r w:rsidRPr="00486E62">
        <w:rPr>
          <w:rFonts w:cs="Arial"/>
          <w:bCs/>
          <w:color w:val="000000" w:themeColor="text1"/>
          <w:sz w:val="22"/>
          <w:szCs w:val="22"/>
          <w:lang w:val="fr-CA"/>
        </w:rPr>
        <w:t>vérification pour te guider dans la création.</w:t>
      </w:r>
    </w:p>
    <w:p w14:paraId="5BDBC81C" w14:textId="77777777" w:rsidR="00142597" w:rsidRPr="00486E62" w:rsidRDefault="00142597">
      <w:pPr>
        <w:pStyle w:val="ListParagraph"/>
        <w:numPr>
          <w:ilvl w:val="0"/>
          <w:numId w:val="29"/>
        </w:numPr>
        <w:rPr>
          <w:rFonts w:cs="Arial"/>
          <w:bCs/>
          <w:color w:val="000000" w:themeColor="text1"/>
          <w:sz w:val="22"/>
          <w:szCs w:val="22"/>
          <w:lang w:val="fr-CA"/>
        </w:rPr>
      </w:pPr>
      <w:r w:rsidRPr="00486E62">
        <w:rPr>
          <w:rFonts w:cs="Arial"/>
          <w:bCs/>
          <w:color w:val="000000" w:themeColor="text1"/>
          <w:sz w:val="22"/>
          <w:szCs w:val="22"/>
          <w:lang w:val="fr-CA"/>
        </w:rPr>
        <w:t>Intègre les idées des autres membres de ton équipe à part égale.</w:t>
      </w:r>
    </w:p>
    <w:p w14:paraId="77B80600" w14:textId="1998C59F" w:rsidR="007807F7" w:rsidRPr="00800AA0" w:rsidRDefault="00142597">
      <w:pPr>
        <w:pStyle w:val="ListParagraph"/>
        <w:numPr>
          <w:ilvl w:val="0"/>
          <w:numId w:val="29"/>
        </w:numPr>
        <w:rPr>
          <w:rFonts w:ascii="Calibri" w:hAnsi="Calibri" w:cs="Arial"/>
          <w:bCs/>
          <w:color w:val="000000" w:themeColor="text1"/>
          <w:sz w:val="22"/>
          <w:szCs w:val="22"/>
          <w:lang w:val="fr-CA"/>
        </w:rPr>
      </w:pPr>
      <w:r w:rsidRPr="00486E62">
        <w:rPr>
          <w:rFonts w:cs="Arial"/>
          <w:bCs/>
          <w:color w:val="000000" w:themeColor="text1"/>
          <w:sz w:val="22"/>
          <w:szCs w:val="22"/>
          <w:lang w:val="fr-CA"/>
        </w:rPr>
        <w:t>Note les mouvements utilisés sur une feuille de papier en utilisant un système de notation personnelle afin de te souvenir de la chorégraphie.</w:t>
      </w: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EE860CB"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09856" behindDoc="0" locked="0" layoutInCell="1" allowOverlap="1" wp14:anchorId="03D60033" wp14:editId="43D25DB3">
                <wp:simplePos x="0" y="0"/>
                <wp:positionH relativeFrom="column">
                  <wp:posOffset>3810000</wp:posOffset>
                </wp:positionH>
                <wp:positionV relativeFrom="paragraph">
                  <wp:posOffset>45720</wp:posOffset>
                </wp:positionV>
                <wp:extent cx="1508760" cy="241300"/>
                <wp:effectExtent l="0" t="0" r="0" b="0"/>
                <wp:wrapNone/>
                <wp:docPr id="1058" name="Rectangle 105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93841"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60033" id="Rectangle 1058" o:spid="_x0000_s1089" href="http://www.afeao.ca/afeaoDoc/PREPLACE_VF2.pdf" style="position:absolute;margin-left:300pt;margin-top:3.6pt;width:118.8pt;height:19pt;z-index:2540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E693841"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4736" behindDoc="0" locked="0" layoutInCell="1" allowOverlap="1" wp14:anchorId="78616634" wp14:editId="4B9AD259">
                <wp:simplePos x="0" y="0"/>
                <wp:positionH relativeFrom="column">
                  <wp:posOffset>7434649</wp:posOffset>
                </wp:positionH>
                <wp:positionV relativeFrom="paragraph">
                  <wp:posOffset>46063</wp:posOffset>
                </wp:positionV>
                <wp:extent cx="1516380" cy="243154"/>
                <wp:effectExtent l="0" t="0" r="0" b="0"/>
                <wp:wrapNone/>
                <wp:docPr id="1059" name="Rectangle 105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FC052"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A1F829"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16634" id="Rectangle 1059" o:spid="_x0000_s1090" href="http://www.afeao.ca/afeaoDoc/PREPLACE_VF4.pdf" style="position:absolute;margin-left:585.4pt;margin-top:3.65pt;width:119.4pt;height:19.15pt;z-index:2540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59FC052"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A1F829"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2688" behindDoc="0" locked="0" layoutInCell="1" allowOverlap="1" wp14:anchorId="0D848B1C" wp14:editId="30D95E6E">
                <wp:simplePos x="0" y="0"/>
                <wp:positionH relativeFrom="column">
                  <wp:posOffset>2014151</wp:posOffset>
                </wp:positionH>
                <wp:positionV relativeFrom="paragraph">
                  <wp:posOffset>46063</wp:posOffset>
                </wp:positionV>
                <wp:extent cx="1508760" cy="241300"/>
                <wp:effectExtent l="0" t="0" r="0" b="0"/>
                <wp:wrapNone/>
                <wp:docPr id="1060" name="Rectangle 1060">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A05C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7D5932"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8B1C" id="Rectangle 1060" o:spid="_x0000_s1091" href="http://www.afeao.ca/afeaoDoc/PREPLACE_VF1.pdf" style="position:absolute;margin-left:158.6pt;margin-top:3.65pt;width:118.8pt;height:19pt;z-index:2540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CBA05C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7D5932"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0640" behindDoc="0" locked="0" layoutInCell="1" allowOverlap="1" wp14:anchorId="1E0870B7" wp14:editId="44D8CC49">
                <wp:simplePos x="0" y="0"/>
                <wp:positionH relativeFrom="column">
                  <wp:posOffset>0</wp:posOffset>
                </wp:positionH>
                <wp:positionV relativeFrom="paragraph">
                  <wp:posOffset>-635</wp:posOffset>
                </wp:positionV>
                <wp:extent cx="9083040" cy="365760"/>
                <wp:effectExtent l="0" t="0" r="0" b="2540"/>
                <wp:wrapNone/>
                <wp:docPr id="1061" name="Rounded Rectangle 10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841143" id="Rounded Rectangle 1061" o:spid="_x0000_s1026" style="position:absolute;margin-left:0;margin-top:-.05pt;width:715.2pt;height:28.8pt;z-index:2540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1664" behindDoc="0" locked="0" layoutInCell="1" allowOverlap="1" wp14:anchorId="4C21E203" wp14:editId="4AE87098">
                <wp:simplePos x="0" y="0"/>
                <wp:positionH relativeFrom="column">
                  <wp:posOffset>106680</wp:posOffset>
                </wp:positionH>
                <wp:positionV relativeFrom="paragraph">
                  <wp:posOffset>43180</wp:posOffset>
                </wp:positionV>
                <wp:extent cx="1615440" cy="241300"/>
                <wp:effectExtent l="0" t="0" r="0" b="0"/>
                <wp:wrapNone/>
                <wp:docPr id="1062" name="Rectangle 1062">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3B732"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1E203" id="Rectangle 1062" o:spid="_x0000_s1092" href="http://www.afeao.ca/afeaoDoc/PREPLACE_VI.pdf" style="position:absolute;margin-left:8.4pt;margin-top:3.4pt;width:127.2pt;height:19pt;z-index:2540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ED3B732"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3712" behindDoc="0" locked="0" layoutInCell="1" allowOverlap="1" wp14:anchorId="52345973" wp14:editId="3D586FA3">
                <wp:simplePos x="0" y="0"/>
                <wp:positionH relativeFrom="column">
                  <wp:posOffset>5608320</wp:posOffset>
                </wp:positionH>
                <wp:positionV relativeFrom="paragraph">
                  <wp:posOffset>41910</wp:posOffset>
                </wp:positionV>
                <wp:extent cx="1516380" cy="241300"/>
                <wp:effectExtent l="0" t="0" r="0" b="0"/>
                <wp:wrapNone/>
                <wp:docPr id="1063" name="Rectangle 106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7BF7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5973" id="Rectangle 1063" o:spid="_x0000_s1093" href="http://www.afeao.ca/afeaoDoc/PREPLACE_VF3.pdf" style="position:absolute;margin-left:441.6pt;margin-top:3.3pt;width:119.4pt;height:19pt;z-index:2540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B27BF7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5760" behindDoc="0" locked="0" layoutInCell="1" allowOverlap="1" wp14:anchorId="04BF9869" wp14:editId="45469F9A">
                <wp:simplePos x="0" y="0"/>
                <wp:positionH relativeFrom="column">
                  <wp:posOffset>1790700</wp:posOffset>
                </wp:positionH>
                <wp:positionV relativeFrom="paragraph">
                  <wp:posOffset>67945</wp:posOffset>
                </wp:positionV>
                <wp:extent cx="0" cy="218440"/>
                <wp:effectExtent l="0" t="0" r="12700" b="10160"/>
                <wp:wrapNone/>
                <wp:docPr id="1064" name="Straight Connector 1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70584" id="Straight Connector 1064" o:spid="_x0000_s1026" style="position:absolute;z-index:2540057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6784" behindDoc="0" locked="0" layoutInCell="1" allowOverlap="1" wp14:anchorId="4165BE46" wp14:editId="77414969">
                <wp:simplePos x="0" y="0"/>
                <wp:positionH relativeFrom="column">
                  <wp:posOffset>3749040</wp:posOffset>
                </wp:positionH>
                <wp:positionV relativeFrom="paragraph">
                  <wp:posOffset>52705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1F280" id="Straight Connector 1065" o:spid="_x0000_s1026" style="position:absolute;z-index:2540067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7808" behindDoc="0" locked="0" layoutInCell="1" allowOverlap="1" wp14:anchorId="1EAA3403" wp14:editId="029A1C1A">
                <wp:simplePos x="0" y="0"/>
                <wp:positionH relativeFrom="column">
                  <wp:posOffset>5394960</wp:posOffset>
                </wp:positionH>
                <wp:positionV relativeFrom="paragraph">
                  <wp:posOffset>52705</wp:posOffset>
                </wp:positionV>
                <wp:extent cx="0" cy="218440"/>
                <wp:effectExtent l="0" t="0" r="12700" b="10160"/>
                <wp:wrapNone/>
                <wp:docPr id="1066" name="Straight Connector 1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8B9B6" id="Straight Connector 1066" o:spid="_x0000_s1026" style="position:absolute;z-index:2540078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8832" behindDoc="0" locked="0" layoutInCell="1" allowOverlap="1" wp14:anchorId="6D34D015" wp14:editId="1E1FB024">
                <wp:simplePos x="0" y="0"/>
                <wp:positionH relativeFrom="column">
                  <wp:posOffset>7307580</wp:posOffset>
                </wp:positionH>
                <wp:positionV relativeFrom="paragraph">
                  <wp:posOffset>52705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88D9F" id="Straight Connector 1067" o:spid="_x0000_s1026" style="position:absolute;z-index:2540088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51FE25B2" w:rsidR="00C93551" w:rsidRDefault="00C93551" w:rsidP="00C93551">
      <w:pPr>
        <w:pStyle w:val="ListParagraph"/>
        <w:rPr>
          <w:rFonts w:ascii="Calibri" w:hAnsi="Calibri" w:cs="Arial"/>
          <w:bCs/>
          <w:color w:val="000000" w:themeColor="text1"/>
          <w:sz w:val="22"/>
          <w:szCs w:val="22"/>
          <w:lang w:val="fr-CA"/>
        </w:rPr>
      </w:pPr>
    </w:p>
    <w:p w14:paraId="0036E5A0" w14:textId="77777777" w:rsidR="000B176C" w:rsidRPr="00486E62" w:rsidRDefault="000B176C" w:rsidP="000B176C">
      <w:pPr>
        <w:rPr>
          <w:rFonts w:cs="Arial"/>
          <w:b/>
          <w:bCs/>
          <w:color w:val="000000" w:themeColor="text1"/>
          <w:sz w:val="22"/>
          <w:szCs w:val="22"/>
          <w:lang w:val="fr-CA"/>
        </w:rPr>
      </w:pPr>
      <w:r w:rsidRPr="00486E62">
        <w:rPr>
          <w:rFonts w:cs="Arial"/>
          <w:b/>
          <w:bCs/>
          <w:color w:val="000000" w:themeColor="text1"/>
          <w:sz w:val="22"/>
          <w:szCs w:val="22"/>
          <w:lang w:val="fr-CA"/>
        </w:rPr>
        <w:t>Enseignante / Enseignant</w:t>
      </w:r>
    </w:p>
    <w:p w14:paraId="5513D349" w14:textId="77777777" w:rsidR="000B176C" w:rsidRPr="0026351B" w:rsidRDefault="000B176C">
      <w:pPr>
        <w:pStyle w:val="ListParagraph"/>
        <w:widowControl w:val="0"/>
        <w:numPr>
          <w:ilvl w:val="0"/>
          <w:numId w:val="17"/>
        </w:numPr>
        <w:pBdr>
          <w:top w:val="nil"/>
          <w:left w:val="nil"/>
          <w:bottom w:val="nil"/>
          <w:right w:val="nil"/>
          <w:between w:val="nil"/>
        </w:pBdr>
        <w:rPr>
          <w:rFonts w:eastAsia="Book Antiqua" w:cs="Book Antiqua"/>
          <w:sz w:val="22"/>
          <w:szCs w:val="22"/>
          <w:lang w:val="fr-CA"/>
        </w:rPr>
      </w:pPr>
      <w:r w:rsidRPr="0026351B">
        <w:rPr>
          <w:rFonts w:eastAsia="Book Antiqua" w:cstheme="minorHAnsi"/>
          <w:sz w:val="22"/>
          <w:szCs w:val="22"/>
          <w:lang w:val="fr-CA"/>
        </w:rPr>
        <w:t>Invitez les élèves à expérimenter avec</w:t>
      </w:r>
      <w:r w:rsidRPr="0026351B">
        <w:rPr>
          <w:rFonts w:eastAsia="Arial" w:cstheme="minorHAnsi"/>
          <w:sz w:val="22"/>
          <w:szCs w:val="22"/>
          <w:lang w:val="fr-CA"/>
        </w:rPr>
        <w:t xml:space="preserve"> </w:t>
      </w:r>
      <w:r w:rsidRPr="0026351B">
        <w:rPr>
          <w:rFonts w:eastAsia="Book Antiqua" w:cstheme="minorHAnsi"/>
          <w:b/>
          <w:sz w:val="22"/>
          <w:szCs w:val="22"/>
          <w:lang w:val="fr-CA"/>
        </w:rPr>
        <w:t>l’énergie</w:t>
      </w:r>
      <w:r w:rsidRPr="0026351B">
        <w:rPr>
          <w:rFonts w:eastAsia="Book Antiqua" w:cstheme="minorHAnsi"/>
          <w:sz w:val="22"/>
          <w:szCs w:val="22"/>
          <w:lang w:val="fr-CA"/>
        </w:rPr>
        <w:t xml:space="preserve"> en exécutant des mouvements dont</w:t>
      </w:r>
      <w:r w:rsidRPr="0026351B">
        <w:rPr>
          <w:rFonts w:eastAsia="Book Antiqua" w:cstheme="minorHAnsi"/>
          <w:b/>
          <w:sz w:val="22"/>
          <w:szCs w:val="22"/>
          <w:lang w:val="fr-CA"/>
        </w:rPr>
        <w:t xml:space="preserve"> l’énergie est soutenue </w:t>
      </w:r>
      <w:r w:rsidRPr="0026351B">
        <w:rPr>
          <w:rFonts w:eastAsia="Book Antiqua" w:cs="Book Antiqua"/>
          <w:sz w:val="22"/>
          <w:szCs w:val="22"/>
          <w:lang w:val="fr-CA"/>
        </w:rPr>
        <w:t>(l’énergie s’écoule de façon constante, donnant une impression de tension, tel un chat s’avançant lentement vers sa proie pour ne pas faire de bruit)</w:t>
      </w:r>
      <w:r w:rsidRPr="0026351B">
        <w:rPr>
          <w:rFonts w:eastAsia="Book Antiqua" w:cstheme="minorHAnsi"/>
          <w:sz w:val="22"/>
          <w:szCs w:val="22"/>
          <w:lang w:val="fr-CA"/>
        </w:rPr>
        <w:t xml:space="preserve"> et dont l’</w:t>
      </w:r>
      <w:r w:rsidRPr="0026351B">
        <w:rPr>
          <w:rFonts w:eastAsia="Book Antiqua" w:cstheme="minorHAnsi"/>
          <w:b/>
          <w:sz w:val="22"/>
          <w:szCs w:val="22"/>
          <w:lang w:val="fr-CA"/>
        </w:rPr>
        <w:t>énergie est soudaine</w:t>
      </w:r>
      <w:r w:rsidRPr="0026351B">
        <w:rPr>
          <w:rFonts w:eastAsia="Book Antiqua" w:cstheme="minorHAnsi"/>
          <w:sz w:val="22"/>
          <w:szCs w:val="22"/>
          <w:lang w:val="fr-CA"/>
        </w:rPr>
        <w:t xml:space="preserve"> (soudainement énergique, tel un chat au moment où il bondit sur sa proie). </w:t>
      </w:r>
    </w:p>
    <w:p w14:paraId="749D7F25" w14:textId="185812DA" w:rsidR="000B176C" w:rsidRPr="00486E62" w:rsidRDefault="000B176C">
      <w:pPr>
        <w:pStyle w:val="ListParagraph"/>
        <w:numPr>
          <w:ilvl w:val="0"/>
          <w:numId w:val="33"/>
        </w:numPr>
        <w:rPr>
          <w:rFonts w:eastAsia="Book Antiqua" w:cs="Book Antiqua"/>
          <w:sz w:val="22"/>
          <w:szCs w:val="22"/>
          <w:lang w:val="fr-CA"/>
        </w:rPr>
      </w:pPr>
      <w:r w:rsidRPr="00486E62">
        <w:rPr>
          <w:rFonts w:eastAsia="Book Antiqua" w:cstheme="minorHAnsi"/>
          <w:sz w:val="22"/>
          <w:szCs w:val="22"/>
          <w:lang w:val="fr-CA"/>
        </w:rPr>
        <w:t xml:space="preserve">Invitez les élèves à expérimenter avec </w:t>
      </w:r>
      <w:r w:rsidRPr="00486E62">
        <w:rPr>
          <w:rFonts w:eastAsia="Book Antiqua" w:cstheme="minorHAnsi"/>
          <w:b/>
          <w:sz w:val="22"/>
          <w:szCs w:val="22"/>
          <w:lang w:val="fr-CA"/>
        </w:rPr>
        <w:t>l’interrelation</w:t>
      </w:r>
      <w:r>
        <w:rPr>
          <w:rFonts w:eastAsia="Book Antiqua" w:cstheme="minorHAnsi"/>
          <w:sz w:val="22"/>
          <w:szCs w:val="22"/>
          <w:lang w:val="fr-CA"/>
        </w:rPr>
        <w:t xml:space="preserve"> en fonction de la</w:t>
      </w:r>
      <w:r w:rsidRPr="00486E62">
        <w:rPr>
          <w:rFonts w:eastAsia="Book Antiqua" w:cstheme="minorHAnsi"/>
          <w:sz w:val="22"/>
          <w:szCs w:val="22"/>
          <w:lang w:val="fr-CA"/>
        </w:rPr>
        <w:t xml:space="preserve"> </w:t>
      </w:r>
      <w:r>
        <w:rPr>
          <w:rFonts w:eastAsia="Book Antiqua" w:cstheme="minorHAnsi"/>
          <w:b/>
          <w:sz w:val="22"/>
          <w:szCs w:val="22"/>
          <w:lang w:val="fr-CA"/>
        </w:rPr>
        <w:t>position</w:t>
      </w:r>
      <w:r w:rsidRPr="00486E62">
        <w:rPr>
          <w:rFonts w:eastAsia="Book Antiqua" w:cstheme="minorHAnsi"/>
          <w:sz w:val="22"/>
          <w:szCs w:val="22"/>
          <w:lang w:val="fr-CA"/>
        </w:rPr>
        <w:t xml:space="preserve"> en exécutant la chorégraphie de différentes façons : </w:t>
      </w:r>
      <w:r>
        <w:rPr>
          <w:rFonts w:eastAsia="Book Antiqua" w:cstheme="minorHAnsi"/>
          <w:sz w:val="22"/>
          <w:szCs w:val="22"/>
          <w:lang w:val="fr-CA"/>
        </w:rPr>
        <w:t xml:space="preserve">dos à dos, face </w:t>
      </w:r>
      <w:r w:rsidR="00F928A8">
        <w:rPr>
          <w:rFonts w:eastAsia="Book Antiqua" w:cstheme="minorHAnsi"/>
          <w:sz w:val="22"/>
          <w:szCs w:val="22"/>
          <w:lang w:val="fr-CA"/>
        </w:rPr>
        <w:br/>
      </w:r>
      <w:r>
        <w:rPr>
          <w:rFonts w:eastAsia="Book Antiqua" w:cstheme="minorHAnsi"/>
          <w:sz w:val="22"/>
          <w:szCs w:val="22"/>
          <w:lang w:val="fr-CA"/>
        </w:rPr>
        <w:t>à face, côte à côte</w:t>
      </w:r>
      <w:r w:rsidRPr="00486E62">
        <w:rPr>
          <w:rFonts w:eastAsia="Book Antiqua" w:cstheme="minorHAnsi"/>
          <w:sz w:val="22"/>
          <w:szCs w:val="22"/>
          <w:lang w:val="fr-CA"/>
        </w:rPr>
        <w:t xml:space="preserve">. Encouragez également les élèves à expérimenter avec </w:t>
      </w:r>
      <w:r w:rsidRPr="00486E62">
        <w:rPr>
          <w:rFonts w:eastAsia="Book Antiqua" w:cstheme="minorHAnsi"/>
          <w:b/>
          <w:sz w:val="22"/>
          <w:szCs w:val="22"/>
          <w:lang w:val="fr-CA"/>
        </w:rPr>
        <w:t>l’interrelation</w:t>
      </w:r>
      <w:r w:rsidRPr="00486E62">
        <w:rPr>
          <w:rFonts w:eastAsia="Book Antiqua" w:cstheme="minorHAnsi"/>
          <w:sz w:val="22"/>
          <w:szCs w:val="22"/>
          <w:lang w:val="fr-CA"/>
        </w:rPr>
        <w:t xml:space="preserve"> en variant </w:t>
      </w:r>
      <w:r w:rsidRPr="00486E62">
        <w:rPr>
          <w:rFonts w:eastAsia="Book Antiqua" w:cstheme="minorHAnsi"/>
          <w:b/>
          <w:sz w:val="22"/>
          <w:szCs w:val="22"/>
          <w:lang w:val="fr-CA"/>
        </w:rPr>
        <w:t xml:space="preserve">l’action spatiale </w:t>
      </w:r>
      <w:r w:rsidRPr="00486E62">
        <w:rPr>
          <w:rFonts w:eastAsia="Book Antiqua" w:cstheme="minorHAnsi"/>
          <w:sz w:val="22"/>
          <w:szCs w:val="22"/>
          <w:lang w:val="fr-CA"/>
        </w:rPr>
        <w:t>(se regrouper, s’éloigner, se croiser, se séparer)</w:t>
      </w:r>
    </w:p>
    <w:p w14:paraId="59239EAF" w14:textId="77777777" w:rsidR="000B176C" w:rsidRPr="00CC205C" w:rsidRDefault="000B176C">
      <w:pPr>
        <w:pStyle w:val="ListParagraph"/>
        <w:numPr>
          <w:ilvl w:val="0"/>
          <w:numId w:val="33"/>
        </w:numPr>
        <w:rPr>
          <w:rFonts w:ascii="Calibri" w:hAnsi="Calibri" w:cs="Arial"/>
          <w:bCs/>
          <w:color w:val="000000" w:themeColor="text1"/>
          <w:sz w:val="22"/>
          <w:szCs w:val="22"/>
          <w:lang w:val="fr-CA"/>
        </w:rPr>
      </w:pPr>
      <w:r w:rsidRPr="00486E62">
        <w:rPr>
          <w:rFonts w:cs="Arial"/>
          <w:bCs/>
          <w:color w:val="000000" w:themeColor="text1"/>
          <w:sz w:val="22"/>
          <w:szCs w:val="22"/>
          <w:lang w:val="fr-CA"/>
        </w:rPr>
        <w:t>En circulant d’un groupe à l’autre,</w:t>
      </w:r>
      <w:r>
        <w:rPr>
          <w:rFonts w:cs="Arial"/>
          <w:bCs/>
          <w:color w:val="000000" w:themeColor="text1"/>
          <w:sz w:val="22"/>
          <w:szCs w:val="22"/>
          <w:lang w:val="fr-CA"/>
        </w:rPr>
        <w:t xml:space="preserve"> questionnez les élèves pour les aider à générer de nouvelles idées, à</w:t>
      </w:r>
      <w:r w:rsidRPr="00523F7F">
        <w:rPr>
          <w:rFonts w:ascii="Calibri" w:hAnsi="Calibri" w:cs="Arial"/>
          <w:bCs/>
          <w:color w:val="000000" w:themeColor="text1"/>
          <w:sz w:val="22"/>
          <w:szCs w:val="22"/>
          <w:lang w:val="fr-CA"/>
        </w:rPr>
        <w:t xml:space="preserve"> expérimenter davantage avec les éléments clés qui semblent avoir été oubliés ou qui pourraient être </w:t>
      </w:r>
      <w:r>
        <w:rPr>
          <w:rFonts w:ascii="Calibri" w:hAnsi="Calibri" w:cs="Arial"/>
          <w:bCs/>
          <w:color w:val="000000" w:themeColor="text1"/>
          <w:sz w:val="22"/>
          <w:szCs w:val="22"/>
          <w:lang w:val="fr-CA"/>
        </w:rPr>
        <w:t>approfondis. Encouragez les élèves à personnaliser la chorégraphie en laissant libre cours à des pas, séquences de pas, mouvements</w:t>
      </w:r>
      <w:r w:rsidRPr="00523F7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qui naturellement font surface lors du travail d’expérimentation. Précisez que la personnalisation par le naturel fait aussi partie de travail de création.</w:t>
      </w:r>
    </w:p>
    <w:p w14:paraId="62141A76" w14:textId="77777777" w:rsidR="000B176C" w:rsidRDefault="000B176C" w:rsidP="000B176C">
      <w:pPr>
        <w:rPr>
          <w:rFonts w:ascii="Calibri" w:hAnsi="Calibri" w:cs="Arial"/>
          <w:b/>
          <w:bCs/>
          <w:color w:val="000000" w:themeColor="text1"/>
          <w:sz w:val="22"/>
          <w:szCs w:val="22"/>
          <w:lang w:val="fr-CA"/>
        </w:rPr>
      </w:pPr>
    </w:p>
    <w:p w14:paraId="468B7D4F" w14:textId="4AB6CE45" w:rsidR="000B176C" w:rsidRPr="00523F7F" w:rsidRDefault="000B176C" w:rsidP="000B176C">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 xml:space="preserve">Élève  </w:t>
      </w:r>
    </w:p>
    <w:p w14:paraId="70532274" w14:textId="05D7F15E" w:rsidR="000B176C" w:rsidRDefault="000B176C">
      <w:pPr>
        <w:pStyle w:val="ListParagraph"/>
        <w:numPr>
          <w:ilvl w:val="0"/>
          <w:numId w:val="32"/>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Expérimente avec les éléments clés en portant une attention particulière à l’énergie et l’interrelation</w:t>
      </w:r>
      <w:r>
        <w:rPr>
          <w:rFonts w:ascii="Calibri" w:hAnsi="Calibri" w:cs="Arial"/>
          <w:bCs/>
          <w:color w:val="000000" w:themeColor="text1"/>
          <w:sz w:val="22"/>
          <w:szCs w:val="22"/>
          <w:lang w:val="fr-CA"/>
        </w:rPr>
        <w:t xml:space="preserve"> en fonction de la position</w:t>
      </w:r>
      <w:r w:rsidRPr="00523F7F">
        <w:rPr>
          <w:rFonts w:ascii="Calibri" w:hAnsi="Calibri" w:cs="Arial"/>
          <w:bCs/>
          <w:color w:val="000000" w:themeColor="text1"/>
          <w:sz w:val="22"/>
          <w:szCs w:val="22"/>
          <w:lang w:val="fr-CA"/>
        </w:rPr>
        <w:t xml:space="preserve"> et de l’action spatiale dans l’exécution des mouvements de </w:t>
      </w:r>
      <w:r>
        <w:rPr>
          <w:rFonts w:ascii="Calibri" w:hAnsi="Calibri" w:cs="Arial"/>
          <w:bCs/>
          <w:color w:val="000000" w:themeColor="text1"/>
          <w:sz w:val="22"/>
          <w:szCs w:val="22"/>
          <w:lang w:val="fr-CA"/>
        </w:rPr>
        <w:t>ta</w:t>
      </w:r>
      <w:r w:rsidRPr="00523F7F">
        <w:rPr>
          <w:rFonts w:ascii="Calibri" w:hAnsi="Calibri" w:cs="Arial"/>
          <w:bCs/>
          <w:color w:val="000000" w:themeColor="text1"/>
          <w:sz w:val="22"/>
          <w:szCs w:val="22"/>
          <w:lang w:val="fr-CA"/>
        </w:rPr>
        <w:t xml:space="preserve"> chorégraphie (p. ex., en variant l’énergie d’un mouvement, en alternant </w:t>
      </w:r>
      <w:r>
        <w:rPr>
          <w:rFonts w:ascii="Calibri" w:hAnsi="Calibri" w:cs="Arial"/>
          <w:bCs/>
          <w:color w:val="000000" w:themeColor="text1"/>
          <w:sz w:val="22"/>
          <w:szCs w:val="22"/>
          <w:lang w:val="fr-CA"/>
        </w:rPr>
        <w:t xml:space="preserve">entre des positions face à face et dos </w:t>
      </w:r>
      <w:r w:rsidR="00F928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dos</w:t>
      </w:r>
      <w:r w:rsidRPr="00523F7F">
        <w:rPr>
          <w:rFonts w:ascii="Calibri" w:hAnsi="Calibri" w:cs="Arial"/>
          <w:bCs/>
          <w:color w:val="000000" w:themeColor="text1"/>
          <w:sz w:val="22"/>
          <w:szCs w:val="22"/>
          <w:lang w:val="fr-CA"/>
        </w:rPr>
        <w:t>, en variant les formations de façon à se regrouper, s’éloigner ou se croiser).</w:t>
      </w:r>
    </w:p>
    <w:p w14:paraId="405DA56A" w14:textId="77777777" w:rsidR="000B176C" w:rsidRPr="00523F7F" w:rsidRDefault="000B176C">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Fais valoir au sein de l’équipe des pas, séquences de pas et des mouvements qui naturellement émergent à mesure du travail d’expérimentation.</w:t>
      </w:r>
    </w:p>
    <w:p w14:paraId="278BA717" w14:textId="639FB54A" w:rsidR="007807F7" w:rsidRPr="00A45B19" w:rsidRDefault="000B176C">
      <w:pPr>
        <w:pStyle w:val="ListParagraph"/>
        <w:numPr>
          <w:ilvl w:val="0"/>
          <w:numId w:val="18"/>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Discute avec </w:t>
      </w:r>
      <w:r>
        <w:rPr>
          <w:rFonts w:ascii="Calibri" w:hAnsi="Calibri" w:cs="Arial"/>
          <w:bCs/>
          <w:color w:val="000000" w:themeColor="text1"/>
          <w:sz w:val="22"/>
          <w:szCs w:val="22"/>
          <w:lang w:val="fr-CA"/>
        </w:rPr>
        <w:t>ton</w:t>
      </w:r>
      <w:r w:rsidRPr="00523F7F">
        <w:rPr>
          <w:rFonts w:ascii="Calibri" w:hAnsi="Calibri" w:cs="Arial"/>
          <w:bCs/>
          <w:color w:val="000000" w:themeColor="text1"/>
          <w:sz w:val="22"/>
          <w:szCs w:val="22"/>
          <w:lang w:val="fr-CA"/>
        </w:rPr>
        <w:t xml:space="preserve"> équipe afin de déterminer quelles variations correspondent le mieux aux idées que </w:t>
      </w:r>
      <w:r>
        <w:rPr>
          <w:rFonts w:ascii="Calibri" w:hAnsi="Calibri" w:cs="Arial"/>
          <w:bCs/>
          <w:color w:val="000000" w:themeColor="text1"/>
          <w:sz w:val="22"/>
          <w:szCs w:val="22"/>
          <w:lang w:val="fr-CA"/>
        </w:rPr>
        <w:t>vous</w:t>
      </w:r>
      <w:r w:rsidRPr="00523F7F">
        <w:rPr>
          <w:rFonts w:ascii="Calibri" w:hAnsi="Calibri" w:cs="Arial"/>
          <w:bCs/>
          <w:color w:val="000000" w:themeColor="text1"/>
          <w:sz w:val="22"/>
          <w:szCs w:val="22"/>
          <w:lang w:val="fr-CA"/>
        </w:rPr>
        <w:t xml:space="preserve"> cherche</w:t>
      </w:r>
      <w:r>
        <w:rPr>
          <w:rFonts w:ascii="Calibri" w:hAnsi="Calibri" w:cs="Arial"/>
          <w:bCs/>
          <w:color w:val="000000" w:themeColor="text1"/>
          <w:sz w:val="22"/>
          <w:szCs w:val="22"/>
          <w:lang w:val="fr-CA"/>
        </w:rPr>
        <w:t>z</w:t>
      </w:r>
      <w:r w:rsidRPr="00523F7F">
        <w:rPr>
          <w:rFonts w:ascii="Calibri" w:hAnsi="Calibri" w:cs="Arial"/>
          <w:bCs/>
          <w:color w:val="000000" w:themeColor="text1"/>
          <w:sz w:val="22"/>
          <w:szCs w:val="22"/>
          <w:lang w:val="fr-CA"/>
        </w:rPr>
        <w:t xml:space="preserve"> à exprimer</w:t>
      </w:r>
      <w:r>
        <w:rPr>
          <w:rFonts w:ascii="Calibri" w:hAnsi="Calibri" w:cs="Arial"/>
          <w:bCs/>
          <w:color w:val="000000" w:themeColor="text1"/>
          <w:sz w:val="22"/>
          <w:szCs w:val="22"/>
          <w:lang w:val="fr-CA"/>
        </w:rPr>
        <w:t>,</w:t>
      </w:r>
      <w:r w:rsidRPr="00523F7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au</w:t>
      </w:r>
      <w:r w:rsidRPr="00523F7F">
        <w:rPr>
          <w:rFonts w:ascii="Calibri" w:hAnsi="Calibri" w:cs="Arial"/>
          <w:bCs/>
          <w:color w:val="000000" w:themeColor="text1"/>
          <w:sz w:val="22"/>
          <w:szCs w:val="22"/>
          <w:lang w:val="fr-CA"/>
        </w:rPr>
        <w:t xml:space="preserve"> sujet de la chorégraphie et </w:t>
      </w:r>
      <w:r>
        <w:rPr>
          <w:rFonts w:ascii="Calibri" w:hAnsi="Calibri" w:cs="Arial"/>
          <w:bCs/>
          <w:color w:val="000000" w:themeColor="text1"/>
          <w:sz w:val="22"/>
          <w:szCs w:val="22"/>
          <w:lang w:val="fr-CA"/>
        </w:rPr>
        <w:t xml:space="preserve">à la mélodie de la </w:t>
      </w:r>
      <w:r w:rsidRPr="00523F7F">
        <w:rPr>
          <w:rFonts w:ascii="Calibri" w:hAnsi="Calibri" w:cs="Arial"/>
          <w:bCs/>
          <w:color w:val="000000" w:themeColor="text1"/>
          <w:sz w:val="22"/>
          <w:szCs w:val="22"/>
          <w:lang w:val="fr-CA"/>
        </w:rPr>
        <w:t>musique d’accompagnement.</w:t>
      </w:r>
    </w:p>
    <w:p w14:paraId="40E4E6FD" w14:textId="77777777" w:rsidR="0093526C" w:rsidRDefault="0093526C" w:rsidP="00C93551">
      <w:pPr>
        <w:rPr>
          <w:rFonts w:ascii="Calibri" w:hAnsi="Calibri" w:cs="Arial"/>
          <w:b/>
          <w:bCs/>
          <w:iCs/>
          <w:color w:val="ED7D31" w:themeColor="accent2"/>
          <w:lang w:val="fr-CA"/>
        </w:rPr>
      </w:pPr>
    </w:p>
    <w:p w14:paraId="1347B554" w14:textId="77777777" w:rsidR="00C932BA" w:rsidRDefault="00C932BA" w:rsidP="00C93551">
      <w:pPr>
        <w:rPr>
          <w:rFonts w:ascii="Arial" w:hAnsi="Arial" w:cs="Arial"/>
          <w:b/>
          <w:bCs/>
          <w:color w:val="000000" w:themeColor="text1"/>
          <w:sz w:val="28"/>
          <w:szCs w:val="28"/>
          <w:lang w:val="fr-CA"/>
        </w:rPr>
      </w:pPr>
    </w:p>
    <w:p w14:paraId="53997EC5" w14:textId="77777777" w:rsidR="00C932BA" w:rsidRDefault="00C932BA" w:rsidP="00C93551">
      <w:pPr>
        <w:rPr>
          <w:rFonts w:ascii="Arial" w:hAnsi="Arial" w:cs="Arial"/>
          <w:b/>
          <w:bCs/>
          <w:color w:val="000000" w:themeColor="text1"/>
          <w:sz w:val="28"/>
          <w:szCs w:val="28"/>
          <w:lang w:val="fr-CA"/>
        </w:rPr>
      </w:pPr>
    </w:p>
    <w:p w14:paraId="7F5DEF71" w14:textId="41040DFD"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3AAEFB2" w14:textId="716FC7E1"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96" w:history="1">
        <w:r w:rsidR="000B176C">
          <w:rPr>
            <w:rStyle w:val="Hyperlink"/>
            <w:rFonts w:ascii="Calibri" w:hAnsi="Calibri" w:cs="Arial"/>
            <w:b/>
            <w:color w:val="C25920"/>
            <w:sz w:val="22"/>
            <w:szCs w:val="22"/>
            <w:u w:val="none"/>
            <w:lang w:val="fr-CA"/>
          </w:rPr>
          <w:t>PREPLACE_VI_Lexique</w:t>
        </w:r>
      </w:hyperlink>
    </w:p>
    <w:p w14:paraId="313E270F" w14:textId="5924F668" w:rsidR="000B176C" w:rsidRPr="000B176C" w:rsidRDefault="00000000" w:rsidP="007807F7">
      <w:pPr>
        <w:pStyle w:val="ListParagraph"/>
        <w:numPr>
          <w:ilvl w:val="0"/>
          <w:numId w:val="10"/>
        </w:numPr>
        <w:rPr>
          <w:rFonts w:ascii="Calibri" w:eastAsia="Book Antiqua" w:hAnsi="Calibri" w:cs="Book Antiqua"/>
          <w:sz w:val="22"/>
          <w:szCs w:val="22"/>
          <w:lang w:val="fr-CA"/>
        </w:rPr>
      </w:pPr>
      <w:hyperlink r:id="rId97" w:history="1">
        <w:r w:rsidR="000B176C">
          <w:rPr>
            <w:rStyle w:val="Hyperlink"/>
            <w:rFonts w:eastAsia="Book Antiqua" w:cs="Book Antiqua"/>
            <w:b/>
            <w:bCs/>
            <w:color w:val="C25920"/>
            <w:sz w:val="22"/>
            <w:szCs w:val="22"/>
            <w:u w:val="none"/>
            <w:lang w:val="fr-CA"/>
          </w:rPr>
          <w:t>PREPLACE_VF1_Video5</w:t>
        </w:r>
      </w:hyperlink>
    </w:p>
    <w:p w14:paraId="59D86800" w14:textId="1167BEBB" w:rsidR="00C932BA" w:rsidRPr="007807F7" w:rsidRDefault="00000000" w:rsidP="007807F7">
      <w:pPr>
        <w:pStyle w:val="ListParagraph"/>
        <w:numPr>
          <w:ilvl w:val="0"/>
          <w:numId w:val="10"/>
        </w:numPr>
        <w:rPr>
          <w:rFonts w:ascii="Calibri" w:eastAsia="Book Antiqua" w:hAnsi="Calibri" w:cs="Book Antiqua"/>
          <w:sz w:val="22"/>
          <w:szCs w:val="22"/>
          <w:lang w:val="fr-CA"/>
        </w:rPr>
      </w:pPr>
      <w:hyperlink r:id="rId98" w:history="1">
        <w:r w:rsidR="00060C93" w:rsidRPr="000B176C">
          <w:rPr>
            <w:rStyle w:val="Hyperlink"/>
            <w:rFonts w:ascii="Calibri" w:eastAsia="Book Antiqua" w:hAnsi="Calibri" w:cs="Book Antiqua"/>
            <w:b/>
            <w:bCs/>
            <w:color w:val="C25920"/>
            <w:sz w:val="22"/>
            <w:szCs w:val="22"/>
            <w:u w:val="none"/>
            <w:lang w:val="fr-CA"/>
          </w:rPr>
          <w:t>PREPLACE_VF2_Annexe1</w:t>
        </w:r>
      </w:hyperlink>
    </w:p>
    <w:p w14:paraId="397B1E79" w14:textId="22B9F3E2" w:rsidR="007807F7" w:rsidRPr="007807F7" w:rsidRDefault="007807F7" w:rsidP="007807F7">
      <w:pPr>
        <w:rPr>
          <w:rFonts w:ascii="Calibri" w:eastAsia="Book Antiqua" w:hAnsi="Calibri" w:cs="Book Antiqua"/>
          <w:sz w:val="22"/>
          <w:szCs w:val="22"/>
          <w:lang w:val="fr-CA"/>
        </w:rPr>
      </w:pPr>
    </w:p>
    <w:p w14:paraId="6EB69D35" w14:textId="393CFFA4"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724DD581"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21120" behindDoc="0" locked="0" layoutInCell="1" allowOverlap="1" wp14:anchorId="2F04B877" wp14:editId="632577C8">
                <wp:simplePos x="0" y="0"/>
                <wp:positionH relativeFrom="column">
                  <wp:posOffset>3810000</wp:posOffset>
                </wp:positionH>
                <wp:positionV relativeFrom="paragraph">
                  <wp:posOffset>45720</wp:posOffset>
                </wp:positionV>
                <wp:extent cx="1508760" cy="241300"/>
                <wp:effectExtent l="0" t="0" r="0" b="0"/>
                <wp:wrapNone/>
                <wp:docPr id="1068" name="Rectangle 106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51EE2"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4B877" id="Rectangle 1068" o:spid="_x0000_s1094" href="http://www.afeao.ca/afeaoDoc/PREPLACE_VF2.pdf" style="position:absolute;margin-left:300pt;margin-top:3.6pt;width:118.8pt;height:19pt;z-index:2540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0B51EE2"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6000" behindDoc="0" locked="0" layoutInCell="1" allowOverlap="1" wp14:anchorId="2F712998" wp14:editId="23558250">
                <wp:simplePos x="0" y="0"/>
                <wp:positionH relativeFrom="column">
                  <wp:posOffset>7434649</wp:posOffset>
                </wp:positionH>
                <wp:positionV relativeFrom="paragraph">
                  <wp:posOffset>46063</wp:posOffset>
                </wp:positionV>
                <wp:extent cx="1516380" cy="243154"/>
                <wp:effectExtent l="0" t="0" r="0" b="0"/>
                <wp:wrapNone/>
                <wp:docPr id="1069" name="Rectangle 106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E9AB7"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325DC8"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12998" id="Rectangle 1069" o:spid="_x0000_s1095" href="http://www.afeao.ca/afeaoDoc/PREPLACE_VF4.pdf" style="position:absolute;margin-left:585.4pt;margin-top:3.65pt;width:119.4pt;height:19.15pt;z-index:2540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F6E9AB7"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325DC8"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3952" behindDoc="0" locked="0" layoutInCell="1" allowOverlap="1" wp14:anchorId="22750597" wp14:editId="7E64331D">
                <wp:simplePos x="0" y="0"/>
                <wp:positionH relativeFrom="column">
                  <wp:posOffset>2014151</wp:posOffset>
                </wp:positionH>
                <wp:positionV relativeFrom="paragraph">
                  <wp:posOffset>46063</wp:posOffset>
                </wp:positionV>
                <wp:extent cx="1508760" cy="241300"/>
                <wp:effectExtent l="0" t="0" r="0" b="0"/>
                <wp:wrapNone/>
                <wp:docPr id="1070" name="Rectangle 1070">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4B2E0"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8F0076"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50597" id="Rectangle 1070" o:spid="_x0000_s1096" href="http://www.afeao.ca/afeaoDoc/PREPLACE_VF1.pdf" style="position:absolute;margin-left:158.6pt;margin-top:3.65pt;width:118.8pt;height:19pt;z-index:2540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444B2E0"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8F0076"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1904" behindDoc="0" locked="0" layoutInCell="1" allowOverlap="1" wp14:anchorId="6509E7C1" wp14:editId="480CB9A5">
                <wp:simplePos x="0" y="0"/>
                <wp:positionH relativeFrom="column">
                  <wp:posOffset>0</wp:posOffset>
                </wp:positionH>
                <wp:positionV relativeFrom="paragraph">
                  <wp:posOffset>-635</wp:posOffset>
                </wp:positionV>
                <wp:extent cx="9083040" cy="365760"/>
                <wp:effectExtent l="0" t="0" r="0" b="2540"/>
                <wp:wrapNone/>
                <wp:docPr id="1071" name="Rounded Rectangle 10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91699" id="Rounded Rectangle 1071" o:spid="_x0000_s1026" style="position:absolute;margin-left:0;margin-top:-.05pt;width:715.2pt;height:28.8pt;z-index:2540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2928" behindDoc="0" locked="0" layoutInCell="1" allowOverlap="1" wp14:anchorId="2B3AC350" wp14:editId="08639BC6">
                <wp:simplePos x="0" y="0"/>
                <wp:positionH relativeFrom="column">
                  <wp:posOffset>106680</wp:posOffset>
                </wp:positionH>
                <wp:positionV relativeFrom="paragraph">
                  <wp:posOffset>43180</wp:posOffset>
                </wp:positionV>
                <wp:extent cx="1615440" cy="241300"/>
                <wp:effectExtent l="0" t="0" r="0" b="0"/>
                <wp:wrapNone/>
                <wp:docPr id="1072" name="Rectangle 1072">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1747A"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AC350" id="Rectangle 1072" o:spid="_x0000_s1097" href="http://www.afeao.ca/afeaoDoc/PREPLACE_VI.pdf" style="position:absolute;margin-left:8.4pt;margin-top:3.4pt;width:127.2pt;height:19pt;z-index:2540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4B11747A"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4976" behindDoc="0" locked="0" layoutInCell="1" allowOverlap="1" wp14:anchorId="705BA7E2" wp14:editId="074488B5">
                <wp:simplePos x="0" y="0"/>
                <wp:positionH relativeFrom="column">
                  <wp:posOffset>5608320</wp:posOffset>
                </wp:positionH>
                <wp:positionV relativeFrom="paragraph">
                  <wp:posOffset>41910</wp:posOffset>
                </wp:positionV>
                <wp:extent cx="1516380" cy="241300"/>
                <wp:effectExtent l="0" t="0" r="0" b="0"/>
                <wp:wrapNone/>
                <wp:docPr id="1073" name="Rectangle 107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E3C57"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BA7E2" id="Rectangle 1073" o:spid="_x0000_s1098" href="http://www.afeao.ca/afeaoDoc/PREPLACE_VF3.pdf" style="position:absolute;margin-left:441.6pt;margin-top:3.3pt;width:119.4pt;height:19pt;z-index:2540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7AE3C57"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7024" behindDoc="0" locked="0" layoutInCell="1" allowOverlap="1" wp14:anchorId="6B3D481D" wp14:editId="290481DD">
                <wp:simplePos x="0" y="0"/>
                <wp:positionH relativeFrom="column">
                  <wp:posOffset>1790700</wp:posOffset>
                </wp:positionH>
                <wp:positionV relativeFrom="paragraph">
                  <wp:posOffset>67945</wp:posOffset>
                </wp:positionV>
                <wp:extent cx="0" cy="218440"/>
                <wp:effectExtent l="0" t="0" r="12700" b="10160"/>
                <wp:wrapNone/>
                <wp:docPr id="1075" name="Straight Connector 10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35C38" id="Straight Connector 1075" o:spid="_x0000_s1026" style="position:absolute;z-index:2540170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8048" behindDoc="0" locked="0" layoutInCell="1" allowOverlap="1" wp14:anchorId="2CF6C28B" wp14:editId="11921E5F">
                <wp:simplePos x="0" y="0"/>
                <wp:positionH relativeFrom="column">
                  <wp:posOffset>3749040</wp:posOffset>
                </wp:positionH>
                <wp:positionV relativeFrom="paragraph">
                  <wp:posOffset>52705</wp:posOffset>
                </wp:positionV>
                <wp:extent cx="0" cy="218440"/>
                <wp:effectExtent l="0" t="0" r="12700" b="10160"/>
                <wp:wrapNone/>
                <wp:docPr id="1076" name="Straight Connector 1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60217" id="Straight Connector 1076" o:spid="_x0000_s1026" style="position:absolute;z-index:2540180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9072" behindDoc="0" locked="0" layoutInCell="1" allowOverlap="1" wp14:anchorId="2DA3EE1E" wp14:editId="04F2B2F1">
                <wp:simplePos x="0" y="0"/>
                <wp:positionH relativeFrom="column">
                  <wp:posOffset>5394960</wp:posOffset>
                </wp:positionH>
                <wp:positionV relativeFrom="paragraph">
                  <wp:posOffset>52705</wp:posOffset>
                </wp:positionV>
                <wp:extent cx="0" cy="218440"/>
                <wp:effectExtent l="0" t="0" r="12700" b="10160"/>
                <wp:wrapNone/>
                <wp:docPr id="1077" name="Straight Connector 1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5C969" id="Straight Connector 1077" o:spid="_x0000_s1026" style="position:absolute;z-index:2540190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0096" behindDoc="0" locked="0" layoutInCell="1" allowOverlap="1" wp14:anchorId="6DC78A4F" wp14:editId="1B11F2D6">
                <wp:simplePos x="0" y="0"/>
                <wp:positionH relativeFrom="column">
                  <wp:posOffset>7307580</wp:posOffset>
                </wp:positionH>
                <wp:positionV relativeFrom="paragraph">
                  <wp:posOffset>52705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168E7" id="Straight Connector 1078" o:spid="_x0000_s1026" style="position:absolute;z-index:2540200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BB1052" w:rsidRDefault="008A224F" w:rsidP="008A224F">
      <w:pPr>
        <w:rPr>
          <w:rFonts w:ascii="Calibri" w:hAnsi="Calibri" w:cs="Arial"/>
          <w:b/>
          <w:bCs/>
          <w:color w:val="000000" w:themeColor="text1"/>
          <w:sz w:val="4"/>
          <w:szCs w:val="4"/>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7" w:name="link_der_3"/>
      <w:bookmarkEnd w:id="17"/>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ECA502A" w14:textId="77777777" w:rsidR="00BB1052" w:rsidRPr="00523F7F" w:rsidRDefault="00BB1052">
      <w:pPr>
        <w:pStyle w:val="ListParagraph"/>
        <w:numPr>
          <w:ilvl w:val="0"/>
          <w:numId w:val="35"/>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523F7F">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w:t>
      </w:r>
    </w:p>
    <w:p w14:paraId="62723D7D" w14:textId="77777777" w:rsidR="00BB1052" w:rsidRPr="00523F7F" w:rsidRDefault="00BB1052">
      <w:pPr>
        <w:pStyle w:val="ListParagraph"/>
        <w:numPr>
          <w:ilvl w:val="0"/>
          <w:numId w:val="35"/>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523F7F">
        <w:rPr>
          <w:rFonts w:ascii="Calibri" w:eastAsia="Book Antiqua" w:hAnsi="Calibri" w:cs="Book Antiqua"/>
          <w:sz w:val="22"/>
          <w:szCs w:val="22"/>
          <w:lang w:val="fr-CA"/>
        </w:rPr>
        <w:t xml:space="preserve"> le tableau des mots clés (le lexique)</w:t>
      </w:r>
      <w:r>
        <w:rPr>
          <w:rFonts w:ascii="Calibri" w:eastAsia="Book Antiqua" w:hAnsi="Calibri" w:cs="Book Antiqua"/>
          <w:sz w:val="22"/>
          <w:szCs w:val="22"/>
          <w:lang w:val="fr-CA"/>
        </w:rPr>
        <w:t>.</w:t>
      </w:r>
    </w:p>
    <w:p w14:paraId="53ADC358" w14:textId="77777777" w:rsidR="00BB1052" w:rsidRPr="00523F7F" w:rsidRDefault="00BB1052">
      <w:pPr>
        <w:pStyle w:val="ListParagraph"/>
        <w:numPr>
          <w:ilvl w:val="0"/>
          <w:numId w:val="35"/>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523F7F">
        <w:rPr>
          <w:rFonts w:ascii="Calibri" w:eastAsia="Book Antiqua" w:hAnsi="Calibri" w:cs="Book Antiqua"/>
          <w:sz w:val="22"/>
          <w:szCs w:val="22"/>
          <w:lang w:val="fr-CA"/>
        </w:rPr>
        <w:t xml:space="preserve"> l’utilisation de tablettes électroniques ou </w:t>
      </w:r>
      <w:r>
        <w:rPr>
          <w:rFonts w:ascii="Calibri" w:eastAsia="Book Antiqua" w:hAnsi="Calibri" w:cs="Book Antiqua"/>
          <w:sz w:val="22"/>
          <w:szCs w:val="22"/>
          <w:lang w:val="fr-CA"/>
        </w:rPr>
        <w:t>d’</w:t>
      </w:r>
      <w:r w:rsidRPr="00523F7F">
        <w:rPr>
          <w:rFonts w:ascii="Calibri" w:eastAsia="Book Antiqua" w:hAnsi="Calibri" w:cs="Book Antiqua"/>
          <w:sz w:val="22"/>
          <w:szCs w:val="22"/>
          <w:lang w:val="fr-CA"/>
        </w:rPr>
        <w:t>ordinateur</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portable</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pour donner aux élèves un accès aux différentes musiques d’accompagnement. </w:t>
      </w:r>
    </w:p>
    <w:p w14:paraId="4B284DB0" w14:textId="77777777" w:rsidR="00BB1052" w:rsidRPr="00BB1052" w:rsidRDefault="00BB1052" w:rsidP="00BB1052">
      <w:pPr>
        <w:rPr>
          <w:rFonts w:ascii="Calibri" w:hAnsi="Calibri" w:cs="Arial"/>
          <w:b/>
          <w:bCs/>
          <w:color w:val="000000" w:themeColor="text1"/>
          <w:sz w:val="16"/>
          <w:szCs w:val="16"/>
          <w:lang w:val="fr-CA"/>
        </w:rPr>
      </w:pPr>
    </w:p>
    <w:p w14:paraId="643940A3" w14:textId="77777777" w:rsidR="00BB1052" w:rsidRPr="00523F7F" w:rsidRDefault="00BB1052" w:rsidP="00BB1052">
      <w:pPr>
        <w:pStyle w:val="ListParagraph"/>
        <w:ind w:left="0"/>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Enseignante / Enseignant</w:t>
      </w:r>
    </w:p>
    <w:p w14:paraId="0371960B" w14:textId="0B484C17" w:rsidR="00BB1052" w:rsidRPr="00523F7F" w:rsidRDefault="00BB1052">
      <w:pPr>
        <w:pStyle w:val="ListParagraph"/>
        <w:numPr>
          <w:ilvl w:val="0"/>
          <w:numId w:val="36"/>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Revoyez avec les élèves les aspects</w:t>
      </w:r>
      <w:r w:rsidRPr="00523F7F">
        <w:rPr>
          <w:rFonts w:ascii="Calibri" w:hAnsi="Calibri" w:cs="Arial"/>
          <w:bCs/>
          <w:color w:val="000000" w:themeColor="text1"/>
          <w:sz w:val="22"/>
          <w:szCs w:val="22"/>
          <w:lang w:val="fr-CA"/>
        </w:rPr>
        <w:t xml:space="preserve"> de la liste de vérification </w:t>
      </w:r>
      <w:r w:rsidRPr="004A162D">
        <w:rPr>
          <w:rFonts w:eastAsia="Book Antiqua" w:cstheme="minorHAnsi"/>
          <w:sz w:val="22"/>
          <w:szCs w:val="22"/>
          <w:lang w:val="fr-CA"/>
        </w:rPr>
        <w:t xml:space="preserve">(voir : </w:t>
      </w:r>
      <w:hyperlink r:id="rId99" w:history="1">
        <w:r w:rsidR="00060C93" w:rsidRPr="000B176C">
          <w:rPr>
            <w:rStyle w:val="Hyperlink"/>
            <w:rFonts w:ascii="Calibri" w:eastAsia="Book Antiqua" w:hAnsi="Calibri" w:cs="Book Antiqua"/>
            <w:b/>
            <w:bCs/>
            <w:color w:val="C25920"/>
            <w:sz w:val="22"/>
            <w:szCs w:val="22"/>
            <w:u w:val="none"/>
            <w:lang w:val="fr-CA"/>
          </w:rPr>
          <w:t>PREPLACE_VF2_Annexe1</w:t>
        </w:r>
      </w:hyperlink>
      <w:r w:rsidRPr="004A162D">
        <w:rPr>
          <w:rFonts w:ascii="Calibri" w:eastAsia="Book Antiqua" w:hAnsi="Calibri" w:cs="Book Antiqua"/>
          <w:sz w:val="22"/>
          <w:szCs w:val="22"/>
          <w:lang w:val="fr-CA"/>
        </w:rPr>
        <w:t>).</w:t>
      </w:r>
    </w:p>
    <w:p w14:paraId="3795DBE5" w14:textId="77777777" w:rsidR="00BB1052" w:rsidRPr="00523F7F" w:rsidRDefault="00BB1052">
      <w:pPr>
        <w:pStyle w:val="ListParagraph"/>
        <w:numPr>
          <w:ilvl w:val="0"/>
          <w:numId w:val="36"/>
        </w:numPr>
        <w:rPr>
          <w:rFonts w:ascii="Calibri" w:hAnsi="Calibri" w:cs="Arial"/>
          <w:bCs/>
          <w:color w:val="000000" w:themeColor="text1"/>
          <w:sz w:val="22"/>
          <w:szCs w:val="22"/>
          <w:lang w:val="fr-CA"/>
        </w:rPr>
      </w:pPr>
      <w:r w:rsidRPr="00523F7F">
        <w:rPr>
          <w:rFonts w:ascii="Calibri" w:eastAsia="Book Antiqua" w:hAnsi="Calibri" w:cs="Book Antiqua"/>
          <w:sz w:val="22"/>
          <w:szCs w:val="22"/>
          <w:lang w:val="fr-CA"/>
        </w:rPr>
        <w:t xml:space="preserve">Donnez aux </w:t>
      </w:r>
      <w:r>
        <w:rPr>
          <w:rFonts w:ascii="Calibri" w:eastAsia="Book Antiqua" w:hAnsi="Calibri" w:cs="Book Antiqua"/>
          <w:sz w:val="22"/>
          <w:szCs w:val="22"/>
          <w:lang w:val="fr-CA"/>
        </w:rPr>
        <w:t xml:space="preserve">équipes </w:t>
      </w:r>
      <w:r w:rsidRPr="00523F7F">
        <w:rPr>
          <w:rFonts w:ascii="Calibri" w:eastAsia="Book Antiqua" w:hAnsi="Calibri" w:cs="Book Antiqua"/>
          <w:sz w:val="22"/>
          <w:szCs w:val="22"/>
          <w:lang w:val="fr-CA"/>
        </w:rPr>
        <w:t>suffisamment de temps pour créer leur chorégraphie.</w:t>
      </w:r>
    </w:p>
    <w:p w14:paraId="0B21A701" w14:textId="77777777" w:rsidR="00BB1052" w:rsidRPr="00523F7F" w:rsidRDefault="00BB1052">
      <w:pPr>
        <w:pStyle w:val="ListParagraph"/>
        <w:numPr>
          <w:ilvl w:val="0"/>
          <w:numId w:val="36"/>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 xml:space="preserve">Rappelez aux élèves de réutiliser le meilleur des expérimentations dans leur chorégraphie finale.  </w:t>
      </w:r>
    </w:p>
    <w:p w14:paraId="2510776E" w14:textId="77777777" w:rsidR="00BB1052" w:rsidRPr="00217B24" w:rsidRDefault="00BB1052">
      <w:pPr>
        <w:pStyle w:val="ListParagraph"/>
        <w:numPr>
          <w:ilvl w:val="0"/>
          <w:numId w:val="36"/>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Circulez et répondez aux questions pendant que les équipes réalisent le travail final.</w:t>
      </w:r>
    </w:p>
    <w:p w14:paraId="03C274EE" w14:textId="77777777" w:rsidR="00BB1052" w:rsidRPr="00523F7F" w:rsidRDefault="00BB1052">
      <w:pPr>
        <w:pStyle w:val="ListParagraph"/>
        <w:numPr>
          <w:ilvl w:val="0"/>
          <w:numId w:val="36"/>
        </w:numPr>
        <w:rPr>
          <w:rFonts w:ascii="Calibri" w:hAnsi="Calibri" w:cs="Arial"/>
          <w:b/>
          <w:bCs/>
          <w:color w:val="000000" w:themeColor="text1"/>
          <w:sz w:val="22"/>
          <w:szCs w:val="22"/>
          <w:lang w:val="fr-CA"/>
        </w:rPr>
      </w:pPr>
      <w:r>
        <w:rPr>
          <w:rFonts w:ascii="Calibri" w:eastAsia="Book Antiqua" w:hAnsi="Calibri" w:cs="Book Antiqua"/>
          <w:sz w:val="22"/>
          <w:szCs w:val="22"/>
          <w:lang w:val="fr-CA"/>
        </w:rPr>
        <w:t xml:space="preserve">Invitez à répéter la chorégraphie pour en favoriser la mémorisation et l’exécution technique. </w:t>
      </w:r>
    </w:p>
    <w:p w14:paraId="560C8A41" w14:textId="7BEC32AA" w:rsidR="00BB1052" w:rsidRPr="00CC205C" w:rsidRDefault="00BB1052">
      <w:pPr>
        <w:pStyle w:val="ListParagraph"/>
        <w:numPr>
          <w:ilvl w:val="0"/>
          <w:numId w:val="36"/>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Co</w:t>
      </w:r>
      <w:r>
        <w:rPr>
          <w:rFonts w:ascii="Calibri" w:eastAsia="Book Antiqua" w:hAnsi="Calibri" w:cs="Book Antiqua"/>
          <w:sz w:val="22"/>
          <w:szCs w:val="22"/>
          <w:lang w:val="fr-CA"/>
        </w:rPr>
        <w:t>mplétez la grille d’observation</w:t>
      </w:r>
      <w:r w:rsidRPr="00523F7F">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voir : </w:t>
      </w:r>
      <w:hyperlink r:id="rId100" w:history="1">
        <w:r w:rsidR="00060C93">
          <w:rPr>
            <w:rStyle w:val="Hyperlink"/>
            <w:rFonts w:ascii="Calibri" w:eastAsia="Book Antiqua" w:hAnsi="Calibri" w:cs="Book Antiqua"/>
            <w:b/>
            <w:bCs/>
            <w:color w:val="C25920"/>
            <w:sz w:val="22"/>
            <w:szCs w:val="22"/>
            <w:u w:val="none"/>
            <w:lang w:val="fr-CA"/>
          </w:rPr>
          <w:t>PREPLACE_VF3_Annexe2</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191C7265" w14:textId="77777777" w:rsidR="00BB1052" w:rsidRPr="00BB1052" w:rsidRDefault="00BB1052" w:rsidP="00BB1052">
      <w:pPr>
        <w:pStyle w:val="ListParagraph"/>
        <w:rPr>
          <w:rFonts w:ascii="Calibri" w:hAnsi="Calibri" w:cs="Arial"/>
          <w:b/>
          <w:bCs/>
          <w:color w:val="000000" w:themeColor="text1"/>
          <w:sz w:val="16"/>
          <w:szCs w:val="16"/>
          <w:lang w:val="fr-CA"/>
        </w:rPr>
      </w:pPr>
    </w:p>
    <w:p w14:paraId="3A20B781" w14:textId="295B2C92" w:rsidR="00BB1052" w:rsidRPr="00BB1052" w:rsidRDefault="00BB1052" w:rsidP="00BB1052">
      <w:pPr>
        <w:rPr>
          <w:rFonts w:ascii="Calibri" w:hAnsi="Calibri" w:cs="Arial"/>
          <w:b/>
          <w:bCs/>
          <w:color w:val="000000" w:themeColor="text1"/>
          <w:sz w:val="22"/>
          <w:szCs w:val="22"/>
          <w:lang w:val="fr-CA"/>
        </w:rPr>
      </w:pPr>
      <w:r w:rsidRPr="00BB1052">
        <w:rPr>
          <w:rFonts w:ascii="Calibri" w:hAnsi="Calibri" w:cs="Arial"/>
          <w:b/>
          <w:bCs/>
          <w:color w:val="000000" w:themeColor="text1"/>
          <w:sz w:val="22"/>
          <w:szCs w:val="22"/>
          <w:lang w:val="fr-CA"/>
        </w:rPr>
        <w:t>Élève</w:t>
      </w:r>
    </w:p>
    <w:p w14:paraId="142CAC2E" w14:textId="03C925E7" w:rsidR="00BB1052" w:rsidRPr="00BB1052" w:rsidRDefault="00BB1052">
      <w:pPr>
        <w:pStyle w:val="ListParagraph"/>
        <w:numPr>
          <w:ilvl w:val="0"/>
          <w:numId w:val="12"/>
        </w:numPr>
        <w:rPr>
          <w:rFonts w:ascii="Calibri" w:hAnsi="Calibri" w:cs="Arial"/>
          <w:bCs/>
          <w:color w:val="000000" w:themeColor="text1"/>
          <w:sz w:val="22"/>
          <w:szCs w:val="22"/>
          <w:lang w:val="fr-CA"/>
        </w:rPr>
      </w:pPr>
      <w:r w:rsidRPr="00BB1052">
        <w:rPr>
          <w:rFonts w:ascii="Calibri" w:eastAsia="Book Antiqua" w:hAnsi="Calibri" w:cs="Book Antiqua"/>
          <w:sz w:val="22"/>
          <w:szCs w:val="22"/>
          <w:lang w:val="fr-CA"/>
        </w:rPr>
        <w:t>Applique les aspects précisés dans la liste de vérification à la chorégraphie réalisée en collaboration avec les membres de ton équipe </w:t>
      </w:r>
      <w:r>
        <w:rPr>
          <w:rFonts w:ascii="Calibri" w:eastAsia="Book Antiqua" w:hAnsi="Calibri" w:cs="Book Antiqua"/>
          <w:sz w:val="22"/>
          <w:szCs w:val="22"/>
          <w:lang w:val="fr-CA"/>
        </w:rPr>
        <w:br/>
      </w:r>
      <w:r w:rsidRPr="00BB1052">
        <w:rPr>
          <w:rFonts w:ascii="Calibri" w:eastAsia="Book Antiqua" w:hAnsi="Calibri" w:cs="Book Antiqua"/>
          <w:sz w:val="22"/>
          <w:szCs w:val="22"/>
          <w:lang w:val="fr-CA"/>
        </w:rPr>
        <w:t>(voir : PREPLACE_VF2_Annexe1)</w:t>
      </w:r>
      <w:r w:rsidRPr="00BB1052">
        <w:rPr>
          <w:rFonts w:ascii="Calibri" w:hAnsi="Calibri" w:cs="Arial"/>
          <w:bCs/>
          <w:color w:val="000000" w:themeColor="text1"/>
          <w:sz w:val="22"/>
          <w:szCs w:val="22"/>
          <w:lang w:val="fr-CA"/>
        </w:rPr>
        <w:t xml:space="preserve"> : </w:t>
      </w:r>
    </w:p>
    <w:p w14:paraId="10D60BCC" w14:textId="77777777" w:rsidR="00BB1052" w:rsidRPr="00BB1052" w:rsidRDefault="00BB1052">
      <w:pPr>
        <w:pStyle w:val="ListParagraph"/>
        <w:numPr>
          <w:ilvl w:val="1"/>
          <w:numId w:val="12"/>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 xml:space="preserve">sépare ton équipe en deux; </w:t>
      </w:r>
    </w:p>
    <w:p w14:paraId="7E8F5597" w14:textId="77777777" w:rsidR="00BB1052" w:rsidRPr="00BB1052" w:rsidRDefault="00BB1052">
      <w:pPr>
        <w:pStyle w:val="ListParagraph"/>
        <w:numPr>
          <w:ilvl w:val="1"/>
          <w:numId w:val="12"/>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 xml:space="preserve">claque les doigts, tape les mains; </w:t>
      </w:r>
    </w:p>
    <w:p w14:paraId="5BD382CE" w14:textId="77777777" w:rsidR="00BB1052" w:rsidRPr="00BB1052" w:rsidRDefault="00BB1052">
      <w:pPr>
        <w:pStyle w:val="ListParagraph"/>
        <w:numPr>
          <w:ilvl w:val="1"/>
          <w:numId w:val="12"/>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 xml:space="preserve">exécute la chorégraphie : </w:t>
      </w:r>
    </w:p>
    <w:p w14:paraId="5C4E09E7" w14:textId="77777777" w:rsidR="00BB1052" w:rsidRPr="00BB1052" w:rsidRDefault="00BB1052">
      <w:pPr>
        <w:pStyle w:val="ListParagraph"/>
        <w:numPr>
          <w:ilvl w:val="2"/>
          <w:numId w:val="37"/>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en variant la qualité du mouvement selon l’effet recherché;</w:t>
      </w:r>
    </w:p>
    <w:p w14:paraId="38DEC06E" w14:textId="77777777" w:rsidR="00BB1052" w:rsidRPr="00BB1052" w:rsidRDefault="00BB1052">
      <w:pPr>
        <w:pStyle w:val="ListParagraph"/>
        <w:numPr>
          <w:ilvl w:val="2"/>
          <w:numId w:val="37"/>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en suivant la pulsation de la musique d’inspiration (la même vitesse);</w:t>
      </w:r>
    </w:p>
    <w:p w14:paraId="548909CF" w14:textId="77777777" w:rsidR="00BB1052" w:rsidRPr="00BB1052" w:rsidRDefault="00BB1052">
      <w:pPr>
        <w:pStyle w:val="ListParagraph"/>
        <w:numPr>
          <w:ilvl w:val="0"/>
          <w:numId w:val="34"/>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exécute :</w:t>
      </w:r>
    </w:p>
    <w:p w14:paraId="284A3FD7" w14:textId="77777777" w:rsidR="00BB1052" w:rsidRPr="00BB1052" w:rsidRDefault="00BB1052">
      <w:pPr>
        <w:pStyle w:val="ListParagraph"/>
        <w:numPr>
          <w:ilvl w:val="1"/>
          <w:numId w:val="38"/>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les pas et les mouvements en variant la direction des mouvements (avant, arrière, gauche et droite), le niveau et l’amplitude;</w:t>
      </w:r>
    </w:p>
    <w:p w14:paraId="437FD553" w14:textId="77777777" w:rsidR="00BB1052" w:rsidRPr="00BB1052" w:rsidRDefault="00BB1052">
      <w:pPr>
        <w:pStyle w:val="ListParagraph"/>
        <w:numPr>
          <w:ilvl w:val="1"/>
          <w:numId w:val="38"/>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 xml:space="preserve">un </w:t>
      </w:r>
      <w:r w:rsidRPr="00BB1052">
        <w:rPr>
          <w:rFonts w:ascii="Calibri" w:hAnsi="Calibri" w:cs="Arial"/>
          <w:bCs/>
          <w:i/>
          <w:color w:val="000000" w:themeColor="text1"/>
          <w:sz w:val="22"/>
          <w:szCs w:val="22"/>
          <w:lang w:val="fr-CA"/>
        </w:rPr>
        <w:t>tour chaîné</w:t>
      </w:r>
      <w:r w:rsidRPr="00BB1052">
        <w:rPr>
          <w:rFonts w:ascii="Calibri" w:hAnsi="Calibri" w:cs="Arial"/>
          <w:bCs/>
          <w:color w:val="000000" w:themeColor="text1"/>
          <w:sz w:val="22"/>
          <w:szCs w:val="22"/>
          <w:lang w:val="fr-CA"/>
        </w:rPr>
        <w:t xml:space="preserve"> à l’unisson (tous les membres de l’équipe en même temps);</w:t>
      </w:r>
    </w:p>
    <w:p w14:paraId="1A27B02A" w14:textId="77777777" w:rsidR="00BB1052" w:rsidRPr="00BB1052" w:rsidRDefault="00BB1052">
      <w:pPr>
        <w:pStyle w:val="ListParagraph"/>
        <w:numPr>
          <w:ilvl w:val="1"/>
          <w:numId w:val="38"/>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t>des mouvements dans des positions variées (dos à dos, face à face, côte à côte);</w:t>
      </w:r>
    </w:p>
    <w:p w14:paraId="7F9DFB05" w14:textId="77777777" w:rsidR="00BB1052" w:rsidRPr="00BB1052" w:rsidRDefault="00BB1052">
      <w:pPr>
        <w:pStyle w:val="ListParagraph"/>
        <w:numPr>
          <w:ilvl w:val="1"/>
          <w:numId w:val="12"/>
        </w:numPr>
        <w:rPr>
          <w:rFonts w:ascii="Calibri" w:hAnsi="Calibri" w:cs="Arial"/>
          <w:b/>
          <w:bCs/>
          <w:color w:val="000000" w:themeColor="text1"/>
          <w:sz w:val="22"/>
          <w:szCs w:val="22"/>
          <w:lang w:val="fr-CA"/>
        </w:rPr>
      </w:pPr>
      <w:r w:rsidRPr="00BB1052">
        <w:rPr>
          <w:rFonts w:ascii="Calibri" w:hAnsi="Calibri" w:cs="Arial"/>
          <w:bCs/>
          <w:color w:val="000000" w:themeColor="text1"/>
          <w:sz w:val="22"/>
          <w:szCs w:val="22"/>
          <w:lang w:val="fr-CA"/>
        </w:rPr>
        <w:t>intègre un début et une fin clairs et précis à la chorégraphie;</w:t>
      </w:r>
    </w:p>
    <w:p w14:paraId="6AB3DEC2" w14:textId="77777777" w:rsidR="00BB1052" w:rsidRPr="00BB1052" w:rsidRDefault="00BB1052">
      <w:pPr>
        <w:pStyle w:val="ListParagraph"/>
        <w:widowControl w:val="0"/>
        <w:numPr>
          <w:ilvl w:val="1"/>
          <w:numId w:val="12"/>
        </w:numPr>
        <w:pBdr>
          <w:top w:val="nil"/>
          <w:left w:val="nil"/>
          <w:bottom w:val="nil"/>
          <w:right w:val="nil"/>
          <w:between w:val="nil"/>
        </w:pBdr>
        <w:rPr>
          <w:rFonts w:eastAsia="Book Antiqua" w:cs="Book Antiqua"/>
          <w:sz w:val="22"/>
          <w:szCs w:val="22"/>
          <w:lang w:val="fr-CA"/>
        </w:rPr>
      </w:pPr>
      <w:r w:rsidRPr="00BB1052">
        <w:rPr>
          <w:rFonts w:eastAsia="Book Antiqua" w:cs="Book Antiqua"/>
          <w:sz w:val="22"/>
          <w:szCs w:val="22"/>
          <w:lang w:val="fr-CA"/>
        </w:rPr>
        <w:t>assure-toi que les mouvements expriment les idées liées au sujet de la chorégraphie.</w:t>
      </w:r>
    </w:p>
    <w:p w14:paraId="541F4F7D" w14:textId="77777777" w:rsidR="00BB1052" w:rsidRPr="00BB1052" w:rsidRDefault="00BB1052" w:rsidP="00BB1052">
      <w:pPr>
        <w:rPr>
          <w:rFonts w:ascii="Calibri" w:hAnsi="Calibri" w:cs="Arial"/>
          <w:b/>
          <w:bCs/>
          <w:color w:val="000000" w:themeColor="text1"/>
          <w:sz w:val="16"/>
          <w:szCs w:val="16"/>
          <w:lang w:val="fr-CA"/>
        </w:rPr>
      </w:pPr>
    </w:p>
    <w:p w14:paraId="4E6553D1" w14:textId="29134B58" w:rsidR="00C932BA" w:rsidRPr="00BB1052" w:rsidRDefault="00C932BA">
      <w:pPr>
        <w:pStyle w:val="ListParagraph"/>
        <w:numPr>
          <w:ilvl w:val="0"/>
          <w:numId w:val="12"/>
        </w:numPr>
        <w:rPr>
          <w:rFonts w:ascii="Calibri" w:hAnsi="Calibri" w:cs="Arial"/>
          <w:bCs/>
          <w:color w:val="000000" w:themeColor="text1"/>
          <w:sz w:val="22"/>
          <w:szCs w:val="22"/>
          <w:lang w:val="fr-CA"/>
        </w:rPr>
      </w:pPr>
      <w:r w:rsidRPr="00BB1052">
        <w:rPr>
          <w:rFonts w:ascii="Calibri" w:hAnsi="Calibri" w:cs="Arial"/>
          <w:bCs/>
          <w:color w:val="000000" w:themeColor="text1"/>
          <w:sz w:val="22"/>
          <w:szCs w:val="22"/>
          <w:lang w:val="fr-CA"/>
        </w:rPr>
        <w:br w:type="page"/>
      </w:r>
    </w:p>
    <w:p w14:paraId="0064DA01" w14:textId="77777777" w:rsidR="00A67E74" w:rsidRPr="00A67E74" w:rsidRDefault="00A67E74" w:rsidP="00A67E74">
      <w:pPr>
        <w:pStyle w:val="ListParagraph"/>
        <w:numPr>
          <w:ilvl w:val="0"/>
          <w:numId w:val="12"/>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4032384" behindDoc="0" locked="0" layoutInCell="1" allowOverlap="1" wp14:anchorId="380BFE6D" wp14:editId="3F2C7FEE">
                <wp:simplePos x="0" y="0"/>
                <wp:positionH relativeFrom="column">
                  <wp:posOffset>3810000</wp:posOffset>
                </wp:positionH>
                <wp:positionV relativeFrom="paragraph">
                  <wp:posOffset>45720</wp:posOffset>
                </wp:positionV>
                <wp:extent cx="1508760" cy="241300"/>
                <wp:effectExtent l="0" t="0" r="0" b="0"/>
                <wp:wrapNone/>
                <wp:docPr id="1079" name="Rectangle 107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DB238"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BFE6D" id="Rectangle 1079" o:spid="_x0000_s1099" href="http://www.afeao.ca/afeaoDoc/PREPLACE_VF2.pdf" style="position:absolute;left:0;text-align:left;margin-left:300pt;margin-top:3.6pt;width:118.8pt;height:19pt;z-index:2540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A9DB238"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4027264" behindDoc="0" locked="0" layoutInCell="1" allowOverlap="1" wp14:anchorId="293497A4" wp14:editId="61AA41AC">
                <wp:simplePos x="0" y="0"/>
                <wp:positionH relativeFrom="column">
                  <wp:posOffset>7434649</wp:posOffset>
                </wp:positionH>
                <wp:positionV relativeFrom="paragraph">
                  <wp:posOffset>46063</wp:posOffset>
                </wp:positionV>
                <wp:extent cx="1516380" cy="243154"/>
                <wp:effectExtent l="0" t="0" r="0" b="0"/>
                <wp:wrapNone/>
                <wp:docPr id="1080" name="Rectangle 108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AC3D8"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3C80378"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497A4" id="Rectangle 1080" o:spid="_x0000_s1100" href="http://www.afeao.ca/afeaoDoc/PREPLACE_VF4.pdf" style="position:absolute;left:0;text-align:left;margin-left:585.4pt;margin-top:3.65pt;width:119.4pt;height:19.15pt;z-index:2540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ECAC3D8"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3C80378"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025216" behindDoc="0" locked="0" layoutInCell="1" allowOverlap="1" wp14:anchorId="5BA64E2E" wp14:editId="16122DBB">
                <wp:simplePos x="0" y="0"/>
                <wp:positionH relativeFrom="column">
                  <wp:posOffset>2014151</wp:posOffset>
                </wp:positionH>
                <wp:positionV relativeFrom="paragraph">
                  <wp:posOffset>46063</wp:posOffset>
                </wp:positionV>
                <wp:extent cx="1508760" cy="241300"/>
                <wp:effectExtent l="0" t="0" r="0" b="0"/>
                <wp:wrapNone/>
                <wp:docPr id="1081" name="Rectangle 108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9EFCF"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8B18A2E"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64E2E" id="Rectangle 1081" o:spid="_x0000_s1101" href="http://www.afeao.ca/afeaoDoc/PREPLACE_VF1.pdf" style="position:absolute;left:0;text-align:left;margin-left:158.6pt;margin-top:3.65pt;width:118.8pt;height:19pt;z-index:2540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39EFCF"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8B18A2E"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023168" behindDoc="0" locked="0" layoutInCell="1" allowOverlap="1" wp14:anchorId="52710B71" wp14:editId="55D0C3D8">
                <wp:simplePos x="0" y="0"/>
                <wp:positionH relativeFrom="column">
                  <wp:posOffset>0</wp:posOffset>
                </wp:positionH>
                <wp:positionV relativeFrom="paragraph">
                  <wp:posOffset>-635</wp:posOffset>
                </wp:positionV>
                <wp:extent cx="9083040" cy="365760"/>
                <wp:effectExtent l="0" t="0" r="0" b="2540"/>
                <wp:wrapNone/>
                <wp:docPr id="1082" name="Rounded Rectangle 10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9B87FE" id="Rounded Rectangle 1082" o:spid="_x0000_s1026" style="position:absolute;margin-left:0;margin-top:-.05pt;width:715.2pt;height:28.8pt;z-index:2540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4024192" behindDoc="0" locked="0" layoutInCell="1" allowOverlap="1" wp14:anchorId="44F60E7C" wp14:editId="2E967CCC">
                <wp:simplePos x="0" y="0"/>
                <wp:positionH relativeFrom="column">
                  <wp:posOffset>106680</wp:posOffset>
                </wp:positionH>
                <wp:positionV relativeFrom="paragraph">
                  <wp:posOffset>43180</wp:posOffset>
                </wp:positionV>
                <wp:extent cx="1615440" cy="241300"/>
                <wp:effectExtent l="0" t="0" r="0" b="0"/>
                <wp:wrapNone/>
                <wp:docPr id="1083" name="Rectangle 1083">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EC01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60E7C" id="Rectangle 1083" o:spid="_x0000_s1102" href="http://www.afeao.ca/afeaoDoc/PREPLACE_VI.pdf" style="position:absolute;left:0;text-align:left;margin-left:8.4pt;margin-top:3.4pt;width:127.2pt;height:19pt;z-index:2540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E0EC01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4026240" behindDoc="0" locked="0" layoutInCell="1" allowOverlap="1" wp14:anchorId="5E3E581A" wp14:editId="18C6CDEA">
                <wp:simplePos x="0" y="0"/>
                <wp:positionH relativeFrom="column">
                  <wp:posOffset>5608320</wp:posOffset>
                </wp:positionH>
                <wp:positionV relativeFrom="paragraph">
                  <wp:posOffset>41910</wp:posOffset>
                </wp:positionV>
                <wp:extent cx="1516380" cy="241300"/>
                <wp:effectExtent l="0" t="0" r="0" b="0"/>
                <wp:wrapNone/>
                <wp:docPr id="1084" name="Rectangle 1084">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CAAE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E581A" id="Rectangle 1084" o:spid="_x0000_s1103" href="http://www.afeao.ca/afeaoDoc/PREPLACE_VF3.pdf" style="position:absolute;left:0;text-align:left;margin-left:441.6pt;margin-top:3.3pt;width:119.4pt;height:19pt;z-index:2540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6ECAAE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4028288" behindDoc="0" locked="0" layoutInCell="1" allowOverlap="1" wp14:anchorId="1DD65623" wp14:editId="42B3452C">
                <wp:simplePos x="0" y="0"/>
                <wp:positionH relativeFrom="column">
                  <wp:posOffset>1790700</wp:posOffset>
                </wp:positionH>
                <wp:positionV relativeFrom="paragraph">
                  <wp:posOffset>67945</wp:posOffset>
                </wp:positionV>
                <wp:extent cx="0" cy="218440"/>
                <wp:effectExtent l="0" t="0" r="12700" b="10160"/>
                <wp:wrapNone/>
                <wp:docPr id="1085" name="Straight Connector 10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E85BF" id="Straight Connector 1085" o:spid="_x0000_s1026" style="position:absolute;z-index:2540282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29312" behindDoc="0" locked="0" layoutInCell="1" allowOverlap="1" wp14:anchorId="72717542" wp14:editId="05AC61BC">
                <wp:simplePos x="0" y="0"/>
                <wp:positionH relativeFrom="column">
                  <wp:posOffset>3749040</wp:posOffset>
                </wp:positionH>
                <wp:positionV relativeFrom="paragraph">
                  <wp:posOffset>52705</wp:posOffset>
                </wp:positionV>
                <wp:extent cx="0" cy="218440"/>
                <wp:effectExtent l="0" t="0" r="12700" b="10160"/>
                <wp:wrapNone/>
                <wp:docPr id="1086" name="Straight Connector 1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62A57" id="Straight Connector 1086" o:spid="_x0000_s1026" style="position:absolute;z-index:2540293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30336" behindDoc="0" locked="0" layoutInCell="1" allowOverlap="1" wp14:anchorId="412E2D68" wp14:editId="2390CCE5">
                <wp:simplePos x="0" y="0"/>
                <wp:positionH relativeFrom="column">
                  <wp:posOffset>5394960</wp:posOffset>
                </wp:positionH>
                <wp:positionV relativeFrom="paragraph">
                  <wp:posOffset>52705</wp:posOffset>
                </wp:positionV>
                <wp:extent cx="0" cy="218440"/>
                <wp:effectExtent l="0" t="0" r="12700" b="10160"/>
                <wp:wrapNone/>
                <wp:docPr id="1087" name="Straight Connector 1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606B6" id="Straight Connector 1087" o:spid="_x0000_s1026" style="position:absolute;z-index:2540303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031360" behindDoc="0" locked="0" layoutInCell="1" allowOverlap="1" wp14:anchorId="05112611" wp14:editId="7DEE087A">
                <wp:simplePos x="0" y="0"/>
                <wp:positionH relativeFrom="column">
                  <wp:posOffset>7307580</wp:posOffset>
                </wp:positionH>
                <wp:positionV relativeFrom="paragraph">
                  <wp:posOffset>52705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C4F28" id="Straight Connector 256" o:spid="_x0000_s1026" style="position:absolute;z-index:2540313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2199991F" w14:textId="77777777" w:rsidR="00A67E74" w:rsidRDefault="00A67E74" w:rsidP="00A67E74">
      <w:pPr>
        <w:rPr>
          <w:rFonts w:ascii="Calibri" w:hAnsi="Calibri" w:cs="Arial"/>
          <w:b/>
          <w:bCs/>
          <w:color w:val="000000" w:themeColor="text1"/>
          <w:sz w:val="22"/>
          <w:szCs w:val="22"/>
          <w:lang w:val="fr-CA"/>
        </w:rPr>
      </w:pPr>
    </w:p>
    <w:p w14:paraId="643E4476" w14:textId="1F01C2C4" w:rsidR="00A67E74" w:rsidRPr="00E71A19" w:rsidRDefault="00A67E74" w:rsidP="00A67E74">
      <w:pPr>
        <w:rPr>
          <w:rFonts w:ascii="Calibri" w:hAnsi="Calibri" w:cs="Arial"/>
          <w:b/>
          <w:bCs/>
          <w:color w:val="000000" w:themeColor="text1"/>
          <w:sz w:val="22"/>
          <w:szCs w:val="22"/>
          <w:lang w:val="fr-CA"/>
        </w:rPr>
      </w:pPr>
      <w:r w:rsidRPr="00E71A19">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 / Enseignant</w:t>
      </w:r>
      <w:r w:rsidRPr="00E71A19">
        <w:rPr>
          <w:rFonts w:ascii="Calibri" w:hAnsi="Calibri" w:cs="Arial"/>
          <w:b/>
          <w:bCs/>
          <w:color w:val="000000" w:themeColor="text1"/>
          <w:sz w:val="22"/>
          <w:szCs w:val="22"/>
          <w:lang w:val="fr-CA"/>
        </w:rPr>
        <w:t xml:space="preserve"> </w:t>
      </w:r>
    </w:p>
    <w:p w14:paraId="5E8893DE" w14:textId="43D5465F" w:rsidR="00AD1127" w:rsidRPr="00A67E74" w:rsidRDefault="00A67E74" w:rsidP="00A67E74">
      <w:pPr>
        <w:pStyle w:val="ListParagraph"/>
        <w:numPr>
          <w:ilvl w:val="0"/>
          <w:numId w:val="43"/>
        </w:numPr>
        <w:rPr>
          <w:rFonts w:ascii="Calibri" w:hAnsi="Calibri" w:cs="Arial"/>
          <w:b/>
          <w:bCs/>
          <w:color w:val="000000" w:themeColor="text1"/>
          <w:sz w:val="22"/>
          <w:szCs w:val="22"/>
          <w:lang w:val="fr-CA"/>
        </w:rPr>
      </w:pPr>
      <w:r w:rsidRPr="00A67E74">
        <w:rPr>
          <w:rFonts w:ascii="Calibri" w:eastAsia="Book Antiqua" w:hAnsi="Calibri" w:cs="Book Antiqua"/>
          <w:sz w:val="22"/>
          <w:szCs w:val="22"/>
          <w:lang w:val="fr-CA"/>
        </w:rPr>
        <w:t>Déterminez avec les équipes quels élèves de la classe filmeront la présentation chorégraphique aux fins d’évaluation sommative.</w:t>
      </w:r>
    </w:p>
    <w:p w14:paraId="4CCC6CFE" w14:textId="77777777" w:rsidR="00C932BA" w:rsidRPr="00A311E3" w:rsidRDefault="00C932BA">
      <w:pPr>
        <w:pStyle w:val="ListParagraph"/>
        <w:numPr>
          <w:ilvl w:val="1"/>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intègre : </w:t>
      </w:r>
    </w:p>
    <w:p w14:paraId="597E20B7" w14:textId="77777777" w:rsidR="00C932BA" w:rsidRDefault="00C932BA">
      <w:pPr>
        <w:pStyle w:val="ListParagraph"/>
        <w:numPr>
          <w:ilvl w:val="2"/>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un</w:t>
      </w:r>
      <w:r w:rsidRPr="000312B4">
        <w:rPr>
          <w:rFonts w:ascii="Calibri" w:hAnsi="Calibri" w:cs="Arial"/>
          <w:bCs/>
          <w:color w:val="000000" w:themeColor="text1"/>
          <w:sz w:val="22"/>
          <w:szCs w:val="22"/>
          <w:lang w:val="fr-CA"/>
        </w:rPr>
        <w:t xml:space="preserve"> début et </w:t>
      </w:r>
      <w:r>
        <w:rPr>
          <w:rFonts w:ascii="Calibri" w:hAnsi="Calibri" w:cs="Arial"/>
          <w:bCs/>
          <w:color w:val="000000" w:themeColor="text1"/>
          <w:sz w:val="22"/>
          <w:szCs w:val="22"/>
          <w:lang w:val="fr-CA"/>
        </w:rPr>
        <w:t>une</w:t>
      </w:r>
      <w:r w:rsidRPr="000312B4">
        <w:rPr>
          <w:rFonts w:ascii="Calibri" w:hAnsi="Calibri" w:cs="Arial"/>
          <w:bCs/>
          <w:color w:val="000000" w:themeColor="text1"/>
          <w:sz w:val="22"/>
          <w:szCs w:val="22"/>
          <w:lang w:val="fr-CA"/>
        </w:rPr>
        <w:t xml:space="preserve"> fin </w:t>
      </w:r>
      <w:r>
        <w:rPr>
          <w:rFonts w:ascii="Calibri" w:hAnsi="Calibri" w:cs="Arial"/>
          <w:bCs/>
          <w:color w:val="000000" w:themeColor="text1"/>
          <w:sz w:val="22"/>
          <w:szCs w:val="22"/>
          <w:lang w:val="fr-CA"/>
        </w:rPr>
        <w:t>clairs et précis à</w:t>
      </w:r>
      <w:r w:rsidRPr="000312B4">
        <w:rPr>
          <w:rFonts w:ascii="Calibri" w:hAnsi="Calibri" w:cs="Arial"/>
          <w:bCs/>
          <w:color w:val="000000" w:themeColor="text1"/>
          <w:sz w:val="22"/>
          <w:szCs w:val="22"/>
          <w:lang w:val="fr-CA"/>
        </w:rPr>
        <w:t xml:space="preserve"> la chorégraphie</w:t>
      </w:r>
      <w:r>
        <w:rPr>
          <w:rFonts w:ascii="Calibri" w:hAnsi="Calibri" w:cs="Arial"/>
          <w:bCs/>
          <w:color w:val="000000" w:themeColor="text1"/>
          <w:sz w:val="22"/>
          <w:szCs w:val="22"/>
          <w:lang w:val="fr-CA"/>
        </w:rPr>
        <w:t xml:space="preserve"> avec le son d’un klaxon ou d’un sifflet pour marquer la fin;</w:t>
      </w:r>
    </w:p>
    <w:p w14:paraId="56BA0184" w14:textId="77777777" w:rsidR="00C932BA" w:rsidRPr="00C2568B" w:rsidRDefault="00C932BA">
      <w:pPr>
        <w:pStyle w:val="ListParagraph"/>
        <w:numPr>
          <w:ilvl w:val="2"/>
          <w:numId w:val="19"/>
        </w:numPr>
        <w:rPr>
          <w:rFonts w:ascii="Calibri" w:hAnsi="Calibri" w:cs="Arial"/>
          <w:bCs/>
          <w:color w:val="000000" w:themeColor="text1"/>
          <w:sz w:val="22"/>
          <w:szCs w:val="22"/>
          <w:lang w:val="fr-CA"/>
        </w:rPr>
      </w:pPr>
      <w:r w:rsidRPr="00C2568B">
        <w:rPr>
          <w:rFonts w:ascii="Calibri" w:hAnsi="Calibri" w:cs="Arial"/>
          <w:bCs/>
          <w:color w:val="000000" w:themeColor="text1"/>
          <w:sz w:val="22"/>
          <w:szCs w:val="22"/>
          <w:lang w:val="fr-CA"/>
        </w:rPr>
        <w:t xml:space="preserve">des pas et des mouvements permettant à l’auditoire de faire des liens avec l’environnement choisi. </w:t>
      </w:r>
    </w:p>
    <w:p w14:paraId="38D91A84" w14:textId="77777777" w:rsidR="00C932BA" w:rsidRPr="006E03CC" w:rsidRDefault="00C932BA" w:rsidP="00C932BA">
      <w:pPr>
        <w:rPr>
          <w:rFonts w:ascii="Calibri" w:hAnsi="Calibri" w:cs="Arial"/>
          <w:bCs/>
          <w:color w:val="000000" w:themeColor="text1"/>
          <w:sz w:val="22"/>
          <w:szCs w:val="22"/>
          <w:lang w:val="fr-CA"/>
        </w:rPr>
      </w:pPr>
    </w:p>
    <w:p w14:paraId="7BDB1390" w14:textId="77777777" w:rsidR="00C932BA" w:rsidRPr="00E97369" w:rsidRDefault="00C932BA" w:rsidP="00C932BA">
      <w:pPr>
        <w:rPr>
          <w:rFonts w:ascii="Calibri" w:hAnsi="Calibri" w:cs="Arial"/>
          <w:b/>
          <w:bCs/>
          <w:color w:val="000000" w:themeColor="text1"/>
          <w:sz w:val="22"/>
          <w:szCs w:val="22"/>
          <w:lang w:val="fr-CA"/>
        </w:rPr>
      </w:pPr>
      <w:r w:rsidRPr="00E97369">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 / Enseignant</w:t>
      </w:r>
    </w:p>
    <w:p w14:paraId="54ECFA3E" w14:textId="209D7F98" w:rsidR="00844EF6" w:rsidRPr="00C932BA" w:rsidRDefault="00C932BA">
      <w:pPr>
        <w:pStyle w:val="ListParagraph"/>
        <w:numPr>
          <w:ilvl w:val="0"/>
          <w:numId w:val="12"/>
        </w:numPr>
        <w:rPr>
          <w:rFonts w:ascii="Calibri" w:eastAsia="Book Antiqua" w:hAnsi="Calibri" w:cs="Book Antiqua"/>
          <w:sz w:val="22"/>
          <w:szCs w:val="22"/>
          <w:lang w:val="fr-CA"/>
        </w:rPr>
      </w:pPr>
      <w:r w:rsidRPr="00C932BA">
        <w:rPr>
          <w:rFonts w:ascii="Calibri" w:eastAsia="Book Antiqua" w:hAnsi="Calibri" w:cs="Book Antiqua"/>
          <w:sz w:val="22"/>
          <w:szCs w:val="22"/>
          <w:lang w:val="fr-CA"/>
        </w:rPr>
        <w:t>Déterminez avec les équipes quels élèves filmeront les présentations chorégraphiques aux fins d’évaluation sommative.</w:t>
      </w:r>
    </w:p>
    <w:p w14:paraId="6328EA94" w14:textId="77777777" w:rsidR="00844EF6" w:rsidRDefault="00844EF6" w:rsidP="00844EF6">
      <w:pPr>
        <w:rPr>
          <w:rFonts w:ascii="Calibri" w:eastAsia="Book Antiqua" w:hAnsi="Calibri" w:cs="Book Antiqua"/>
          <w:sz w:val="22"/>
          <w:szCs w:val="22"/>
          <w:lang w:val="fr-CA"/>
        </w:rPr>
      </w:pPr>
    </w:p>
    <w:p w14:paraId="3ABA7060" w14:textId="2248EFEC" w:rsidR="00C55168" w:rsidRDefault="00C55168" w:rsidP="00844EF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6FD23F53" w14:textId="77777777" w:rsidR="00060C93" w:rsidRDefault="00000000" w:rsidP="00060C93">
      <w:pPr>
        <w:pStyle w:val="ListParagraph"/>
        <w:numPr>
          <w:ilvl w:val="0"/>
          <w:numId w:val="10"/>
        </w:numPr>
        <w:rPr>
          <w:rStyle w:val="Hyperlink"/>
          <w:rFonts w:ascii="Calibri" w:hAnsi="Calibri" w:cs="Arial"/>
          <w:b/>
          <w:color w:val="C25920"/>
          <w:sz w:val="22"/>
          <w:szCs w:val="22"/>
          <w:u w:val="none"/>
          <w:lang w:val="fr-CA"/>
        </w:rPr>
      </w:pPr>
      <w:hyperlink r:id="rId101" w:history="1">
        <w:r w:rsidR="00060C93">
          <w:rPr>
            <w:rStyle w:val="Hyperlink"/>
            <w:rFonts w:ascii="Calibri" w:hAnsi="Calibri" w:cs="Arial"/>
            <w:b/>
            <w:color w:val="C25920"/>
            <w:sz w:val="22"/>
            <w:szCs w:val="22"/>
            <w:u w:val="none"/>
            <w:lang w:val="fr-CA"/>
          </w:rPr>
          <w:t>PREPLACE_VI_Lexique</w:t>
        </w:r>
      </w:hyperlink>
    </w:p>
    <w:p w14:paraId="6FD44A5C" w14:textId="77777777" w:rsidR="00060C93" w:rsidRPr="000B176C" w:rsidRDefault="00000000" w:rsidP="00060C93">
      <w:pPr>
        <w:pStyle w:val="ListParagraph"/>
        <w:numPr>
          <w:ilvl w:val="0"/>
          <w:numId w:val="10"/>
        </w:numPr>
        <w:rPr>
          <w:rFonts w:ascii="Calibri" w:eastAsia="Book Antiqua" w:hAnsi="Calibri" w:cs="Book Antiqua"/>
          <w:sz w:val="22"/>
          <w:szCs w:val="22"/>
          <w:lang w:val="fr-CA"/>
        </w:rPr>
      </w:pPr>
      <w:hyperlink r:id="rId102" w:history="1">
        <w:r w:rsidR="00060C93">
          <w:rPr>
            <w:rStyle w:val="Hyperlink"/>
            <w:rFonts w:eastAsia="Book Antiqua" w:cs="Book Antiqua"/>
            <w:b/>
            <w:bCs/>
            <w:color w:val="C25920"/>
            <w:sz w:val="22"/>
            <w:szCs w:val="22"/>
            <w:u w:val="none"/>
            <w:lang w:val="fr-CA"/>
          </w:rPr>
          <w:t>PREPLACE_VF1_Video5</w:t>
        </w:r>
      </w:hyperlink>
    </w:p>
    <w:p w14:paraId="3E35AB53" w14:textId="40F6A5CF" w:rsidR="00060C93" w:rsidRPr="00060C93" w:rsidRDefault="00000000" w:rsidP="00060C93">
      <w:pPr>
        <w:pStyle w:val="ListParagraph"/>
        <w:numPr>
          <w:ilvl w:val="0"/>
          <w:numId w:val="10"/>
        </w:numPr>
        <w:rPr>
          <w:rFonts w:ascii="Calibri" w:eastAsia="Book Antiqua" w:hAnsi="Calibri" w:cs="Book Antiqua"/>
          <w:sz w:val="22"/>
          <w:szCs w:val="22"/>
          <w:lang w:val="fr-CA"/>
        </w:rPr>
      </w:pPr>
      <w:hyperlink r:id="rId103" w:history="1">
        <w:r w:rsidR="00060C93" w:rsidRPr="000B176C">
          <w:rPr>
            <w:rStyle w:val="Hyperlink"/>
            <w:rFonts w:ascii="Calibri" w:eastAsia="Book Antiqua" w:hAnsi="Calibri" w:cs="Book Antiqua"/>
            <w:b/>
            <w:bCs/>
            <w:color w:val="C25920"/>
            <w:sz w:val="22"/>
            <w:szCs w:val="22"/>
            <w:u w:val="none"/>
            <w:lang w:val="fr-CA"/>
          </w:rPr>
          <w:t>PREPLACE_VF2_Annexe1</w:t>
        </w:r>
      </w:hyperlink>
    </w:p>
    <w:p w14:paraId="5143BECE" w14:textId="2EFBBF0D" w:rsidR="00060C93" w:rsidRPr="007807F7" w:rsidRDefault="00000000" w:rsidP="00060C93">
      <w:pPr>
        <w:pStyle w:val="ListParagraph"/>
        <w:numPr>
          <w:ilvl w:val="0"/>
          <w:numId w:val="10"/>
        </w:numPr>
        <w:rPr>
          <w:rFonts w:ascii="Calibri" w:eastAsia="Book Antiqua" w:hAnsi="Calibri" w:cs="Book Antiqua"/>
          <w:sz w:val="22"/>
          <w:szCs w:val="22"/>
          <w:lang w:val="fr-CA"/>
        </w:rPr>
      </w:pPr>
      <w:hyperlink r:id="rId104" w:history="1">
        <w:r w:rsidR="00060C93">
          <w:rPr>
            <w:rStyle w:val="Hyperlink"/>
            <w:rFonts w:ascii="Calibri" w:eastAsia="Book Antiqua" w:hAnsi="Calibri" w:cs="Book Antiqua"/>
            <w:b/>
            <w:bCs/>
            <w:color w:val="C25920"/>
            <w:sz w:val="22"/>
            <w:szCs w:val="22"/>
            <w:u w:val="none"/>
            <w:lang w:val="fr-CA"/>
          </w:rPr>
          <w:t>PREPLACE_VF3_Annexe2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0E2F9995"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43648" behindDoc="0" locked="0" layoutInCell="1" allowOverlap="1" wp14:anchorId="5323A0CD" wp14:editId="18DCB0BE">
                <wp:simplePos x="0" y="0"/>
                <wp:positionH relativeFrom="column">
                  <wp:posOffset>3810000</wp:posOffset>
                </wp:positionH>
                <wp:positionV relativeFrom="paragraph">
                  <wp:posOffset>45720</wp:posOffset>
                </wp:positionV>
                <wp:extent cx="1508760" cy="241300"/>
                <wp:effectExtent l="0" t="0" r="0" b="0"/>
                <wp:wrapNone/>
                <wp:docPr id="257" name="Rectangle 25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2B44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3A0CD" id="Rectangle 257" o:spid="_x0000_s1104" href="http://www.afeao.ca/afeaoDoc/PREPLACE_VF2.pdf" style="position:absolute;margin-left:300pt;margin-top:3.6pt;width:118.8pt;height:19pt;z-index:2540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822B44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8528" behindDoc="0" locked="0" layoutInCell="1" allowOverlap="1" wp14:anchorId="65751B73" wp14:editId="58AAEDFB">
                <wp:simplePos x="0" y="0"/>
                <wp:positionH relativeFrom="column">
                  <wp:posOffset>7434649</wp:posOffset>
                </wp:positionH>
                <wp:positionV relativeFrom="paragraph">
                  <wp:posOffset>46063</wp:posOffset>
                </wp:positionV>
                <wp:extent cx="1516380" cy="243154"/>
                <wp:effectExtent l="0" t="0" r="0" b="0"/>
                <wp:wrapNone/>
                <wp:docPr id="258" name="Rectangle 258">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6B3362"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9EE86E"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51B73" id="Rectangle 258" o:spid="_x0000_s1105" href="http://www.afeao.ca/afeaoDoc/PREPLACE_VF4.pdf" style="position:absolute;margin-left:585.4pt;margin-top:3.65pt;width:119.4pt;height:19.15pt;z-index:2540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166B3362"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9EE86E"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6480" behindDoc="0" locked="0" layoutInCell="1" allowOverlap="1" wp14:anchorId="3078A2E8" wp14:editId="1F0E6744">
                <wp:simplePos x="0" y="0"/>
                <wp:positionH relativeFrom="column">
                  <wp:posOffset>2014151</wp:posOffset>
                </wp:positionH>
                <wp:positionV relativeFrom="paragraph">
                  <wp:posOffset>46063</wp:posOffset>
                </wp:positionV>
                <wp:extent cx="1508760" cy="241300"/>
                <wp:effectExtent l="0" t="0" r="0" b="0"/>
                <wp:wrapNone/>
                <wp:docPr id="259" name="Rectangle 259">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795C8"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54A00FB"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8A2E8" id="Rectangle 259" o:spid="_x0000_s1106" href="http://www.afeao.ca/afeaoDoc/PREPLACE_VF1.pdf" style="position:absolute;margin-left:158.6pt;margin-top:3.65pt;width:118.8pt;height:19pt;z-index:2540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04795C8"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54A00FB"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4432" behindDoc="0" locked="0" layoutInCell="1" allowOverlap="1" wp14:anchorId="069C4C09" wp14:editId="351DAED1">
                <wp:simplePos x="0" y="0"/>
                <wp:positionH relativeFrom="column">
                  <wp:posOffset>0</wp:posOffset>
                </wp:positionH>
                <wp:positionV relativeFrom="paragraph">
                  <wp:posOffset>-635</wp:posOffset>
                </wp:positionV>
                <wp:extent cx="9083040" cy="365760"/>
                <wp:effectExtent l="0" t="0" r="0" b="2540"/>
                <wp:wrapNone/>
                <wp:docPr id="260" name="Rounded Rectangle 2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DC4DBB" id="Rounded Rectangle 260" o:spid="_x0000_s1026" style="position:absolute;margin-left:0;margin-top:-.05pt;width:715.2pt;height:28.8pt;z-index:2540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5456" behindDoc="0" locked="0" layoutInCell="1" allowOverlap="1" wp14:anchorId="4EC84E95" wp14:editId="757B8EFB">
                <wp:simplePos x="0" y="0"/>
                <wp:positionH relativeFrom="column">
                  <wp:posOffset>106680</wp:posOffset>
                </wp:positionH>
                <wp:positionV relativeFrom="paragraph">
                  <wp:posOffset>43180</wp:posOffset>
                </wp:positionV>
                <wp:extent cx="1615440" cy="241300"/>
                <wp:effectExtent l="0" t="0" r="0" b="0"/>
                <wp:wrapNone/>
                <wp:docPr id="261" name="Rectangle 261">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48987"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84E95" id="Rectangle 261" o:spid="_x0000_s1107" href="http://www.afeao.ca/afeaoDoc/PREPLACE_VI.pdf" style="position:absolute;margin-left:8.4pt;margin-top:3.4pt;width:127.2pt;height:19pt;z-index:2540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63148987"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7504" behindDoc="0" locked="0" layoutInCell="1" allowOverlap="1" wp14:anchorId="20291FC2" wp14:editId="64B41098">
                <wp:simplePos x="0" y="0"/>
                <wp:positionH relativeFrom="column">
                  <wp:posOffset>5608320</wp:posOffset>
                </wp:positionH>
                <wp:positionV relativeFrom="paragraph">
                  <wp:posOffset>41910</wp:posOffset>
                </wp:positionV>
                <wp:extent cx="1516380" cy="241300"/>
                <wp:effectExtent l="0" t="0" r="0" b="0"/>
                <wp:wrapNone/>
                <wp:docPr id="262" name="Rectangle 26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CF2E9"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91FC2" id="Rectangle 262" o:spid="_x0000_s1108" href="http://www.afeao.ca/afeaoDoc/PREPLACE_VF3.pdf" style="position:absolute;margin-left:441.6pt;margin-top:3.3pt;width:119.4pt;height:19pt;z-index:2540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5ECF2E9"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9552" behindDoc="0" locked="0" layoutInCell="1" allowOverlap="1" wp14:anchorId="6AED7D1E" wp14:editId="33E5E94D">
                <wp:simplePos x="0" y="0"/>
                <wp:positionH relativeFrom="column">
                  <wp:posOffset>1790700</wp:posOffset>
                </wp:positionH>
                <wp:positionV relativeFrom="paragraph">
                  <wp:posOffset>67945</wp:posOffset>
                </wp:positionV>
                <wp:extent cx="0" cy="218440"/>
                <wp:effectExtent l="0" t="0" r="12700" b="10160"/>
                <wp:wrapNone/>
                <wp:docPr id="263" name="Straight Connector 2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52F3A" id="Straight Connector 263" o:spid="_x0000_s1026" style="position:absolute;z-index:2540395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0576" behindDoc="0" locked="0" layoutInCell="1" allowOverlap="1" wp14:anchorId="1633FD20" wp14:editId="63827968">
                <wp:simplePos x="0" y="0"/>
                <wp:positionH relativeFrom="column">
                  <wp:posOffset>3749040</wp:posOffset>
                </wp:positionH>
                <wp:positionV relativeFrom="paragraph">
                  <wp:posOffset>52705</wp:posOffset>
                </wp:positionV>
                <wp:extent cx="0" cy="218440"/>
                <wp:effectExtent l="0" t="0" r="12700" b="10160"/>
                <wp:wrapNone/>
                <wp:docPr id="264" name="Straight Connector 2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51698" id="Straight Connector 264" o:spid="_x0000_s1026" style="position:absolute;z-index:2540405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1600" behindDoc="0" locked="0" layoutInCell="1" allowOverlap="1" wp14:anchorId="1F78813F" wp14:editId="6D030807">
                <wp:simplePos x="0" y="0"/>
                <wp:positionH relativeFrom="column">
                  <wp:posOffset>5394960</wp:posOffset>
                </wp:positionH>
                <wp:positionV relativeFrom="paragraph">
                  <wp:posOffset>52705</wp:posOffset>
                </wp:positionV>
                <wp:extent cx="0" cy="218440"/>
                <wp:effectExtent l="0" t="0" r="12700" b="10160"/>
                <wp:wrapNone/>
                <wp:docPr id="266" name="Straight Connector 2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00633" id="Straight Connector 266" o:spid="_x0000_s1026" style="position:absolute;z-index:2540416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2624" behindDoc="0" locked="0" layoutInCell="1" allowOverlap="1" wp14:anchorId="2857F2F3" wp14:editId="5110183D">
                <wp:simplePos x="0" y="0"/>
                <wp:positionH relativeFrom="column">
                  <wp:posOffset>7307580</wp:posOffset>
                </wp:positionH>
                <wp:positionV relativeFrom="paragraph">
                  <wp:posOffset>52705</wp:posOffset>
                </wp:positionV>
                <wp:extent cx="0" cy="218440"/>
                <wp:effectExtent l="0" t="0" r="12700" b="10160"/>
                <wp:wrapNone/>
                <wp:docPr id="268" name="Straight Connector 2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5CBA" id="Straight Connector 268" o:spid="_x0000_s1026" style="position:absolute;z-index:2540426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8" w:name="link_der_4"/>
      <w:bookmarkEnd w:id="18"/>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182E276" w14:textId="77777777" w:rsidR="00060C93" w:rsidRPr="00E71A19" w:rsidRDefault="00060C93">
      <w:pPr>
        <w:pStyle w:val="ListParagraph"/>
        <w:numPr>
          <w:ilvl w:val="0"/>
          <w:numId w:val="42"/>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E71A19">
        <w:rPr>
          <w:rFonts w:ascii="Calibri" w:eastAsia="Book Antiqua" w:hAnsi="Calibri" w:cs="Book Antiqua"/>
          <w:sz w:val="22"/>
          <w:szCs w:val="22"/>
          <w:lang w:val="fr-CA"/>
        </w:rPr>
        <w:t xml:space="preserve"> les tables et les chaises</w:t>
      </w:r>
      <w:r>
        <w:rPr>
          <w:rFonts w:ascii="Calibri" w:eastAsia="Book Antiqua" w:hAnsi="Calibri" w:cs="Book Antiqua"/>
          <w:sz w:val="22"/>
          <w:szCs w:val="22"/>
          <w:lang w:val="fr-CA"/>
        </w:rPr>
        <w:t xml:space="preserve"> selon les besoins.</w:t>
      </w:r>
    </w:p>
    <w:p w14:paraId="4536CCF7" w14:textId="66E07242" w:rsidR="00060C93" w:rsidRPr="00E71A19" w:rsidRDefault="00060C93">
      <w:pPr>
        <w:pStyle w:val="ListParagraph"/>
        <w:numPr>
          <w:ilvl w:val="0"/>
          <w:numId w:val="42"/>
        </w:numPr>
        <w:rPr>
          <w:rFonts w:ascii="Calibri" w:eastAsia="Book Antiqua" w:hAnsi="Calibri" w:cs="Book Antiqua"/>
          <w:sz w:val="22"/>
          <w:szCs w:val="22"/>
          <w:lang w:val="fr-CA"/>
        </w:rPr>
      </w:pPr>
      <w:r w:rsidRPr="00E71A19">
        <w:rPr>
          <w:rFonts w:ascii="Calibri" w:eastAsia="Book Antiqua" w:hAnsi="Calibri" w:cs="Book Antiqua"/>
          <w:sz w:val="22"/>
          <w:szCs w:val="22"/>
          <w:lang w:val="fr-CA"/>
        </w:rPr>
        <w:t>Affiche</w:t>
      </w:r>
      <w:r>
        <w:rPr>
          <w:rFonts w:ascii="Calibri" w:eastAsia="Book Antiqua" w:hAnsi="Calibri" w:cs="Book Antiqua"/>
          <w:sz w:val="22"/>
          <w:szCs w:val="22"/>
          <w:lang w:val="fr-CA"/>
        </w:rPr>
        <w:t>z</w:t>
      </w:r>
      <w:r w:rsidRPr="00E71A19">
        <w:rPr>
          <w:rFonts w:ascii="Calibri" w:eastAsia="Book Antiqua" w:hAnsi="Calibri" w:cs="Book Antiqua"/>
          <w:sz w:val="22"/>
          <w:szCs w:val="22"/>
          <w:lang w:val="fr-CA"/>
        </w:rPr>
        <w:t xml:space="preserve"> le tableau des mots clés (</w:t>
      </w:r>
      <w:hyperlink r:id="rId105" w:history="1">
        <w:r>
          <w:rPr>
            <w:rStyle w:val="Hyperlink"/>
            <w:rFonts w:ascii="Calibri" w:hAnsi="Calibri" w:cs="Arial"/>
            <w:b/>
            <w:color w:val="C25920"/>
            <w:sz w:val="22"/>
            <w:szCs w:val="22"/>
            <w:u w:val="none"/>
            <w:lang w:val="fr-CA"/>
          </w:rPr>
          <w:t>PREPLACE_VI_Lexique</w:t>
        </w:r>
      </w:hyperlink>
      <w:r>
        <w:rPr>
          <w:rFonts w:ascii="Calibri" w:eastAsia="Book Antiqua" w:hAnsi="Calibri" w:cs="Book Antiqua"/>
          <w:sz w:val="22"/>
          <w:szCs w:val="22"/>
          <w:lang w:val="fr-CA"/>
        </w:rPr>
        <w:t>).</w:t>
      </w:r>
    </w:p>
    <w:p w14:paraId="6262028F" w14:textId="77777777" w:rsidR="00060C93" w:rsidRDefault="00060C93">
      <w:pPr>
        <w:pStyle w:val="ListParagraph"/>
        <w:numPr>
          <w:ilvl w:val="0"/>
          <w:numId w:val="42"/>
        </w:numPr>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E71A19">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28F1ED63" w14:textId="77777777" w:rsidR="00060C93" w:rsidRPr="0091382E" w:rsidRDefault="00060C93" w:rsidP="00060C93">
      <w:pPr>
        <w:rPr>
          <w:rFonts w:ascii="Calibri" w:eastAsia="Book Antiqua" w:hAnsi="Calibri" w:cs="Book Antiqua"/>
          <w:sz w:val="22"/>
          <w:szCs w:val="22"/>
          <w:lang w:val="fr-CA"/>
        </w:rPr>
      </w:pPr>
    </w:p>
    <w:p w14:paraId="642CC3C8" w14:textId="77777777" w:rsidR="00060C93" w:rsidRPr="00E71A19" w:rsidRDefault="00060C93" w:rsidP="00060C93">
      <w:pPr>
        <w:rPr>
          <w:rFonts w:ascii="Calibri" w:hAnsi="Calibri" w:cs="Arial"/>
          <w:b/>
          <w:bCs/>
          <w:color w:val="000000" w:themeColor="text1"/>
          <w:sz w:val="22"/>
          <w:szCs w:val="22"/>
          <w:lang w:val="fr-CA"/>
        </w:rPr>
      </w:pPr>
      <w:r w:rsidRPr="00E71A19">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 / Enseignant</w:t>
      </w:r>
      <w:r w:rsidRPr="00E71A19">
        <w:rPr>
          <w:rFonts w:ascii="Calibri" w:hAnsi="Calibri" w:cs="Arial"/>
          <w:b/>
          <w:bCs/>
          <w:color w:val="000000" w:themeColor="text1"/>
          <w:sz w:val="22"/>
          <w:szCs w:val="22"/>
          <w:lang w:val="fr-CA"/>
        </w:rPr>
        <w:t xml:space="preserve">  </w:t>
      </w:r>
    </w:p>
    <w:p w14:paraId="245FC12D" w14:textId="77777777" w:rsidR="00060C93" w:rsidRPr="00E71A19" w:rsidRDefault="00060C93">
      <w:pPr>
        <w:pStyle w:val="ListParagraph"/>
        <w:numPr>
          <w:ilvl w:val="0"/>
          <w:numId w:val="41"/>
        </w:numPr>
        <w:rPr>
          <w:rFonts w:ascii="Calibri" w:hAnsi="Calibri" w:cs="Arial"/>
          <w:bCs/>
          <w:color w:val="000000" w:themeColor="text1"/>
          <w:sz w:val="22"/>
          <w:szCs w:val="22"/>
          <w:lang w:val="fr-CA"/>
        </w:rPr>
      </w:pPr>
      <w:r w:rsidRPr="00E71A19">
        <w:rPr>
          <w:rFonts w:ascii="Calibri" w:hAnsi="Calibri" w:cs="Arial"/>
          <w:bCs/>
          <w:color w:val="000000" w:themeColor="text1"/>
          <w:sz w:val="22"/>
          <w:szCs w:val="22"/>
          <w:lang w:val="fr-CA"/>
        </w:rPr>
        <w:t>Préparez l’</w:t>
      </w:r>
      <w:r>
        <w:rPr>
          <w:rFonts w:ascii="Calibri" w:hAnsi="Calibri" w:cs="Arial"/>
          <w:bCs/>
          <w:color w:val="000000" w:themeColor="text1"/>
          <w:sz w:val="22"/>
          <w:szCs w:val="22"/>
          <w:lang w:val="fr-CA"/>
        </w:rPr>
        <w:t>ordre des présentations des équipes.</w:t>
      </w:r>
    </w:p>
    <w:p w14:paraId="088295F2" w14:textId="1D8EC34E" w:rsidR="00060C93" w:rsidRPr="00E71A19" w:rsidRDefault="00060C93">
      <w:pPr>
        <w:pStyle w:val="ListParagraph"/>
        <w:numPr>
          <w:ilvl w:val="0"/>
          <w:numId w:val="41"/>
        </w:numPr>
        <w:rPr>
          <w:rFonts w:ascii="Calibri" w:hAnsi="Calibri" w:cs="Arial"/>
          <w:bCs/>
          <w:color w:val="000000" w:themeColor="text1"/>
          <w:sz w:val="22"/>
          <w:szCs w:val="22"/>
          <w:lang w:val="fr-CA"/>
        </w:rPr>
      </w:pPr>
      <w:r w:rsidRPr="00E71A19">
        <w:rPr>
          <w:rFonts w:ascii="Calibri" w:hAnsi="Calibri" w:cs="Arial"/>
          <w:bCs/>
          <w:color w:val="000000" w:themeColor="text1"/>
          <w:sz w:val="22"/>
          <w:szCs w:val="22"/>
          <w:lang w:val="fr-CA"/>
        </w:rPr>
        <w:t>Assignez à chaque élève une autre équipe à évaluer</w:t>
      </w:r>
      <w:r>
        <w:rPr>
          <w:rFonts w:ascii="Calibri" w:hAnsi="Calibri" w:cs="Arial"/>
          <w:bCs/>
          <w:color w:val="000000" w:themeColor="text1"/>
          <w:sz w:val="22"/>
          <w:szCs w:val="22"/>
          <w:lang w:val="fr-CA"/>
        </w:rPr>
        <w:t xml:space="preserve"> (voir : </w:t>
      </w:r>
      <w:hyperlink r:id="rId106" w:history="1">
        <w:r>
          <w:rPr>
            <w:rStyle w:val="Hyperlink"/>
            <w:rFonts w:ascii="Calibri" w:eastAsia="Book Antiqua" w:hAnsi="Calibri" w:cs="Book Antiqua"/>
            <w:b/>
            <w:bCs/>
            <w:color w:val="C25920"/>
            <w:sz w:val="22"/>
            <w:szCs w:val="22"/>
            <w:u w:val="none"/>
            <w:lang w:val="fr-CA"/>
          </w:rPr>
          <w:t>PREPLACE_VF4_Annexe3</w:t>
        </w:r>
      </w:hyperlink>
      <w:r>
        <w:rPr>
          <w:rFonts w:ascii="Calibri" w:hAnsi="Calibri" w:cs="Arial"/>
          <w:bCs/>
          <w:color w:val="000000" w:themeColor="text1"/>
          <w:sz w:val="22"/>
          <w:szCs w:val="22"/>
          <w:lang w:val="fr-CA"/>
        </w:rPr>
        <w:t>).</w:t>
      </w:r>
    </w:p>
    <w:p w14:paraId="14BF1A0B" w14:textId="79231A2A" w:rsidR="00060C93" w:rsidRPr="00E71A19" w:rsidRDefault="00060C93">
      <w:pPr>
        <w:pStyle w:val="ListParagraph"/>
        <w:numPr>
          <w:ilvl w:val="0"/>
          <w:numId w:val="41"/>
        </w:numPr>
        <w:rPr>
          <w:rFonts w:ascii="Calibri" w:hAnsi="Calibri" w:cs="Arial"/>
          <w:bCs/>
          <w:color w:val="000000" w:themeColor="text1"/>
          <w:sz w:val="22"/>
          <w:szCs w:val="22"/>
          <w:lang w:val="fr-CA"/>
        </w:rPr>
      </w:pPr>
      <w:r w:rsidRPr="00E71A19">
        <w:rPr>
          <w:rFonts w:ascii="Calibri" w:hAnsi="Calibri" w:cs="Arial"/>
          <w:bCs/>
          <w:color w:val="000000" w:themeColor="text1"/>
          <w:sz w:val="22"/>
          <w:szCs w:val="22"/>
          <w:lang w:val="fr-CA"/>
        </w:rPr>
        <w:t>Présentez la grille d’observation aux élèves</w:t>
      </w:r>
      <w:r>
        <w:rPr>
          <w:rFonts w:ascii="Calibri" w:hAnsi="Calibri" w:cs="Arial"/>
          <w:bCs/>
          <w:color w:val="000000" w:themeColor="text1"/>
          <w:sz w:val="22"/>
          <w:szCs w:val="22"/>
          <w:lang w:val="fr-CA"/>
        </w:rPr>
        <w:t xml:space="preserve"> (voir : </w:t>
      </w:r>
      <w:hyperlink r:id="rId107" w:history="1">
        <w:r>
          <w:rPr>
            <w:rStyle w:val="Hyperlink"/>
            <w:rFonts w:ascii="Calibri" w:eastAsia="Book Antiqua" w:hAnsi="Calibri" w:cs="Book Antiqua"/>
            <w:b/>
            <w:bCs/>
            <w:color w:val="C25920"/>
            <w:sz w:val="22"/>
            <w:szCs w:val="22"/>
            <w:u w:val="none"/>
            <w:lang w:val="fr-CA"/>
          </w:rPr>
          <w:t>PREPLACE_VF3_Annexe2</w:t>
        </w:r>
      </w:hyperlink>
      <w:r>
        <w:rPr>
          <w:rFonts w:ascii="Calibri" w:hAnsi="Calibri" w:cs="Arial"/>
          <w:bCs/>
          <w:color w:val="000000" w:themeColor="text1"/>
          <w:sz w:val="22"/>
          <w:szCs w:val="22"/>
          <w:lang w:val="fr-CA"/>
        </w:rPr>
        <w:t>) :</w:t>
      </w:r>
    </w:p>
    <w:p w14:paraId="0256C329" w14:textId="33F47AEA" w:rsidR="00060C93" w:rsidRPr="00E71A19" w:rsidRDefault="00060C93">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w:t>
      </w:r>
      <w:r w:rsidRPr="00E71A19">
        <w:rPr>
          <w:rFonts w:ascii="Calibri" w:hAnsi="Calibri" w:cs="Arial"/>
          <w:bCs/>
          <w:color w:val="000000" w:themeColor="text1"/>
          <w:sz w:val="22"/>
          <w:szCs w:val="22"/>
          <w:lang w:val="fr-CA"/>
        </w:rPr>
        <w:t xml:space="preserve">odelez un commentaire constructif et proactif en notant le lien symbolique entre les choix de mouvements et le thème </w:t>
      </w:r>
      <w:r>
        <w:rPr>
          <w:rFonts w:ascii="Calibri" w:hAnsi="Calibri" w:cs="Arial"/>
          <w:bCs/>
          <w:i/>
          <w:color w:val="000000" w:themeColor="text1"/>
          <w:sz w:val="22"/>
          <w:szCs w:val="22"/>
          <w:lang w:val="fr-CA"/>
        </w:rPr>
        <w:t>Prendre sa place</w:t>
      </w:r>
      <w:r w:rsidRPr="00E71A19">
        <w:rPr>
          <w:rFonts w:ascii="Calibri" w:hAnsi="Calibri" w:cs="Arial"/>
          <w:bCs/>
          <w:color w:val="000000" w:themeColor="text1"/>
          <w:sz w:val="22"/>
          <w:szCs w:val="22"/>
          <w:lang w:val="fr-CA"/>
        </w:rPr>
        <w:t xml:space="preserve"> </w:t>
      </w:r>
      <w:r w:rsidR="00F928A8">
        <w:rPr>
          <w:rFonts w:ascii="Calibri" w:hAnsi="Calibri" w:cs="Arial"/>
          <w:bCs/>
          <w:color w:val="000000" w:themeColor="text1"/>
          <w:sz w:val="22"/>
          <w:szCs w:val="22"/>
          <w:lang w:val="fr-CA"/>
        </w:rPr>
        <w:br/>
      </w:r>
      <w:r w:rsidRPr="00E71A19">
        <w:rPr>
          <w:rFonts w:ascii="Calibri" w:hAnsi="Calibri" w:cs="Arial"/>
          <w:bCs/>
          <w:color w:val="000000" w:themeColor="text1"/>
          <w:sz w:val="22"/>
          <w:szCs w:val="22"/>
          <w:lang w:val="fr-CA"/>
        </w:rPr>
        <w:t xml:space="preserve">(p. ex., cette chorégraphie met en valeur </w:t>
      </w:r>
      <w:r>
        <w:rPr>
          <w:rFonts w:ascii="Calibri" w:hAnsi="Calibri" w:cs="Arial"/>
          <w:bCs/>
          <w:color w:val="000000" w:themeColor="text1"/>
          <w:sz w:val="22"/>
          <w:szCs w:val="22"/>
          <w:lang w:val="fr-CA"/>
        </w:rPr>
        <w:t xml:space="preserve">le mouvement du </w:t>
      </w:r>
      <w:r>
        <w:rPr>
          <w:rFonts w:ascii="Calibri" w:hAnsi="Calibri" w:cs="Arial"/>
          <w:bCs/>
          <w:i/>
          <w:color w:val="000000" w:themeColor="text1"/>
          <w:sz w:val="22"/>
          <w:szCs w:val="22"/>
          <w:lang w:val="fr-CA"/>
        </w:rPr>
        <w:t>tour chaîné</w:t>
      </w:r>
      <w:r>
        <w:rPr>
          <w:rFonts w:ascii="Calibri" w:hAnsi="Calibri" w:cs="Arial"/>
          <w:bCs/>
          <w:color w:val="000000" w:themeColor="text1"/>
          <w:sz w:val="22"/>
          <w:szCs w:val="22"/>
          <w:lang w:val="fr-CA"/>
        </w:rPr>
        <w:t>, ce qui donne l’impression que l’équipe se prépare à la confrontation</w:t>
      </w:r>
      <w:r w:rsidRPr="00E71A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w:t>
      </w:r>
      <w:r w:rsidR="00F928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w:t>
      </w:r>
      <w:r w:rsidRPr="00E71A19">
        <w:rPr>
          <w:rFonts w:ascii="Calibri" w:hAnsi="Calibri" w:cs="Arial"/>
          <w:bCs/>
          <w:color w:val="000000" w:themeColor="text1"/>
          <w:sz w:val="22"/>
          <w:szCs w:val="22"/>
          <w:lang w:val="fr-CA"/>
        </w:rPr>
        <w:t xml:space="preserve">es mouvements d’énergie </w:t>
      </w:r>
      <w:r>
        <w:rPr>
          <w:rFonts w:ascii="Calibri" w:hAnsi="Calibri" w:cs="Arial"/>
          <w:bCs/>
          <w:color w:val="000000" w:themeColor="text1"/>
          <w:sz w:val="22"/>
          <w:szCs w:val="22"/>
          <w:lang w:val="fr-CA"/>
        </w:rPr>
        <w:t>soutenue</w:t>
      </w:r>
      <w:r w:rsidRPr="00E71A19">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supporte l’idée et la sensation </w:t>
      </w:r>
      <w:r w:rsidRPr="00E71A19">
        <w:rPr>
          <w:rFonts w:ascii="Calibri" w:hAnsi="Calibri" w:cs="Arial"/>
          <w:bCs/>
          <w:color w:val="000000" w:themeColor="text1"/>
          <w:sz w:val="22"/>
          <w:szCs w:val="22"/>
          <w:lang w:val="fr-CA"/>
        </w:rPr>
        <w:t>de conflit</w:t>
      </w:r>
      <w:r>
        <w:rPr>
          <w:rFonts w:ascii="Calibri" w:hAnsi="Calibri" w:cs="Arial"/>
          <w:bCs/>
          <w:color w:val="000000" w:themeColor="text1"/>
          <w:sz w:val="22"/>
          <w:szCs w:val="22"/>
          <w:lang w:val="fr-CA"/>
        </w:rPr>
        <w:t xml:space="preserve"> et de tension</w:t>
      </w:r>
      <w:r w:rsidRPr="00E71A19">
        <w:rPr>
          <w:rFonts w:ascii="Calibri" w:hAnsi="Calibri" w:cs="Arial"/>
          <w:bCs/>
          <w:color w:val="000000" w:themeColor="text1"/>
          <w:sz w:val="22"/>
          <w:szCs w:val="22"/>
          <w:lang w:val="fr-CA"/>
        </w:rPr>
        <w:t xml:space="preserve">; le regard fixe des danseurs ajoute </w:t>
      </w:r>
      <w:r>
        <w:rPr>
          <w:rFonts w:ascii="Calibri" w:hAnsi="Calibri" w:cs="Arial"/>
          <w:bCs/>
          <w:color w:val="000000" w:themeColor="text1"/>
          <w:sz w:val="22"/>
          <w:szCs w:val="22"/>
          <w:lang w:val="fr-CA"/>
        </w:rPr>
        <w:t xml:space="preserve">au drame </w:t>
      </w:r>
      <w:r w:rsidR="00F928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ce qui est présenté);</w:t>
      </w:r>
    </w:p>
    <w:p w14:paraId="5589A0FC" w14:textId="77777777" w:rsidR="00060C93" w:rsidRPr="00CC205C" w:rsidRDefault="00060C93">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w:t>
      </w:r>
      <w:r w:rsidRPr="00E71A19">
        <w:rPr>
          <w:rFonts w:ascii="Calibri" w:hAnsi="Calibri" w:cs="Arial"/>
          <w:bCs/>
          <w:color w:val="000000" w:themeColor="text1"/>
          <w:sz w:val="22"/>
          <w:szCs w:val="22"/>
          <w:lang w:val="fr-CA"/>
        </w:rPr>
        <w:t xml:space="preserve">nvitez quelques élèves à faire de même </w:t>
      </w:r>
      <w:r>
        <w:rPr>
          <w:rFonts w:ascii="Calibri" w:hAnsi="Calibri" w:cs="Arial"/>
          <w:bCs/>
          <w:color w:val="000000" w:themeColor="text1"/>
          <w:sz w:val="22"/>
          <w:szCs w:val="22"/>
          <w:lang w:val="fr-CA"/>
        </w:rPr>
        <w:t>pour mettre en évidence la compréhension du langage exploité par l’équipe.</w:t>
      </w:r>
    </w:p>
    <w:p w14:paraId="2A1A8CDF" w14:textId="77777777" w:rsidR="00060C93" w:rsidRDefault="00060C93" w:rsidP="00060C93">
      <w:pPr>
        <w:rPr>
          <w:rFonts w:ascii="Calibri" w:hAnsi="Calibri" w:cs="Arial"/>
          <w:b/>
          <w:bCs/>
          <w:color w:val="000000" w:themeColor="text1"/>
          <w:sz w:val="22"/>
          <w:szCs w:val="22"/>
          <w:lang w:val="fr-CA"/>
        </w:rPr>
      </w:pPr>
    </w:p>
    <w:p w14:paraId="1BF1BA05" w14:textId="75612021" w:rsidR="00060C93" w:rsidRPr="0091382E" w:rsidRDefault="00060C93" w:rsidP="00060C93">
      <w:pPr>
        <w:rPr>
          <w:rFonts w:ascii="Calibri" w:hAnsi="Calibri" w:cs="Arial"/>
          <w:b/>
          <w:bCs/>
          <w:color w:val="000000" w:themeColor="text1"/>
          <w:sz w:val="22"/>
          <w:szCs w:val="22"/>
          <w:lang w:val="fr-CA"/>
        </w:rPr>
      </w:pPr>
      <w:r w:rsidRPr="0091382E">
        <w:rPr>
          <w:rFonts w:ascii="Calibri" w:hAnsi="Calibri" w:cs="Arial"/>
          <w:b/>
          <w:bCs/>
          <w:color w:val="000000" w:themeColor="text1"/>
          <w:sz w:val="22"/>
          <w:szCs w:val="22"/>
          <w:lang w:val="fr-CA"/>
        </w:rPr>
        <w:t>Élève</w:t>
      </w:r>
    </w:p>
    <w:p w14:paraId="237A0D76" w14:textId="77777777" w:rsidR="00060C93" w:rsidRDefault="00060C93">
      <w:pPr>
        <w:pStyle w:val="ListParagraph"/>
        <w:numPr>
          <w:ilvl w:val="0"/>
          <w:numId w:val="40"/>
        </w:numPr>
        <w:rPr>
          <w:rFonts w:ascii="Calibri" w:eastAsia="Times New Roman" w:hAnsi="Calibri" w:cs="Arial"/>
          <w:sz w:val="22"/>
          <w:szCs w:val="22"/>
          <w:lang w:val="fr-CA"/>
        </w:rPr>
      </w:pPr>
      <w:r w:rsidRPr="00523F7F">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523F7F">
        <w:rPr>
          <w:rFonts w:ascii="Calibri" w:eastAsia="Times New Roman" w:hAnsi="Calibri" w:cs="Arial"/>
          <w:sz w:val="22"/>
          <w:szCs w:val="22"/>
          <w:lang w:val="fr-CA"/>
        </w:rPr>
        <w:t xml:space="preserve"> pairs. </w:t>
      </w:r>
    </w:p>
    <w:p w14:paraId="1C6331D3" w14:textId="77777777" w:rsidR="00060C93" w:rsidRPr="00523F7F" w:rsidRDefault="00060C93">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Partage à voix haute tes impressions de façon proactive.</w:t>
      </w:r>
    </w:p>
    <w:p w14:paraId="247B29D8" w14:textId="779331F0" w:rsidR="00060C93" w:rsidRPr="00523F7F" w:rsidRDefault="00060C93">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Complète</w:t>
      </w:r>
      <w:r w:rsidRPr="00523F7F">
        <w:rPr>
          <w:rFonts w:ascii="Calibri" w:eastAsia="Times New Roman" w:hAnsi="Calibri" w:cs="Arial"/>
          <w:sz w:val="22"/>
          <w:szCs w:val="22"/>
          <w:lang w:val="fr-CA"/>
        </w:rPr>
        <w:t xml:space="preserve"> une évaluation en utilisant l’évaluation des pairs (</w:t>
      </w:r>
      <w:r>
        <w:rPr>
          <w:rFonts w:ascii="Calibri" w:eastAsia="Times New Roman" w:hAnsi="Calibri" w:cs="Arial"/>
          <w:sz w:val="22"/>
          <w:szCs w:val="22"/>
          <w:lang w:val="fr-CA"/>
        </w:rPr>
        <w:t xml:space="preserve">voir : </w:t>
      </w:r>
      <w:hyperlink r:id="rId108" w:history="1">
        <w:r>
          <w:rPr>
            <w:rStyle w:val="Hyperlink"/>
            <w:rFonts w:ascii="Calibri" w:eastAsia="Book Antiqua" w:hAnsi="Calibri" w:cs="Book Antiqua"/>
            <w:b/>
            <w:bCs/>
            <w:color w:val="C25920"/>
            <w:sz w:val="22"/>
            <w:szCs w:val="22"/>
            <w:u w:val="none"/>
            <w:lang w:val="fr-CA"/>
          </w:rPr>
          <w:t>PREPLACE_VF4_Annexe3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2401142B" w14:textId="5A9F00E8" w:rsidR="00060C93" w:rsidRPr="00523F7F" w:rsidRDefault="00060C93">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Complète l’autoévaluation de t</w:t>
      </w:r>
      <w:r w:rsidRPr="00523F7F">
        <w:rPr>
          <w:rFonts w:ascii="Calibri" w:eastAsia="Times New Roman" w:hAnsi="Calibri" w:cs="Arial"/>
          <w:sz w:val="22"/>
          <w:szCs w:val="22"/>
          <w:lang w:val="fr-CA"/>
        </w:rPr>
        <w:t>a propre</w:t>
      </w:r>
      <w:r>
        <w:rPr>
          <w:rFonts w:ascii="Calibri" w:eastAsia="Times New Roman" w:hAnsi="Calibri" w:cs="Arial"/>
          <w:sz w:val="22"/>
          <w:szCs w:val="22"/>
          <w:lang w:val="fr-CA"/>
        </w:rPr>
        <w:t xml:space="preserve"> performance </w:t>
      </w:r>
      <w:r w:rsidRPr="00523F7F">
        <w:rPr>
          <w:rFonts w:ascii="Calibri" w:eastAsia="Times New Roman" w:hAnsi="Calibri" w:cs="Arial"/>
          <w:sz w:val="22"/>
          <w:szCs w:val="22"/>
          <w:lang w:val="fr-CA"/>
        </w:rPr>
        <w:t>(</w:t>
      </w:r>
      <w:r>
        <w:rPr>
          <w:rFonts w:ascii="Calibri" w:eastAsia="Times New Roman" w:hAnsi="Calibri" w:cs="Arial"/>
          <w:sz w:val="22"/>
          <w:szCs w:val="22"/>
          <w:lang w:val="fr-CA"/>
        </w:rPr>
        <w:t xml:space="preserve">voir : </w:t>
      </w:r>
      <w:hyperlink r:id="rId109" w:history="1">
        <w:r>
          <w:rPr>
            <w:rStyle w:val="Hyperlink"/>
            <w:rFonts w:ascii="Calibri" w:eastAsia="Book Antiqua" w:hAnsi="Calibri" w:cs="Book Antiqua"/>
            <w:b/>
            <w:bCs/>
            <w:color w:val="C25920"/>
            <w:sz w:val="22"/>
            <w:szCs w:val="22"/>
            <w:u w:val="none"/>
            <w:lang w:val="fr-CA"/>
          </w:rPr>
          <w:t>PREPLACE_VF4_Annexe3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586F8126" w14:textId="77777777" w:rsidR="00060C93" w:rsidRPr="00523F7F" w:rsidRDefault="00060C93" w:rsidP="00060C93">
      <w:pPr>
        <w:rPr>
          <w:rFonts w:ascii="Calibri" w:hAnsi="Calibri" w:cs="Arial"/>
          <w:b/>
          <w:bCs/>
          <w:color w:val="000000" w:themeColor="text1"/>
          <w:sz w:val="22"/>
          <w:szCs w:val="22"/>
          <w:lang w:val="fr-CA"/>
        </w:rPr>
      </w:pPr>
    </w:p>
    <w:p w14:paraId="48BA6C3D" w14:textId="77777777" w:rsidR="00060C93" w:rsidRPr="00523F7F" w:rsidRDefault="00060C93" w:rsidP="00060C93">
      <w:pPr>
        <w:rPr>
          <w:rFonts w:ascii="Calibri" w:eastAsia="Times New Roman" w:hAnsi="Calibri" w:cs="Arial"/>
          <w:sz w:val="22"/>
          <w:szCs w:val="22"/>
          <w:lang w:val="fr-CA"/>
        </w:rPr>
      </w:pPr>
      <w:r w:rsidRPr="00523F7F">
        <w:rPr>
          <w:rFonts w:ascii="Calibri" w:hAnsi="Calibri" w:cs="Arial"/>
          <w:b/>
          <w:bCs/>
          <w:color w:val="000000" w:themeColor="text1"/>
          <w:sz w:val="22"/>
          <w:szCs w:val="22"/>
          <w:lang w:val="fr-CA"/>
        </w:rPr>
        <w:t>Enseignante / Enseignant</w:t>
      </w:r>
    </w:p>
    <w:p w14:paraId="32D74D68" w14:textId="1A775118" w:rsidR="00060C93" w:rsidRPr="00523F7F" w:rsidRDefault="00060C93">
      <w:pPr>
        <w:pStyle w:val="ListParagraph"/>
        <w:numPr>
          <w:ilvl w:val="0"/>
          <w:numId w:val="39"/>
        </w:numPr>
        <w:rPr>
          <w:rFonts w:ascii="Calibri" w:hAnsi="Calibri" w:cs="Arial"/>
          <w:bCs/>
          <w:color w:val="000000" w:themeColor="text1"/>
          <w:sz w:val="22"/>
          <w:szCs w:val="22"/>
          <w:lang w:val="fr-CA"/>
        </w:rPr>
      </w:pPr>
      <w:r w:rsidRPr="00523F7F">
        <w:rPr>
          <w:rFonts w:ascii="Calibri" w:eastAsia="Times New Roman" w:hAnsi="Calibri" w:cs="Arial"/>
          <w:sz w:val="22"/>
          <w:szCs w:val="22"/>
          <w:lang w:val="fr-CA"/>
        </w:rPr>
        <w:t>Complétez une grille d’évalua</w:t>
      </w:r>
      <w:r>
        <w:rPr>
          <w:rFonts w:ascii="Calibri" w:eastAsia="Times New Roman" w:hAnsi="Calibri" w:cs="Arial"/>
          <w:sz w:val="22"/>
          <w:szCs w:val="22"/>
          <w:lang w:val="fr-CA"/>
        </w:rPr>
        <w:t>tion adaptée pour chaque équipe</w:t>
      </w:r>
      <w:r w:rsidRPr="00523F7F">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voir : </w:t>
      </w:r>
      <w:hyperlink r:id="rId110" w:history="1">
        <w:r>
          <w:rPr>
            <w:rStyle w:val="Hyperlink"/>
            <w:rFonts w:ascii="Calibri" w:eastAsia="Book Antiqua" w:hAnsi="Calibri" w:cs="Book Antiqua"/>
            <w:b/>
            <w:bCs/>
            <w:color w:val="C25920"/>
            <w:sz w:val="22"/>
            <w:szCs w:val="22"/>
            <w:u w:val="none"/>
            <w:lang w:val="fr-CA"/>
          </w:rPr>
          <w:t>PREPLACE_VF4_Annexe3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3AC2A3FB" w14:textId="7015058D" w:rsidR="001D734F" w:rsidRPr="00060C93" w:rsidRDefault="001D734F" w:rsidP="00060C93">
      <w:pPr>
        <w:rPr>
          <w:rFonts w:ascii="Calibri" w:eastAsia="Times New Roman" w:hAnsi="Calibri" w:cs="Arial"/>
          <w:sz w:val="22"/>
          <w:szCs w:val="22"/>
          <w:lang w:val="fr-CA"/>
        </w:rPr>
      </w:pP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38FF3B3C"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54912" behindDoc="0" locked="0" layoutInCell="1" allowOverlap="1" wp14:anchorId="32902EA9" wp14:editId="605AD645">
                <wp:simplePos x="0" y="0"/>
                <wp:positionH relativeFrom="column">
                  <wp:posOffset>3810000</wp:posOffset>
                </wp:positionH>
                <wp:positionV relativeFrom="paragraph">
                  <wp:posOffset>45720</wp:posOffset>
                </wp:positionV>
                <wp:extent cx="1508760" cy="241300"/>
                <wp:effectExtent l="0" t="0" r="0" b="0"/>
                <wp:wrapNone/>
                <wp:docPr id="269" name="Rectangle 26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EAC55"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02EA9" id="Rectangle 269" o:spid="_x0000_s1109" href="http://www.afeao.ca/afeaoDoc/PREPLACE_VF2.pdf" style="position:absolute;margin-left:300pt;margin-top:3.6pt;width:118.8pt;height:19pt;z-index:2540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17EAC55"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9792" behindDoc="0" locked="0" layoutInCell="1" allowOverlap="1" wp14:anchorId="17DAFCD8" wp14:editId="4722B3E6">
                <wp:simplePos x="0" y="0"/>
                <wp:positionH relativeFrom="column">
                  <wp:posOffset>7434649</wp:posOffset>
                </wp:positionH>
                <wp:positionV relativeFrom="paragraph">
                  <wp:posOffset>46063</wp:posOffset>
                </wp:positionV>
                <wp:extent cx="1516380" cy="243154"/>
                <wp:effectExtent l="0" t="0" r="0" b="0"/>
                <wp:wrapNone/>
                <wp:docPr id="270" name="Rectangle 27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6205B"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34170E"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AFCD8" id="Rectangle 270" o:spid="_x0000_s1110" href="http://www.afeao.ca/afeaoDoc/PREPLACE_VF4.pdf" style="position:absolute;margin-left:585.4pt;margin-top:3.65pt;width:119.4pt;height:19.15pt;z-index:2540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3A6205B"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34170E"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7744" behindDoc="0" locked="0" layoutInCell="1" allowOverlap="1" wp14:anchorId="195C58B2" wp14:editId="06C36BDA">
                <wp:simplePos x="0" y="0"/>
                <wp:positionH relativeFrom="column">
                  <wp:posOffset>2014151</wp:posOffset>
                </wp:positionH>
                <wp:positionV relativeFrom="paragraph">
                  <wp:posOffset>46063</wp:posOffset>
                </wp:positionV>
                <wp:extent cx="1508760" cy="241300"/>
                <wp:effectExtent l="0" t="0" r="0" b="0"/>
                <wp:wrapNone/>
                <wp:docPr id="271" name="Rectangle 27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53F50"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3AC7FE"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C58B2" id="Rectangle 271" o:spid="_x0000_s1111" href="http://www.afeao.ca/afeaoDoc/PREPLACE_VF1.pdf" style="position:absolute;margin-left:158.6pt;margin-top:3.65pt;width:118.8pt;height:19pt;z-index:2540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4653F50"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3AC7FE"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5696" behindDoc="0" locked="0" layoutInCell="1" allowOverlap="1" wp14:anchorId="120D2CBE" wp14:editId="1E7A1E63">
                <wp:simplePos x="0" y="0"/>
                <wp:positionH relativeFrom="column">
                  <wp:posOffset>0</wp:posOffset>
                </wp:positionH>
                <wp:positionV relativeFrom="paragraph">
                  <wp:posOffset>-635</wp:posOffset>
                </wp:positionV>
                <wp:extent cx="9083040" cy="365760"/>
                <wp:effectExtent l="0" t="0" r="0" b="2540"/>
                <wp:wrapNone/>
                <wp:docPr id="272" name="Rounded Rectangle 27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98CDD3" id="Rounded Rectangle 272" o:spid="_x0000_s1026" style="position:absolute;margin-left:0;margin-top:-.05pt;width:715.2pt;height:28.8pt;z-index:2540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6720" behindDoc="0" locked="0" layoutInCell="1" allowOverlap="1" wp14:anchorId="4DEC79A1" wp14:editId="04030223">
                <wp:simplePos x="0" y="0"/>
                <wp:positionH relativeFrom="column">
                  <wp:posOffset>106680</wp:posOffset>
                </wp:positionH>
                <wp:positionV relativeFrom="paragraph">
                  <wp:posOffset>43180</wp:posOffset>
                </wp:positionV>
                <wp:extent cx="1615440" cy="241300"/>
                <wp:effectExtent l="0" t="0" r="0" b="0"/>
                <wp:wrapNone/>
                <wp:docPr id="273" name="Rectangle 273">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70C47"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79A1" id="Rectangle 273" o:spid="_x0000_s1112" href="http://www.afeao.ca/afeaoDoc/PREPLACE_VI.pdf" style="position:absolute;margin-left:8.4pt;margin-top:3.4pt;width:127.2pt;height:19pt;z-index:2540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9170C47"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8768" behindDoc="0" locked="0" layoutInCell="1" allowOverlap="1" wp14:anchorId="0275BABB" wp14:editId="79894C61">
                <wp:simplePos x="0" y="0"/>
                <wp:positionH relativeFrom="column">
                  <wp:posOffset>5608320</wp:posOffset>
                </wp:positionH>
                <wp:positionV relativeFrom="paragraph">
                  <wp:posOffset>41910</wp:posOffset>
                </wp:positionV>
                <wp:extent cx="1516380" cy="241300"/>
                <wp:effectExtent l="0" t="0" r="0" b="0"/>
                <wp:wrapNone/>
                <wp:docPr id="276" name="Rectangle 27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ED1B1"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5BABB" id="Rectangle 276" o:spid="_x0000_s1113" href="http://www.afeao.ca/afeaoDoc/PREPLACE_VF3.pdf" style="position:absolute;margin-left:441.6pt;margin-top:3.3pt;width:119.4pt;height:19pt;z-index:2540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43ED1B1"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0816" behindDoc="0" locked="0" layoutInCell="1" allowOverlap="1" wp14:anchorId="23442B24" wp14:editId="0937BEE7">
                <wp:simplePos x="0" y="0"/>
                <wp:positionH relativeFrom="column">
                  <wp:posOffset>1790700</wp:posOffset>
                </wp:positionH>
                <wp:positionV relativeFrom="paragraph">
                  <wp:posOffset>67945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602C2" id="Straight Connector 277" o:spid="_x0000_s1026" style="position:absolute;z-index:2540508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1840" behindDoc="0" locked="0" layoutInCell="1" allowOverlap="1" wp14:anchorId="3AA34796" wp14:editId="24FE0AA7">
                <wp:simplePos x="0" y="0"/>
                <wp:positionH relativeFrom="column">
                  <wp:posOffset>3749040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30C22" id="Straight Connector 278" o:spid="_x0000_s1026" style="position:absolute;z-index:2540518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2864" behindDoc="0" locked="0" layoutInCell="1" allowOverlap="1" wp14:anchorId="40EB753F" wp14:editId="23FDBDCB">
                <wp:simplePos x="0" y="0"/>
                <wp:positionH relativeFrom="column">
                  <wp:posOffset>5394960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09F09" id="Straight Connector 279" o:spid="_x0000_s1026" style="position:absolute;z-index:2540528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3888" behindDoc="0" locked="0" layoutInCell="1" allowOverlap="1" wp14:anchorId="5866C84C" wp14:editId="7A1EE43F">
                <wp:simplePos x="0" y="0"/>
                <wp:positionH relativeFrom="column">
                  <wp:posOffset>7307580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3A3B2" id="Straight Connector 280" o:spid="_x0000_s1026" style="position:absolute;z-index:2540538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5C310415" w14:textId="77777777" w:rsidR="00060C93" w:rsidRDefault="00000000" w:rsidP="00060C93">
      <w:pPr>
        <w:pStyle w:val="ListParagraph"/>
        <w:numPr>
          <w:ilvl w:val="0"/>
          <w:numId w:val="10"/>
        </w:numPr>
        <w:rPr>
          <w:rStyle w:val="Hyperlink"/>
          <w:rFonts w:ascii="Calibri" w:hAnsi="Calibri" w:cs="Arial"/>
          <w:b/>
          <w:color w:val="C25920"/>
          <w:sz w:val="22"/>
          <w:szCs w:val="22"/>
          <w:u w:val="none"/>
          <w:lang w:val="fr-CA"/>
        </w:rPr>
      </w:pPr>
      <w:hyperlink r:id="rId111" w:history="1">
        <w:r w:rsidR="00060C93">
          <w:rPr>
            <w:rStyle w:val="Hyperlink"/>
            <w:rFonts w:ascii="Calibri" w:hAnsi="Calibri" w:cs="Arial"/>
            <w:b/>
            <w:color w:val="C25920"/>
            <w:sz w:val="22"/>
            <w:szCs w:val="22"/>
            <w:u w:val="none"/>
            <w:lang w:val="fr-CA"/>
          </w:rPr>
          <w:t>PREPLACE_VI_Lexique</w:t>
        </w:r>
      </w:hyperlink>
    </w:p>
    <w:p w14:paraId="5F7682C0" w14:textId="5FDE4C03" w:rsidR="00060C93" w:rsidRPr="000B176C" w:rsidRDefault="00000000" w:rsidP="00060C93">
      <w:pPr>
        <w:pStyle w:val="ListParagraph"/>
        <w:numPr>
          <w:ilvl w:val="0"/>
          <w:numId w:val="10"/>
        </w:numPr>
        <w:rPr>
          <w:rFonts w:ascii="Calibri" w:eastAsia="Book Antiqua" w:hAnsi="Calibri" w:cs="Book Antiqua"/>
          <w:sz w:val="22"/>
          <w:szCs w:val="22"/>
          <w:lang w:val="fr-CA"/>
        </w:rPr>
      </w:pPr>
      <w:hyperlink r:id="rId112" w:history="1">
        <w:r w:rsidR="00060C93" w:rsidRPr="000B1A2B">
          <w:rPr>
            <w:rStyle w:val="Hyperlink"/>
            <w:rFonts w:eastAsia="Book Antiqua" w:cs="Book Antiqua"/>
            <w:b/>
            <w:bCs/>
            <w:color w:val="C25920"/>
            <w:sz w:val="22"/>
            <w:szCs w:val="22"/>
            <w:u w:val="none"/>
            <w:lang w:val="fr-CA"/>
          </w:rPr>
          <w:t>PREPLACE_VF1_Video1</w:t>
        </w:r>
      </w:hyperlink>
    </w:p>
    <w:p w14:paraId="6082F9E2" w14:textId="26D2AA9F" w:rsidR="00060C93" w:rsidRPr="00060C93" w:rsidRDefault="00000000" w:rsidP="00060C93">
      <w:pPr>
        <w:pStyle w:val="ListParagraph"/>
        <w:numPr>
          <w:ilvl w:val="0"/>
          <w:numId w:val="10"/>
        </w:numPr>
        <w:rPr>
          <w:rFonts w:ascii="Calibri" w:eastAsia="Book Antiqua" w:hAnsi="Calibri" w:cs="Book Antiqua"/>
          <w:sz w:val="22"/>
          <w:szCs w:val="22"/>
          <w:lang w:val="fr-CA"/>
        </w:rPr>
      </w:pPr>
      <w:hyperlink r:id="rId113" w:history="1">
        <w:r w:rsidR="00060C93" w:rsidRPr="000B176C">
          <w:rPr>
            <w:rStyle w:val="Hyperlink"/>
            <w:rFonts w:ascii="Calibri" w:eastAsia="Book Antiqua" w:hAnsi="Calibri" w:cs="Book Antiqua"/>
            <w:b/>
            <w:bCs/>
            <w:color w:val="C25920"/>
            <w:sz w:val="22"/>
            <w:szCs w:val="22"/>
            <w:u w:val="none"/>
            <w:lang w:val="fr-CA"/>
          </w:rPr>
          <w:t>PREPLACE_VF2_Annexe1</w:t>
        </w:r>
      </w:hyperlink>
    </w:p>
    <w:p w14:paraId="1BB92FCA" w14:textId="347736DA" w:rsidR="00060C93" w:rsidRPr="00060C93" w:rsidRDefault="00000000" w:rsidP="00060C93">
      <w:pPr>
        <w:pStyle w:val="ListParagraph"/>
        <w:numPr>
          <w:ilvl w:val="0"/>
          <w:numId w:val="10"/>
        </w:numPr>
        <w:rPr>
          <w:rFonts w:ascii="Calibri" w:eastAsia="Book Antiqua" w:hAnsi="Calibri" w:cs="Book Antiqua"/>
          <w:sz w:val="22"/>
          <w:szCs w:val="22"/>
          <w:lang w:val="fr-CA"/>
        </w:rPr>
      </w:pPr>
      <w:hyperlink r:id="rId114" w:history="1">
        <w:r w:rsidR="00060C93">
          <w:rPr>
            <w:rStyle w:val="Hyperlink"/>
            <w:rFonts w:ascii="Calibri" w:eastAsia="Book Antiqua" w:hAnsi="Calibri" w:cs="Book Antiqua"/>
            <w:b/>
            <w:bCs/>
            <w:color w:val="C25920"/>
            <w:sz w:val="22"/>
            <w:szCs w:val="22"/>
            <w:u w:val="none"/>
            <w:lang w:val="fr-CA"/>
          </w:rPr>
          <w:t>PREPLACE_VF3_Annexe2</w:t>
        </w:r>
      </w:hyperlink>
    </w:p>
    <w:p w14:paraId="5C8011E0" w14:textId="383A9F8F" w:rsidR="00060C93" w:rsidRPr="007807F7" w:rsidRDefault="00000000" w:rsidP="00060C93">
      <w:pPr>
        <w:pStyle w:val="ListParagraph"/>
        <w:numPr>
          <w:ilvl w:val="0"/>
          <w:numId w:val="10"/>
        </w:numPr>
        <w:rPr>
          <w:rFonts w:ascii="Calibri" w:eastAsia="Book Antiqua" w:hAnsi="Calibri" w:cs="Book Antiqua"/>
          <w:sz w:val="22"/>
          <w:szCs w:val="22"/>
          <w:lang w:val="fr-CA"/>
        </w:rPr>
      </w:pPr>
      <w:hyperlink r:id="rId115" w:history="1">
        <w:r w:rsidR="00060C93">
          <w:rPr>
            <w:rStyle w:val="Hyperlink"/>
            <w:rFonts w:ascii="Calibri" w:eastAsia="Book Antiqua" w:hAnsi="Calibri" w:cs="Book Antiqua"/>
            <w:b/>
            <w:bCs/>
            <w:color w:val="C25920"/>
            <w:sz w:val="22"/>
            <w:szCs w:val="22"/>
            <w:u w:val="none"/>
            <w:lang w:val="fr-CA"/>
          </w:rPr>
          <w:t>PREPLACE_VF4_Annexe3</w:t>
        </w:r>
      </w:hyperlink>
    </w:p>
    <w:p w14:paraId="317F357A" w14:textId="7C99BFA8" w:rsidR="005D7E0F" w:rsidRDefault="005D7E0F" w:rsidP="00E71FB2">
      <w:pPr>
        <w:rPr>
          <w:rFonts w:ascii="Calibri" w:hAnsi="Calibri" w:cs="Arial"/>
          <w:bCs/>
          <w:color w:val="000000" w:themeColor="text1"/>
          <w:sz w:val="22"/>
          <w:szCs w:val="22"/>
          <w:lang w:val="fr-CA"/>
        </w:rPr>
      </w:pPr>
    </w:p>
    <w:p w14:paraId="7ADD79A5" w14:textId="77777777" w:rsidR="00B230E9" w:rsidRPr="00DE1C5B" w:rsidRDefault="00B230E9" w:rsidP="00B230E9">
      <w:pPr>
        <w:rPr>
          <w:rFonts w:ascii="Calibri" w:hAnsi="Calibri" w:cs="Arial"/>
          <w:bCs/>
          <w:color w:val="000000" w:themeColor="text1"/>
          <w:sz w:val="22"/>
          <w:szCs w:val="22"/>
          <w:lang w:val="fr-CA"/>
        </w:rPr>
      </w:pPr>
    </w:p>
    <w:tbl>
      <w:tblPr>
        <w:tblStyle w:val="TableGrid"/>
        <w:tblW w:w="0" w:type="auto"/>
        <w:tblInd w:w="108" w:type="dxa"/>
        <w:tblLook w:val="04A0" w:firstRow="1" w:lastRow="0" w:firstColumn="1" w:lastColumn="0" w:noHBand="0" w:noVBand="1"/>
      </w:tblPr>
      <w:tblGrid>
        <w:gridCol w:w="14282"/>
      </w:tblGrid>
      <w:tr w:rsidR="00B230E9" w:rsidRPr="001B3DFD" w14:paraId="28CDF7C9" w14:textId="77777777" w:rsidTr="00307744">
        <w:trPr>
          <w:trHeight w:val="4011"/>
        </w:trPr>
        <w:tc>
          <w:tcPr>
            <w:tcW w:w="14317" w:type="dxa"/>
          </w:tcPr>
          <w:p w14:paraId="1D90B511" w14:textId="77777777" w:rsidR="00B230E9" w:rsidRPr="00DE1C5B" w:rsidRDefault="00B230E9" w:rsidP="00307744">
            <w:pPr>
              <w:rPr>
                <w:rFonts w:ascii="Calibri" w:hAnsi="Calibri"/>
                <w:sz w:val="22"/>
                <w:szCs w:val="22"/>
                <w:lang w:val="fr-CA"/>
              </w:rPr>
            </w:pPr>
          </w:p>
          <w:p w14:paraId="537F060C" w14:textId="77777777" w:rsidR="00B230E9" w:rsidRPr="00E97369" w:rsidRDefault="00B230E9" w:rsidP="00307744">
            <w:pPr>
              <w:ind w:left="720"/>
              <w:rPr>
                <w:rFonts w:ascii="Calibri" w:hAnsi="Calibri"/>
                <w:sz w:val="22"/>
                <w:szCs w:val="22"/>
                <w:lang w:val="fr-CA"/>
              </w:rPr>
            </w:pPr>
            <w:r w:rsidRPr="00E97369">
              <w:rPr>
                <w:rFonts w:ascii="Brush Script MT" w:hAnsi="Brush Script MT"/>
                <w:sz w:val="52"/>
                <w:szCs w:val="52"/>
                <w:lang w:val="fr-CA"/>
              </w:rPr>
              <w:t xml:space="preserve">Un+  </w:t>
            </w:r>
            <w:r w:rsidRPr="00E97369">
              <w:rPr>
                <w:rFonts w:ascii="Calibri" w:hAnsi="Calibri"/>
                <w:sz w:val="22"/>
                <w:szCs w:val="22"/>
                <w:lang w:val="fr-CA"/>
              </w:rPr>
              <w:t xml:space="preserve">  </w:t>
            </w:r>
          </w:p>
          <w:p w14:paraId="4B17CF07" w14:textId="77777777" w:rsidR="00B230E9" w:rsidRPr="00E97369" w:rsidRDefault="00B230E9" w:rsidP="00307744">
            <w:pPr>
              <w:ind w:left="720"/>
              <w:rPr>
                <w:rFonts w:ascii="Calibri" w:hAnsi="Calibri" w:cs="Arial"/>
                <w:b/>
                <w:sz w:val="22"/>
                <w:szCs w:val="22"/>
                <w:lang w:val="fr-CA"/>
              </w:rPr>
            </w:pPr>
            <w:r w:rsidRPr="00E97369">
              <w:rPr>
                <w:rFonts w:ascii="Calibri" w:hAnsi="Calibri" w:cs="Arial"/>
                <w:b/>
                <w:sz w:val="22"/>
                <w:szCs w:val="22"/>
                <w:lang w:val="fr-CA"/>
              </w:rPr>
              <w:t>Enseignant</w:t>
            </w:r>
            <w:r>
              <w:rPr>
                <w:rFonts w:ascii="Calibri" w:hAnsi="Calibri" w:cs="Arial"/>
                <w:b/>
                <w:sz w:val="22"/>
                <w:szCs w:val="22"/>
                <w:lang w:val="fr-CA"/>
              </w:rPr>
              <w:t>e</w:t>
            </w:r>
            <w:r w:rsidRPr="00E97369">
              <w:rPr>
                <w:rFonts w:ascii="Calibri" w:hAnsi="Calibri" w:cs="Arial"/>
                <w:b/>
                <w:sz w:val="22"/>
                <w:szCs w:val="22"/>
                <w:lang w:val="fr-CA"/>
              </w:rPr>
              <w:t xml:space="preserve"> / E</w:t>
            </w:r>
            <w:r>
              <w:rPr>
                <w:rFonts w:ascii="Calibri" w:hAnsi="Calibri" w:cs="Arial"/>
                <w:b/>
                <w:sz w:val="22"/>
                <w:szCs w:val="22"/>
                <w:lang w:val="fr-CA"/>
              </w:rPr>
              <w:t>nseignant</w:t>
            </w:r>
            <w:r w:rsidRPr="00E97369">
              <w:rPr>
                <w:rFonts w:ascii="Calibri" w:hAnsi="Calibri" w:cs="Arial"/>
                <w:b/>
                <w:sz w:val="22"/>
                <w:szCs w:val="22"/>
                <w:lang w:val="fr-CA"/>
              </w:rPr>
              <w:t> :</w:t>
            </w:r>
          </w:p>
          <w:p w14:paraId="16EAE0C2" w14:textId="77777777" w:rsidR="00060C93" w:rsidRPr="0091382E" w:rsidRDefault="00060C93">
            <w:pPr>
              <w:pStyle w:val="ListParagraph"/>
              <w:numPr>
                <w:ilvl w:val="0"/>
                <w:numId w:val="20"/>
              </w:numPr>
              <w:rPr>
                <w:rFonts w:ascii="Calibri" w:hAnsi="Calibri" w:cs="Arial"/>
                <w:sz w:val="22"/>
                <w:szCs w:val="22"/>
                <w:lang w:val="fr-CA"/>
              </w:rPr>
            </w:pPr>
            <w:r w:rsidRPr="0091382E">
              <w:rPr>
                <w:rFonts w:ascii="Calibri" w:hAnsi="Calibri" w:cs="Arial"/>
                <w:sz w:val="22"/>
                <w:szCs w:val="22"/>
                <w:lang w:val="fr-CA"/>
              </w:rPr>
              <w:t>Invitez les élèves à reprendre leur chorégraphie avec une autre équipe de la classe.</w:t>
            </w:r>
          </w:p>
          <w:p w14:paraId="4BBD3BD5" w14:textId="77777777" w:rsidR="00060C93" w:rsidRPr="0091382E" w:rsidRDefault="00060C93">
            <w:pPr>
              <w:pStyle w:val="ListParagraph"/>
              <w:numPr>
                <w:ilvl w:val="0"/>
                <w:numId w:val="20"/>
              </w:numPr>
              <w:rPr>
                <w:rFonts w:ascii="Calibri" w:hAnsi="Calibri" w:cs="Arial"/>
                <w:sz w:val="22"/>
                <w:szCs w:val="22"/>
                <w:lang w:val="fr-CA"/>
              </w:rPr>
            </w:pPr>
            <w:r w:rsidRPr="0091382E">
              <w:rPr>
                <w:rFonts w:ascii="Calibri" w:hAnsi="Calibri" w:cs="Arial"/>
                <w:sz w:val="22"/>
                <w:szCs w:val="22"/>
                <w:lang w:val="fr-CA"/>
              </w:rPr>
              <w:t>Interpréter les chorégraphies simultanément</w:t>
            </w:r>
            <w:r>
              <w:rPr>
                <w:rFonts w:ascii="Calibri" w:hAnsi="Calibri" w:cs="Arial"/>
                <w:sz w:val="22"/>
                <w:szCs w:val="22"/>
                <w:lang w:val="fr-CA"/>
              </w:rPr>
              <w:t xml:space="preserve"> et créer un mouvement final à </w:t>
            </w:r>
            <w:r w:rsidRPr="0091382E">
              <w:rPr>
                <w:rFonts w:ascii="Calibri" w:hAnsi="Calibri" w:cs="Arial"/>
                <w:sz w:val="22"/>
                <w:szCs w:val="22"/>
                <w:lang w:val="fr-CA"/>
              </w:rPr>
              <w:t>unisson pour la fin</w:t>
            </w:r>
            <w:r>
              <w:rPr>
                <w:rFonts w:ascii="Calibri" w:hAnsi="Calibri" w:cs="Arial"/>
                <w:sz w:val="22"/>
                <w:szCs w:val="22"/>
                <w:lang w:val="fr-CA"/>
              </w:rPr>
              <w:t>.</w:t>
            </w:r>
          </w:p>
          <w:p w14:paraId="35AD2D8D" w14:textId="451C3C2C" w:rsidR="00060C93" w:rsidRPr="0042513E" w:rsidRDefault="00060C93">
            <w:pPr>
              <w:pStyle w:val="ListParagraph"/>
              <w:numPr>
                <w:ilvl w:val="0"/>
                <w:numId w:val="20"/>
              </w:numPr>
              <w:rPr>
                <w:rFonts w:ascii="Calibri" w:hAnsi="Calibri" w:cs="Arial"/>
                <w:sz w:val="22"/>
                <w:szCs w:val="22"/>
                <w:lang w:val="fr-CA"/>
              </w:rPr>
            </w:pPr>
            <w:r w:rsidRPr="0091382E">
              <w:rPr>
                <w:rFonts w:ascii="Calibri" w:hAnsi="Calibri" w:cs="Arial"/>
                <w:sz w:val="22"/>
                <w:szCs w:val="22"/>
                <w:lang w:val="fr-CA"/>
              </w:rPr>
              <w:t xml:space="preserve">Invitez les élèves à présenter les chorégraphies aux rassemblements de l’école (spectacles, festivals, semaine de l’éducation, soirée </w:t>
            </w:r>
            <w:r w:rsidR="00F928A8">
              <w:rPr>
                <w:rFonts w:ascii="Calibri" w:hAnsi="Calibri" w:cs="Arial"/>
                <w:sz w:val="22"/>
                <w:szCs w:val="22"/>
                <w:lang w:val="fr-CA"/>
              </w:rPr>
              <w:br/>
            </w:r>
            <w:r w:rsidRPr="0091382E">
              <w:rPr>
                <w:rFonts w:ascii="Calibri" w:hAnsi="Calibri" w:cs="Arial"/>
                <w:sz w:val="22"/>
                <w:szCs w:val="22"/>
                <w:lang w:val="fr-CA"/>
              </w:rPr>
              <w:t>des parents et pendant la semaine thématique contre l’intimidation)</w:t>
            </w:r>
            <w:r>
              <w:rPr>
                <w:rFonts w:ascii="Calibri" w:hAnsi="Calibri" w:cs="Arial"/>
                <w:sz w:val="22"/>
                <w:szCs w:val="22"/>
                <w:lang w:val="fr-CA"/>
              </w:rPr>
              <w:t>.</w:t>
            </w:r>
          </w:p>
          <w:p w14:paraId="38FC8F4A" w14:textId="77777777" w:rsidR="00060C93" w:rsidRDefault="00060C93" w:rsidP="00307744">
            <w:pPr>
              <w:ind w:left="720"/>
              <w:rPr>
                <w:rFonts w:ascii="Calibri" w:hAnsi="Calibri" w:cs="Arial"/>
                <w:b/>
                <w:sz w:val="22"/>
                <w:szCs w:val="22"/>
                <w:lang w:val="fr-CA"/>
              </w:rPr>
            </w:pPr>
          </w:p>
          <w:p w14:paraId="23AF04F3" w14:textId="453C6507" w:rsidR="00B230E9" w:rsidRPr="00E97369" w:rsidRDefault="00B230E9" w:rsidP="00307744">
            <w:pPr>
              <w:ind w:left="720"/>
              <w:rPr>
                <w:rFonts w:ascii="Calibri" w:hAnsi="Calibri" w:cs="Arial"/>
                <w:b/>
                <w:sz w:val="22"/>
                <w:szCs w:val="22"/>
                <w:lang w:val="fr-CA"/>
              </w:rPr>
            </w:pPr>
            <w:r w:rsidRPr="00E97369">
              <w:rPr>
                <w:rFonts w:ascii="Calibri" w:hAnsi="Calibri" w:cs="Arial"/>
                <w:b/>
                <w:sz w:val="22"/>
                <w:szCs w:val="22"/>
                <w:lang w:val="fr-CA"/>
              </w:rPr>
              <w:t>Élève</w:t>
            </w:r>
          </w:p>
          <w:p w14:paraId="59D7D8D6" w14:textId="77777777" w:rsidR="00060C93" w:rsidRPr="0091382E" w:rsidRDefault="00060C93">
            <w:pPr>
              <w:pStyle w:val="ListParagraph"/>
              <w:numPr>
                <w:ilvl w:val="0"/>
                <w:numId w:val="20"/>
              </w:numPr>
              <w:rPr>
                <w:rFonts w:ascii="Calibri" w:hAnsi="Calibri" w:cs="Arial"/>
                <w:sz w:val="22"/>
                <w:szCs w:val="22"/>
                <w:lang w:val="fr-CA"/>
              </w:rPr>
            </w:pPr>
            <w:r>
              <w:rPr>
                <w:rFonts w:ascii="Calibri" w:hAnsi="Calibri" w:cs="Arial"/>
                <w:sz w:val="22"/>
                <w:szCs w:val="22"/>
                <w:lang w:val="fr-CA"/>
              </w:rPr>
              <w:t>Retravaille t</w:t>
            </w:r>
            <w:r w:rsidRPr="0091382E">
              <w:rPr>
                <w:rFonts w:ascii="Calibri" w:hAnsi="Calibri" w:cs="Arial"/>
                <w:sz w:val="22"/>
                <w:szCs w:val="22"/>
                <w:lang w:val="fr-CA"/>
              </w:rPr>
              <w:t>a chorégraphie avec une autre équipe</w:t>
            </w:r>
            <w:r>
              <w:rPr>
                <w:rFonts w:ascii="Calibri" w:hAnsi="Calibri" w:cs="Arial"/>
                <w:sz w:val="22"/>
                <w:szCs w:val="22"/>
                <w:lang w:val="fr-CA"/>
              </w:rPr>
              <w:t>.</w:t>
            </w:r>
          </w:p>
          <w:p w14:paraId="48A66022" w14:textId="77777777" w:rsidR="00060C93" w:rsidRPr="0091382E" w:rsidRDefault="00060C93">
            <w:pPr>
              <w:pStyle w:val="ListParagraph"/>
              <w:numPr>
                <w:ilvl w:val="0"/>
                <w:numId w:val="20"/>
              </w:numPr>
              <w:rPr>
                <w:rFonts w:ascii="Calibri" w:hAnsi="Calibri" w:cs="Arial"/>
                <w:sz w:val="22"/>
                <w:szCs w:val="22"/>
                <w:lang w:val="fr-CA"/>
              </w:rPr>
            </w:pPr>
            <w:r>
              <w:rPr>
                <w:rFonts w:ascii="Calibri" w:hAnsi="Calibri" w:cs="Arial"/>
                <w:sz w:val="22"/>
                <w:szCs w:val="22"/>
                <w:lang w:val="fr-CA"/>
              </w:rPr>
              <w:t>Crée</w:t>
            </w:r>
            <w:r w:rsidRPr="0091382E">
              <w:rPr>
                <w:rFonts w:ascii="Calibri" w:hAnsi="Calibri" w:cs="Arial"/>
                <w:sz w:val="22"/>
                <w:szCs w:val="22"/>
                <w:lang w:val="fr-CA"/>
              </w:rPr>
              <w:t xml:space="preserve"> un nouveau mouvement</w:t>
            </w:r>
            <w:r>
              <w:rPr>
                <w:rFonts w:ascii="Calibri" w:hAnsi="Calibri" w:cs="Arial"/>
                <w:sz w:val="22"/>
                <w:szCs w:val="22"/>
                <w:lang w:val="fr-CA"/>
              </w:rPr>
              <w:t xml:space="preserve"> ou une nouvelle position</w:t>
            </w:r>
            <w:r w:rsidRPr="0091382E">
              <w:rPr>
                <w:rFonts w:ascii="Calibri" w:hAnsi="Calibri" w:cs="Arial"/>
                <w:sz w:val="22"/>
                <w:szCs w:val="22"/>
                <w:lang w:val="fr-CA"/>
              </w:rPr>
              <w:t xml:space="preserve"> pour la fin</w:t>
            </w:r>
            <w:r>
              <w:rPr>
                <w:rFonts w:ascii="Calibri" w:hAnsi="Calibri" w:cs="Arial"/>
                <w:sz w:val="22"/>
                <w:szCs w:val="22"/>
                <w:lang w:val="fr-CA"/>
              </w:rPr>
              <w:t xml:space="preserve"> de ta chorégraphie.</w:t>
            </w:r>
          </w:p>
          <w:p w14:paraId="2B6427D2" w14:textId="673D43AA" w:rsidR="00B230E9" w:rsidRDefault="00060C93">
            <w:pPr>
              <w:pStyle w:val="ListParagraph"/>
              <w:numPr>
                <w:ilvl w:val="0"/>
                <w:numId w:val="20"/>
              </w:numPr>
              <w:rPr>
                <w:rFonts w:ascii="Calibri" w:hAnsi="Calibri" w:cs="Arial"/>
                <w:sz w:val="22"/>
                <w:szCs w:val="22"/>
                <w:lang w:val="fr-CA"/>
              </w:rPr>
            </w:pPr>
            <w:r w:rsidRPr="0091382E">
              <w:rPr>
                <w:rFonts w:ascii="Calibri" w:hAnsi="Calibri" w:cs="Arial"/>
                <w:sz w:val="22"/>
                <w:szCs w:val="22"/>
                <w:lang w:val="fr-CA"/>
              </w:rPr>
              <w:t xml:space="preserve">Présente </w:t>
            </w:r>
            <w:r>
              <w:rPr>
                <w:rFonts w:ascii="Calibri" w:hAnsi="Calibri" w:cs="Arial"/>
                <w:sz w:val="22"/>
                <w:szCs w:val="22"/>
                <w:lang w:val="fr-CA"/>
              </w:rPr>
              <w:t>ta chorégraphie</w:t>
            </w:r>
            <w:r w:rsidRPr="0091382E">
              <w:rPr>
                <w:rFonts w:ascii="Calibri" w:hAnsi="Calibri" w:cs="Arial"/>
                <w:sz w:val="22"/>
                <w:szCs w:val="22"/>
                <w:lang w:val="fr-CA"/>
              </w:rPr>
              <w:t xml:space="preserve"> </w:t>
            </w:r>
            <w:r>
              <w:rPr>
                <w:rFonts w:ascii="Calibri" w:hAnsi="Calibri" w:cs="Arial"/>
                <w:sz w:val="22"/>
                <w:szCs w:val="22"/>
                <w:lang w:val="fr-CA"/>
              </w:rPr>
              <w:t>à un</w:t>
            </w:r>
            <w:r w:rsidRPr="0091382E">
              <w:rPr>
                <w:rFonts w:ascii="Calibri" w:hAnsi="Calibri" w:cs="Arial"/>
                <w:sz w:val="22"/>
                <w:szCs w:val="22"/>
                <w:lang w:val="fr-CA"/>
              </w:rPr>
              <w:t xml:space="preserve"> rassemblement de l’école (spectacles, festivals, semaine de l’éducation, soirée des parents et pendant </w:t>
            </w:r>
            <w:r w:rsidR="00F928A8">
              <w:rPr>
                <w:rFonts w:ascii="Calibri" w:hAnsi="Calibri" w:cs="Arial"/>
                <w:sz w:val="22"/>
                <w:szCs w:val="22"/>
                <w:lang w:val="fr-CA"/>
              </w:rPr>
              <w:br/>
            </w:r>
            <w:r w:rsidRPr="0091382E">
              <w:rPr>
                <w:rFonts w:ascii="Calibri" w:hAnsi="Calibri" w:cs="Arial"/>
                <w:sz w:val="22"/>
                <w:szCs w:val="22"/>
                <w:lang w:val="fr-CA"/>
              </w:rPr>
              <w:t>la semaine thématique contre l’intimidation)</w:t>
            </w:r>
            <w:r>
              <w:rPr>
                <w:rFonts w:ascii="Calibri" w:hAnsi="Calibri" w:cs="Arial"/>
                <w:sz w:val="22"/>
                <w:szCs w:val="22"/>
                <w:lang w:val="fr-CA"/>
              </w:rPr>
              <w:t>.</w:t>
            </w:r>
          </w:p>
          <w:p w14:paraId="7FE28C3E" w14:textId="77777777" w:rsidR="006A4CBD" w:rsidRPr="006A4CBD" w:rsidRDefault="006A4CBD" w:rsidP="006A4CBD">
            <w:pPr>
              <w:rPr>
                <w:rFonts w:ascii="Calibri" w:hAnsi="Calibri" w:cs="Arial"/>
                <w:sz w:val="22"/>
                <w:szCs w:val="22"/>
                <w:lang w:val="fr-CA"/>
              </w:rPr>
            </w:pPr>
          </w:p>
          <w:p w14:paraId="3C5876AF" w14:textId="77777777" w:rsidR="00B230E9" w:rsidRPr="00F4424B" w:rsidRDefault="00B230E9" w:rsidP="00307744">
            <w:pPr>
              <w:rPr>
                <w:rFonts w:ascii="Calibri" w:eastAsia="Times New Roman" w:hAnsi="Calibri"/>
                <w:sz w:val="22"/>
                <w:szCs w:val="22"/>
                <w:lang w:val="fr-CA"/>
              </w:rPr>
            </w:pPr>
          </w:p>
        </w:tc>
      </w:tr>
    </w:tbl>
    <w:p w14:paraId="00A79631" w14:textId="77777777" w:rsidR="00B230E9" w:rsidRDefault="00B230E9" w:rsidP="00B230E9">
      <w:pPr>
        <w:rPr>
          <w:rFonts w:ascii="Calibri" w:hAnsi="Calibri" w:cs="Arial"/>
          <w:bCs/>
          <w:color w:val="000000" w:themeColor="text1"/>
          <w:sz w:val="22"/>
          <w:szCs w:val="22"/>
          <w:lang w:val="fr-CA"/>
        </w:rPr>
      </w:pPr>
    </w:p>
    <w:p w14:paraId="383983CF" w14:textId="77777777" w:rsidR="00B230E9" w:rsidRPr="00F4424B" w:rsidRDefault="00B230E9" w:rsidP="00B230E9">
      <w:pPr>
        <w:rPr>
          <w:rFonts w:ascii="Calibri" w:hAnsi="Calibri" w:cs="Arial"/>
          <w:bCs/>
          <w:color w:val="000000" w:themeColor="text1"/>
          <w:sz w:val="22"/>
          <w:szCs w:val="22"/>
          <w:lang w:val="fr-CA"/>
        </w:rPr>
      </w:pPr>
    </w:p>
    <w:p w14:paraId="315A939B" w14:textId="77777777" w:rsidR="00B230E9" w:rsidRPr="00E71FB2" w:rsidRDefault="00B230E9" w:rsidP="00E71FB2">
      <w:pPr>
        <w:rPr>
          <w:rFonts w:ascii="Calibri" w:hAnsi="Calibri" w:cs="Arial"/>
          <w:bCs/>
          <w:color w:val="000000" w:themeColor="text1"/>
          <w:sz w:val="22"/>
          <w:szCs w:val="22"/>
          <w:lang w:val="fr-CA"/>
        </w:rPr>
      </w:pPr>
    </w:p>
    <w:sectPr w:rsidR="00B230E9" w:rsidRPr="00E71FB2" w:rsidSect="00696B7D">
      <w:headerReference w:type="even" r:id="rId116"/>
      <w:headerReference w:type="default" r:id="rId117"/>
      <w:footerReference w:type="even" r:id="rId118"/>
      <w:footerReference w:type="default" r:id="rId119"/>
      <w:headerReference w:type="first" r:id="rId120"/>
      <w:footerReference w:type="first" r:id="rId12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8CA1D" w14:textId="77777777" w:rsidR="004D3A0D" w:rsidRDefault="004D3A0D" w:rsidP="00345ADF">
      <w:r>
        <w:separator/>
      </w:r>
    </w:p>
  </w:endnote>
  <w:endnote w:type="continuationSeparator" w:id="0">
    <w:p w14:paraId="1A699414" w14:textId="77777777" w:rsidR="004D3A0D" w:rsidRDefault="004D3A0D"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C84F752">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0E020D01" w14:textId="77777777" w:rsidR="00776A03" w:rsidRDefault="00776A03" w:rsidP="00776A0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7FB99EAD" w14:textId="77777777" w:rsidR="00776A03" w:rsidRPr="006019E9" w:rsidRDefault="00776A03" w:rsidP="00776A03">
                          <w:pPr>
                            <w:rPr>
                              <w:color w:val="000000" w:themeColor="text1"/>
                              <w:sz w:val="15"/>
                              <w:szCs w:val="15"/>
                              <w:lang w:val="fr-FR"/>
                            </w:rPr>
                          </w:pPr>
                        </w:p>
                        <w:p w14:paraId="0F093F59" w14:textId="77777777" w:rsidR="00776A03" w:rsidRPr="006019E9" w:rsidRDefault="00776A03" w:rsidP="00776A03">
                          <w:pPr>
                            <w:rPr>
                              <w:color w:val="000000" w:themeColor="text1"/>
                              <w:sz w:val="15"/>
                              <w:szCs w:val="15"/>
                              <w:lang w:val="fr-FR"/>
                            </w:rPr>
                          </w:pPr>
                        </w:p>
                        <w:p w14:paraId="41248637" w14:textId="7D71B38C"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16"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0E020D01" w14:textId="77777777" w:rsidR="00776A03" w:rsidRDefault="00776A03" w:rsidP="00776A0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7FB99EAD" w14:textId="77777777" w:rsidR="00776A03" w:rsidRPr="006019E9" w:rsidRDefault="00776A03" w:rsidP="00776A03">
                    <w:pPr>
                      <w:rPr>
                        <w:color w:val="000000" w:themeColor="text1"/>
                        <w:sz w:val="15"/>
                        <w:szCs w:val="15"/>
                        <w:lang w:val="fr-FR"/>
                      </w:rPr>
                    </w:pPr>
                  </w:p>
                  <w:p w14:paraId="0F093F59" w14:textId="77777777" w:rsidR="00776A03" w:rsidRPr="006019E9" w:rsidRDefault="00776A03" w:rsidP="00776A03">
                    <w:pPr>
                      <w:rPr>
                        <w:color w:val="000000" w:themeColor="text1"/>
                        <w:sz w:val="15"/>
                        <w:szCs w:val="15"/>
                        <w:lang w:val="fr-FR"/>
                      </w:rPr>
                    </w:pPr>
                  </w:p>
                  <w:p w14:paraId="41248637" w14:textId="7D71B38C"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52A0" w14:textId="77777777" w:rsidR="00776A03" w:rsidRDefault="00776A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2AFD8" w14:textId="77777777" w:rsidR="004D3A0D" w:rsidRDefault="004D3A0D" w:rsidP="00345ADF">
      <w:r>
        <w:separator/>
      </w:r>
    </w:p>
  </w:footnote>
  <w:footnote w:type="continuationSeparator" w:id="0">
    <w:p w14:paraId="14B7A8AB" w14:textId="77777777" w:rsidR="004D3A0D" w:rsidRDefault="004D3A0D"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4"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15"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692A" w14:textId="77777777" w:rsidR="00776A03" w:rsidRDefault="00776A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E17"/>
    <w:multiLevelType w:val="hybridMultilevel"/>
    <w:tmpl w:val="928A26C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92FE0"/>
    <w:multiLevelType w:val="hybridMultilevel"/>
    <w:tmpl w:val="9A6220C2"/>
    <w:lvl w:ilvl="0" w:tplc="0C0C0003">
      <w:start w:val="1"/>
      <w:numFmt w:val="bullet"/>
      <w:lvlText w:val="o"/>
      <w:lvlJc w:val="left"/>
      <w:pPr>
        <w:ind w:left="1440" w:hanging="360"/>
      </w:pPr>
      <w:rPr>
        <w:rFonts w:ascii="Courier New" w:hAnsi="Courier New" w:cs="Courier New" w:hint="default"/>
      </w:rPr>
    </w:lvl>
    <w:lvl w:ilvl="1" w:tplc="0C0C0005">
      <w:start w:val="1"/>
      <w:numFmt w:val="bullet"/>
      <w:lvlText w:val=""/>
      <w:lvlJc w:val="left"/>
      <w:pPr>
        <w:ind w:left="2160" w:hanging="360"/>
      </w:pPr>
      <w:rPr>
        <w:rFonts w:ascii="Wingdings" w:hAnsi="Wingdings"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0DE25123"/>
    <w:multiLevelType w:val="hybridMultilevel"/>
    <w:tmpl w:val="2DB85D4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809D4"/>
    <w:multiLevelType w:val="hybridMultilevel"/>
    <w:tmpl w:val="B546B972"/>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9126E4"/>
    <w:multiLevelType w:val="hybridMultilevel"/>
    <w:tmpl w:val="99D8718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2E8E"/>
    <w:multiLevelType w:val="hybridMultilevel"/>
    <w:tmpl w:val="6BEE2AF4"/>
    <w:lvl w:ilvl="0" w:tplc="040C000F">
      <w:start w:val="1"/>
      <w:numFmt w:val="decimal"/>
      <w:lvlText w:val="%1."/>
      <w:lvlJc w:val="left"/>
      <w:pPr>
        <w:ind w:left="1440" w:hanging="360"/>
      </w:pPr>
      <w:rPr>
        <w:rFont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D6553C1"/>
    <w:multiLevelType w:val="hybridMultilevel"/>
    <w:tmpl w:val="CB0411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953A2"/>
    <w:multiLevelType w:val="hybridMultilevel"/>
    <w:tmpl w:val="4C92D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208F3BC8"/>
    <w:multiLevelType w:val="hybridMultilevel"/>
    <w:tmpl w:val="513A70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9C26E4"/>
    <w:multiLevelType w:val="hybridMultilevel"/>
    <w:tmpl w:val="F7DEC308"/>
    <w:lvl w:ilvl="0" w:tplc="FFFFFFFF">
      <w:start w:val="1"/>
      <w:numFmt w:val="bullet"/>
      <w:lvlText w:val=""/>
      <w:lvlJc w:val="left"/>
      <w:pPr>
        <w:ind w:left="1800" w:hanging="360"/>
      </w:pPr>
      <w:rPr>
        <w:rFonts w:ascii="Symbol" w:hAnsi="Symbol" w:hint="default"/>
        <w:b/>
        <w:bCs w:val="0"/>
        <w:color w:val="000000" w:themeColor="text1"/>
        <w:sz w:val="20"/>
        <w:szCs w:val="28"/>
      </w:rPr>
    </w:lvl>
    <w:lvl w:ilvl="1" w:tplc="5A0A84E4">
      <w:start w:val="1"/>
      <w:numFmt w:val="bullet"/>
      <w:lvlText w:val=""/>
      <w:lvlJc w:val="left"/>
      <w:pPr>
        <w:ind w:left="2520" w:hanging="360"/>
      </w:pPr>
      <w:rPr>
        <w:rFonts w:ascii="Symbol" w:hAnsi="Symbol" w:hint="default"/>
        <w:b/>
        <w:bCs w:val="0"/>
        <w:color w:val="000000" w:themeColor="text1"/>
        <w:sz w:val="20"/>
        <w:szCs w:val="28"/>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26426D07"/>
    <w:multiLevelType w:val="hybridMultilevel"/>
    <w:tmpl w:val="05CA8D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CF637D"/>
    <w:multiLevelType w:val="hybridMultilevel"/>
    <w:tmpl w:val="8DDA6F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00460"/>
    <w:multiLevelType w:val="hybridMultilevel"/>
    <w:tmpl w:val="92FEB18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8B4313"/>
    <w:multiLevelType w:val="hybridMultilevel"/>
    <w:tmpl w:val="0FA453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9E33FA"/>
    <w:multiLevelType w:val="hybridMultilevel"/>
    <w:tmpl w:val="DDC6B98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E862D0"/>
    <w:multiLevelType w:val="hybridMultilevel"/>
    <w:tmpl w:val="2C703A4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E27E7"/>
    <w:multiLevelType w:val="hybridMultilevel"/>
    <w:tmpl w:val="CCB27A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1C5207"/>
    <w:multiLevelType w:val="hybridMultilevel"/>
    <w:tmpl w:val="863E8E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C93AC4"/>
    <w:multiLevelType w:val="hybridMultilevel"/>
    <w:tmpl w:val="51A816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D65C55"/>
    <w:multiLevelType w:val="hybridMultilevel"/>
    <w:tmpl w:val="30AA2FB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E51637"/>
    <w:multiLevelType w:val="hybridMultilevel"/>
    <w:tmpl w:val="D7D46520"/>
    <w:lvl w:ilvl="0" w:tplc="FFFFFFFF">
      <w:start w:val="1"/>
      <w:numFmt w:val="bullet"/>
      <w:lvlText w:val="o"/>
      <w:lvlJc w:val="left"/>
      <w:pPr>
        <w:ind w:left="1440" w:hanging="360"/>
      </w:pPr>
      <w:rPr>
        <w:rFonts w:ascii="Courier New" w:hAnsi="Courier New" w:cs="Courier New" w:hint="default"/>
      </w:rPr>
    </w:lvl>
    <w:lvl w:ilvl="1" w:tplc="5A0A84E4">
      <w:start w:val="1"/>
      <w:numFmt w:val="bullet"/>
      <w:lvlText w:val=""/>
      <w:lvlJc w:val="left"/>
      <w:pPr>
        <w:ind w:left="2160" w:hanging="360"/>
      </w:pPr>
      <w:rPr>
        <w:rFonts w:ascii="Symbol" w:hAnsi="Symbol" w:hint="default"/>
        <w:b/>
        <w:bCs w:val="0"/>
        <w:color w:val="000000" w:themeColor="text1"/>
        <w:sz w:val="20"/>
        <w:szCs w:val="28"/>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A21450"/>
    <w:multiLevelType w:val="hybridMultilevel"/>
    <w:tmpl w:val="BEC64B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7455372"/>
    <w:multiLevelType w:val="hybridMultilevel"/>
    <w:tmpl w:val="5550778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07227071">
    <w:abstractNumId w:val="24"/>
  </w:num>
  <w:num w:numId="2" w16cid:durableId="1009038">
    <w:abstractNumId w:val="1"/>
  </w:num>
  <w:num w:numId="3" w16cid:durableId="1132868548">
    <w:abstractNumId w:val="37"/>
  </w:num>
  <w:num w:numId="4" w16cid:durableId="56781770">
    <w:abstractNumId w:val="26"/>
  </w:num>
  <w:num w:numId="5" w16cid:durableId="851917970">
    <w:abstractNumId w:val="13"/>
  </w:num>
  <w:num w:numId="6" w16cid:durableId="556740357">
    <w:abstractNumId w:val="5"/>
  </w:num>
  <w:num w:numId="7" w16cid:durableId="284819887">
    <w:abstractNumId w:val="22"/>
  </w:num>
  <w:num w:numId="8" w16cid:durableId="862132381">
    <w:abstractNumId w:val="35"/>
  </w:num>
  <w:num w:numId="9" w16cid:durableId="359477825">
    <w:abstractNumId w:val="41"/>
  </w:num>
  <w:num w:numId="10" w16cid:durableId="650601461">
    <w:abstractNumId w:val="17"/>
  </w:num>
  <w:num w:numId="11" w16cid:durableId="1830054489">
    <w:abstractNumId w:val="11"/>
  </w:num>
  <w:num w:numId="12" w16cid:durableId="774053537">
    <w:abstractNumId w:val="16"/>
  </w:num>
  <w:num w:numId="13" w16cid:durableId="674697048">
    <w:abstractNumId w:val="8"/>
  </w:num>
  <w:num w:numId="14" w16cid:durableId="956911884">
    <w:abstractNumId w:val="34"/>
  </w:num>
  <w:num w:numId="15" w16cid:durableId="1476340275">
    <w:abstractNumId w:val="21"/>
  </w:num>
  <w:num w:numId="16" w16cid:durableId="10110048">
    <w:abstractNumId w:val="29"/>
  </w:num>
  <w:num w:numId="17" w16cid:durableId="1821844004">
    <w:abstractNumId w:val="31"/>
  </w:num>
  <w:num w:numId="18" w16cid:durableId="268510506">
    <w:abstractNumId w:val="2"/>
  </w:num>
  <w:num w:numId="19" w16cid:durableId="954562133">
    <w:abstractNumId w:val="6"/>
  </w:num>
  <w:num w:numId="20" w16cid:durableId="535893965">
    <w:abstractNumId w:val="42"/>
  </w:num>
  <w:num w:numId="21" w16cid:durableId="1805082398">
    <w:abstractNumId w:val="12"/>
  </w:num>
  <w:num w:numId="22" w16cid:durableId="1274284320">
    <w:abstractNumId w:val="40"/>
  </w:num>
  <w:num w:numId="23" w16cid:durableId="1818178646">
    <w:abstractNumId w:val="32"/>
  </w:num>
  <w:num w:numId="24" w16cid:durableId="754976343">
    <w:abstractNumId w:val="27"/>
  </w:num>
  <w:num w:numId="25" w16cid:durableId="361519762">
    <w:abstractNumId w:val="14"/>
  </w:num>
  <w:num w:numId="26" w16cid:durableId="362562051">
    <w:abstractNumId w:val="39"/>
  </w:num>
  <w:num w:numId="27" w16cid:durableId="666371976">
    <w:abstractNumId w:val="9"/>
  </w:num>
  <w:num w:numId="28" w16cid:durableId="869297282">
    <w:abstractNumId w:val="15"/>
  </w:num>
  <w:num w:numId="29" w16cid:durableId="443227999">
    <w:abstractNumId w:val="28"/>
  </w:num>
  <w:num w:numId="30" w16cid:durableId="1630552361">
    <w:abstractNumId w:val="23"/>
  </w:num>
  <w:num w:numId="31" w16cid:durableId="1387222387">
    <w:abstractNumId w:val="10"/>
  </w:num>
  <w:num w:numId="32" w16cid:durableId="993752192">
    <w:abstractNumId w:val="36"/>
  </w:num>
  <w:num w:numId="33" w16cid:durableId="522861269">
    <w:abstractNumId w:val="30"/>
  </w:num>
  <w:num w:numId="34" w16cid:durableId="1092431687">
    <w:abstractNumId w:val="3"/>
  </w:num>
  <w:num w:numId="35" w16cid:durableId="7870503">
    <w:abstractNumId w:val="20"/>
  </w:num>
  <w:num w:numId="36" w16cid:durableId="2049143302">
    <w:abstractNumId w:val="4"/>
  </w:num>
  <w:num w:numId="37" w16cid:durableId="677773620">
    <w:abstractNumId w:val="7"/>
  </w:num>
  <w:num w:numId="38" w16cid:durableId="2045909249">
    <w:abstractNumId w:val="33"/>
  </w:num>
  <w:num w:numId="39" w16cid:durableId="2074233728">
    <w:abstractNumId w:val="25"/>
  </w:num>
  <w:num w:numId="40" w16cid:durableId="1305232149">
    <w:abstractNumId w:val="0"/>
  </w:num>
  <w:num w:numId="41" w16cid:durableId="1928074747">
    <w:abstractNumId w:val="18"/>
  </w:num>
  <w:num w:numId="42" w16cid:durableId="40637346">
    <w:abstractNumId w:val="38"/>
  </w:num>
  <w:num w:numId="43" w16cid:durableId="208891739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0C93"/>
    <w:rsid w:val="0006364B"/>
    <w:rsid w:val="00066133"/>
    <w:rsid w:val="00071510"/>
    <w:rsid w:val="000769AC"/>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0802"/>
    <w:rsid w:val="0012448F"/>
    <w:rsid w:val="001369D7"/>
    <w:rsid w:val="001374E0"/>
    <w:rsid w:val="00137DB5"/>
    <w:rsid w:val="00140D4E"/>
    <w:rsid w:val="00142597"/>
    <w:rsid w:val="001438E0"/>
    <w:rsid w:val="00145E38"/>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5EED"/>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670EA"/>
    <w:rsid w:val="00371CF1"/>
    <w:rsid w:val="00375BD8"/>
    <w:rsid w:val="00392EE7"/>
    <w:rsid w:val="00392F78"/>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6389"/>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A5F10"/>
    <w:rsid w:val="004B0998"/>
    <w:rsid w:val="004B2099"/>
    <w:rsid w:val="004B6B6C"/>
    <w:rsid w:val="004C2769"/>
    <w:rsid w:val="004D283D"/>
    <w:rsid w:val="004D3A0D"/>
    <w:rsid w:val="004E0214"/>
    <w:rsid w:val="004E32D5"/>
    <w:rsid w:val="004E4047"/>
    <w:rsid w:val="004E5B1A"/>
    <w:rsid w:val="004F0D0F"/>
    <w:rsid w:val="004F1B46"/>
    <w:rsid w:val="004F1FBB"/>
    <w:rsid w:val="004F7DF3"/>
    <w:rsid w:val="00500C5E"/>
    <w:rsid w:val="00501272"/>
    <w:rsid w:val="00502368"/>
    <w:rsid w:val="005070DA"/>
    <w:rsid w:val="00516F49"/>
    <w:rsid w:val="00521940"/>
    <w:rsid w:val="00526544"/>
    <w:rsid w:val="00527DA9"/>
    <w:rsid w:val="005370D4"/>
    <w:rsid w:val="005400B4"/>
    <w:rsid w:val="00541098"/>
    <w:rsid w:val="0054137C"/>
    <w:rsid w:val="00543ACB"/>
    <w:rsid w:val="0054519B"/>
    <w:rsid w:val="00547624"/>
    <w:rsid w:val="00547BB1"/>
    <w:rsid w:val="005535D5"/>
    <w:rsid w:val="00554E93"/>
    <w:rsid w:val="005633A2"/>
    <w:rsid w:val="00566B1B"/>
    <w:rsid w:val="005732F2"/>
    <w:rsid w:val="00573462"/>
    <w:rsid w:val="0058222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76A03"/>
    <w:rsid w:val="007807F7"/>
    <w:rsid w:val="00782B96"/>
    <w:rsid w:val="007832AB"/>
    <w:rsid w:val="00793061"/>
    <w:rsid w:val="00795F4C"/>
    <w:rsid w:val="00796FC1"/>
    <w:rsid w:val="007A05C1"/>
    <w:rsid w:val="007A192E"/>
    <w:rsid w:val="007A2783"/>
    <w:rsid w:val="007A47AC"/>
    <w:rsid w:val="007A64FC"/>
    <w:rsid w:val="007B1F85"/>
    <w:rsid w:val="007B35CC"/>
    <w:rsid w:val="007B5348"/>
    <w:rsid w:val="007B65D4"/>
    <w:rsid w:val="007B663D"/>
    <w:rsid w:val="007C5F18"/>
    <w:rsid w:val="007C6135"/>
    <w:rsid w:val="007C6A06"/>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44EF6"/>
    <w:rsid w:val="00850187"/>
    <w:rsid w:val="00856CDF"/>
    <w:rsid w:val="0085747F"/>
    <w:rsid w:val="00865D37"/>
    <w:rsid w:val="0087085D"/>
    <w:rsid w:val="008727F2"/>
    <w:rsid w:val="008771A7"/>
    <w:rsid w:val="00877CA8"/>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67E74"/>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467C"/>
    <w:rsid w:val="00B05A1F"/>
    <w:rsid w:val="00B05C1E"/>
    <w:rsid w:val="00B06FE2"/>
    <w:rsid w:val="00B11357"/>
    <w:rsid w:val="00B14C11"/>
    <w:rsid w:val="00B17E7A"/>
    <w:rsid w:val="00B22E86"/>
    <w:rsid w:val="00B230E9"/>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341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2BA"/>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28A8"/>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L5yZr-_lXGc" TargetMode="External"/><Relationship Id="rId117" Type="http://schemas.openxmlformats.org/officeDocument/2006/relationships/header" Target="header2.xml"/><Relationship Id="rId21" Type="http://schemas.openxmlformats.org/officeDocument/2006/relationships/hyperlink" Target="https://afeao.ca/afeaoDoc/PREPLACE_VI_Fiche.docx" TargetMode="External"/><Relationship Id="rId42" Type="http://schemas.openxmlformats.org/officeDocument/2006/relationships/hyperlink" Target="https://afeao.ca/afeaoDoc/PREPLACE_VF3_Annexe2.docx" TargetMode="External"/><Relationship Id="rId47" Type="http://schemas.openxmlformats.org/officeDocument/2006/relationships/hyperlink" Target="https://afeao.ca/afeaoDoc/PREPLACE_VF3_Annexe2.docx" TargetMode="External"/><Relationship Id="rId63" Type="http://schemas.openxmlformats.org/officeDocument/2006/relationships/hyperlink" Target="http://www.edu.gov.on.ca/fre/curriculum/elementary/arts18b09currf.pdf" TargetMode="External"/><Relationship Id="rId68" Type="http://schemas.openxmlformats.org/officeDocument/2006/relationships/hyperlink" Target="http://www.afeao.ca/afeaoDoc/PREPLACE_VF3.pdf" TargetMode="External"/><Relationship Id="rId84" Type="http://schemas.openxmlformats.org/officeDocument/2006/relationships/hyperlink" Target="https://afeao.ca/afeaoDoc/PREPLACE_VI_Ligne.docx" TargetMode="External"/><Relationship Id="rId89" Type="http://schemas.openxmlformats.org/officeDocument/2006/relationships/hyperlink" Target="https://www.youtube.com/watch?v=mhKhHXQ7rZA" TargetMode="External"/><Relationship Id="rId112" Type="http://schemas.openxmlformats.org/officeDocument/2006/relationships/hyperlink" Target="https://www.youtube.com/watch?v=bxoC5Oyf_ss" TargetMode="External"/><Relationship Id="rId16" Type="http://schemas.openxmlformats.org/officeDocument/2006/relationships/hyperlink" Target="https://afeao.ca/afeaoDoc/PREPLACE_VF2.pdf" TargetMode="External"/><Relationship Id="rId107" Type="http://schemas.openxmlformats.org/officeDocument/2006/relationships/hyperlink" Target="https://afeao.ca/afeaoDoc/PREPLACE_VF3_Annexe2.docx" TargetMode="External"/><Relationship Id="rId11" Type="http://schemas.openxmlformats.org/officeDocument/2006/relationships/image" Target="media/image3.png"/><Relationship Id="rId32" Type="http://schemas.openxmlformats.org/officeDocument/2006/relationships/hyperlink" Target="https://afeao.ca/afeaoDoc/PREPLACE_VI_Lexique.docx" TargetMode="External"/><Relationship Id="rId37" Type="http://schemas.openxmlformats.org/officeDocument/2006/relationships/hyperlink" Target="https://www.youtube.com/watch?v=HDLfWtXQgkM" TargetMode="External"/><Relationship Id="rId53" Type="http://schemas.openxmlformats.org/officeDocument/2006/relationships/hyperlink" Target="https://youtu.be/Ci4KvD-LW70?t=65" TargetMode="External"/><Relationship Id="rId58" Type="http://schemas.openxmlformats.org/officeDocument/2006/relationships/hyperlink" Target="https://afeao.ca/afeaoDoc/PREPLACE_VF3_Annexe2.docx" TargetMode="External"/><Relationship Id="rId74" Type="http://schemas.openxmlformats.org/officeDocument/2006/relationships/hyperlink" Target="https://afeao.ca/afeaoDoc/PREPLACE_VI_Lexique.docx" TargetMode="External"/><Relationship Id="rId79" Type="http://schemas.openxmlformats.org/officeDocument/2006/relationships/hyperlink" Target="https://www.youtube.com/watch?v=HDLfWtXQgkM" TargetMode="External"/><Relationship Id="rId102" Type="http://schemas.openxmlformats.org/officeDocument/2006/relationships/hyperlink" Target="https://youtu.be/Ci4KvD-LW70?t=65"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youtube.com/watch?v=HDLfWtXQgkM" TargetMode="External"/><Relationship Id="rId95" Type="http://schemas.openxmlformats.org/officeDocument/2006/relationships/hyperlink" Target="https://afeao.ca/afeaoDoc/PREPLACE_VF2_Annexe1.docx" TargetMode="External"/><Relationship Id="rId22" Type="http://schemas.openxmlformats.org/officeDocument/2006/relationships/hyperlink" Target="https://afeao.ca/afeaoDoc/PREPLACE_VI_Ligne.docx" TargetMode="External"/><Relationship Id="rId27" Type="http://schemas.openxmlformats.org/officeDocument/2006/relationships/hyperlink" Target="https://www.youtube.com/watch?v=mhKhHXQ7rZA" TargetMode="External"/><Relationship Id="rId43" Type="http://schemas.openxmlformats.org/officeDocument/2006/relationships/hyperlink" Target="https://afeao.ca/afeaoDoc/PREPLACE_VF4_Annexe3.docx" TargetMode="External"/><Relationship Id="rId48" Type="http://schemas.openxmlformats.org/officeDocument/2006/relationships/hyperlink" Target="https://afeao.ca/afeaoDoc/PREPLACE_VF4_Annexe3.docx" TargetMode="External"/><Relationship Id="rId64" Type="http://schemas.openxmlformats.org/officeDocument/2006/relationships/image" Target="media/image9.jpg"/><Relationship Id="rId69" Type="http://schemas.openxmlformats.org/officeDocument/2006/relationships/hyperlink" Target="http://www.afeao.ca/afeaoDoc/PREPLACE_VF2.pdf" TargetMode="External"/><Relationship Id="rId113" Type="http://schemas.openxmlformats.org/officeDocument/2006/relationships/hyperlink" Target="https://afeao.ca/afeaoDoc/PREPLACE_VF2_Annexe1.docx" TargetMode="External"/><Relationship Id="rId118" Type="http://schemas.openxmlformats.org/officeDocument/2006/relationships/footer" Target="footer1.xml"/><Relationship Id="rId80" Type="http://schemas.openxmlformats.org/officeDocument/2006/relationships/hyperlink" Target="https://www.youtube.com/watch?v=bxoC5Oyf_ss" TargetMode="External"/><Relationship Id="rId85" Type="http://schemas.openxmlformats.org/officeDocument/2006/relationships/hyperlink" Target="https://afeao.ca/afeaoDoc/PREPLACE_VI_Lexique.docx" TargetMode="External"/><Relationship Id="rId12" Type="http://schemas.openxmlformats.org/officeDocument/2006/relationships/hyperlink" Target="https://afeao.ca/afeaoDoc/PREPLACE_VF4.pdf" TargetMode="External"/><Relationship Id="rId17" Type="http://schemas.openxmlformats.org/officeDocument/2006/relationships/image" Target="media/image6.png"/><Relationship Id="rId33" Type="http://schemas.openxmlformats.org/officeDocument/2006/relationships/hyperlink" Target="https://afeao.ca/afeaoDoc/PREPLACE_VI_Preunite.docx" TargetMode="External"/><Relationship Id="rId38" Type="http://schemas.openxmlformats.org/officeDocument/2006/relationships/hyperlink" Target="https://youtu.be/Ci4KvD-LW70?t=65" TargetMode="External"/><Relationship Id="rId59" Type="http://schemas.openxmlformats.org/officeDocument/2006/relationships/hyperlink" Target="https://afeao.ca/afeaoDoc/PREPLACE_VI_Lexique.docx" TargetMode="External"/><Relationship Id="rId103" Type="http://schemas.openxmlformats.org/officeDocument/2006/relationships/hyperlink" Target="https://afeao.ca/afeaoDoc/PREPLACE_VF2_Annexe1.docx" TargetMode="External"/><Relationship Id="rId108" Type="http://schemas.openxmlformats.org/officeDocument/2006/relationships/hyperlink" Target="https://afeao.ca/afeaoDoc/PREPLACE_VF4_Annexe3.docx" TargetMode="External"/><Relationship Id="rId54" Type="http://schemas.openxmlformats.org/officeDocument/2006/relationships/hyperlink" Target="https://afeao.ca/afeaoDoc/PREPLACE_VF2_Annexe1.docx" TargetMode="External"/><Relationship Id="rId70" Type="http://schemas.openxmlformats.org/officeDocument/2006/relationships/hyperlink" Target="https://www.flicker.com/" TargetMode="External"/><Relationship Id="rId75" Type="http://schemas.openxmlformats.org/officeDocument/2006/relationships/hyperlink" Target="https://afeao.ca/afeaoDoc/PREPLACE_VI_Fiche.docx" TargetMode="External"/><Relationship Id="rId91" Type="http://schemas.openxmlformats.org/officeDocument/2006/relationships/hyperlink" Target="https://youtu.be/Ci4KvD-LW70?t=65" TargetMode="External"/><Relationship Id="rId96" Type="http://schemas.openxmlformats.org/officeDocument/2006/relationships/hyperlink" Target="https://afeao.ca/afeaoDoc/PREPLACE_VI_Lexique.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PREPLACE_VI_Lexique.docx" TargetMode="External"/><Relationship Id="rId28" Type="http://schemas.openxmlformats.org/officeDocument/2006/relationships/hyperlink" Target="https://www.youtube.com/watch?v=HDLfWtXQgkM" TargetMode="External"/><Relationship Id="rId49" Type="http://schemas.openxmlformats.org/officeDocument/2006/relationships/hyperlink" Target="https://afeao.ca/afeaoDoc/PREPLACE_VI_Lexique.docx" TargetMode="External"/><Relationship Id="rId114" Type="http://schemas.openxmlformats.org/officeDocument/2006/relationships/hyperlink" Target="https://afeao.ca/afeaoDoc/PREPLACE_VF3_Annexe2.docx" TargetMode="External"/><Relationship Id="rId119" Type="http://schemas.openxmlformats.org/officeDocument/2006/relationships/footer" Target="footer2.xml"/><Relationship Id="rId44" Type="http://schemas.openxmlformats.org/officeDocument/2006/relationships/hyperlink" Target="https://afeao.ca/afeaoDoc/PREPLACE_VI_Lexique.docx" TargetMode="External"/><Relationship Id="rId60" Type="http://schemas.openxmlformats.org/officeDocument/2006/relationships/hyperlink" Target="https://youtu.be/Ci4KvD-LW70?t=65" TargetMode="External"/><Relationship Id="rId65" Type="http://schemas.openxmlformats.org/officeDocument/2006/relationships/image" Target="media/image11.jpeg"/><Relationship Id="rId81" Type="http://schemas.openxmlformats.org/officeDocument/2006/relationships/hyperlink" Target="https://afeao.ca/afeaoDoc/PREPLACE_VI_Ligne.docx" TargetMode="External"/><Relationship Id="rId86" Type="http://schemas.openxmlformats.org/officeDocument/2006/relationships/hyperlink" Target="https://afeao.ca/afeaoDoc/PREPLACE_VI_Preunite.doc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PREPLACE_VI_Lexique.docx" TargetMode="External"/><Relationship Id="rId109" Type="http://schemas.openxmlformats.org/officeDocument/2006/relationships/hyperlink" Target="https://afeao.ca/afeaoDoc/PREPLACE_VF4_Annexe3.docx" TargetMode="External"/><Relationship Id="rId34" Type="http://schemas.openxmlformats.org/officeDocument/2006/relationships/hyperlink" Target="https://www.youtube.com/watch?v=bxoC5Oyf_ss" TargetMode="External"/><Relationship Id="rId50" Type="http://schemas.openxmlformats.org/officeDocument/2006/relationships/hyperlink" Target="https://youtu.be/Ci4KvD-LW70?t=65" TargetMode="External"/><Relationship Id="rId55" Type="http://schemas.openxmlformats.org/officeDocument/2006/relationships/hyperlink" Target="https://afeao.ca/afeaoDoc/PREPLACE_VI_Lexique.docx" TargetMode="External"/><Relationship Id="rId76" Type="http://schemas.openxmlformats.org/officeDocument/2006/relationships/hyperlink" Target="https://www.youtube.com/watch?v=bxoC5Oyf_ss" TargetMode="External"/><Relationship Id="rId97" Type="http://schemas.openxmlformats.org/officeDocument/2006/relationships/hyperlink" Target="https://youtu.be/Ci4KvD-LW70?t=65" TargetMode="External"/><Relationship Id="rId104" Type="http://schemas.openxmlformats.org/officeDocument/2006/relationships/hyperlink" Target="https://afeao.ca/afeaoDoc/PREPLACE_VF3_Annexe2.docx" TargetMode="External"/><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flicker.com/" TargetMode="External"/><Relationship Id="rId92" Type="http://schemas.openxmlformats.org/officeDocument/2006/relationships/hyperlink" Target="https://afeao.ca/afeaoDoc/PREPLACE_VI_Lexique.docx" TargetMode="External"/><Relationship Id="rId2" Type="http://schemas.openxmlformats.org/officeDocument/2006/relationships/numbering" Target="numbering.xml"/><Relationship Id="rId29" Type="http://schemas.openxmlformats.org/officeDocument/2006/relationships/hyperlink" Target="https://youtu.be/Ci4KvD-LW70?t=65" TargetMode="External"/><Relationship Id="rId24" Type="http://schemas.openxmlformats.org/officeDocument/2006/relationships/hyperlink" Target="https://afeao.ca/afeaoDoc/PREPLACE_VI_Preunite.docx" TargetMode="External"/><Relationship Id="rId40" Type="http://schemas.openxmlformats.org/officeDocument/2006/relationships/hyperlink" Target="https://www.youtube.com/watch?v=bxoC5Oyf_ss" TargetMode="External"/><Relationship Id="rId45" Type="http://schemas.openxmlformats.org/officeDocument/2006/relationships/hyperlink" Target="https://www.youtube.com/watch?v=bxoC5Oyf_ss" TargetMode="External"/><Relationship Id="rId66" Type="http://schemas.openxmlformats.org/officeDocument/2006/relationships/hyperlink" Target="http://www.afeao.ca/afeaoDoc/PREPLACE_VF1.pdf" TargetMode="External"/><Relationship Id="rId87" Type="http://schemas.openxmlformats.org/officeDocument/2006/relationships/hyperlink" Target="https://www.youtube.com/watch?v=bxoC5Oyf_ss" TargetMode="External"/><Relationship Id="rId110" Type="http://schemas.openxmlformats.org/officeDocument/2006/relationships/hyperlink" Target="https://afeao.ca/afeaoDoc/PREPLACE_VF4_Annexe3.docx" TargetMode="External"/><Relationship Id="rId115" Type="http://schemas.openxmlformats.org/officeDocument/2006/relationships/hyperlink" Target="https://afeao.ca/afeaoDoc/PREPLACE_VF4_Annexe3.docx" TargetMode="External"/><Relationship Id="rId61" Type="http://schemas.openxmlformats.org/officeDocument/2006/relationships/hyperlink" Target="https://afeao.ca/afeaoDoc/PREPLACE_VF2_Annexe1.docx" TargetMode="External"/><Relationship Id="rId82" Type="http://schemas.openxmlformats.org/officeDocument/2006/relationships/hyperlink" Target="https://youtu.be/Ci4KvD-LW70?t=65" TargetMode="External"/><Relationship Id="rId19" Type="http://schemas.openxmlformats.org/officeDocument/2006/relationships/hyperlink" Target="https://afeao.ca/afeaoDoc/PREPLACE_VF1.pdf" TargetMode="External"/><Relationship Id="rId14" Type="http://schemas.openxmlformats.org/officeDocument/2006/relationships/hyperlink" Target="https://afeao.ca/afeaoDoc/PREPLACE_VF3.pdf" TargetMode="External"/><Relationship Id="rId30" Type="http://schemas.openxmlformats.org/officeDocument/2006/relationships/hyperlink" Target="https://afeao.ca/afeaoDoc/PREPLACE_VI_Fiche.docx" TargetMode="External"/><Relationship Id="rId35" Type="http://schemas.openxmlformats.org/officeDocument/2006/relationships/hyperlink" Target="https://www.youtube.com/watch?v=L5yZr-_lXGc" TargetMode="External"/><Relationship Id="rId56" Type="http://schemas.openxmlformats.org/officeDocument/2006/relationships/hyperlink" Target="https://youtu.be/Ci4KvD-LW70?t=65" TargetMode="External"/><Relationship Id="rId77" Type="http://schemas.openxmlformats.org/officeDocument/2006/relationships/hyperlink" Target="https://www.youtube.com/watch?v=L5yZr-_lXGc" TargetMode="External"/><Relationship Id="rId100" Type="http://schemas.openxmlformats.org/officeDocument/2006/relationships/hyperlink" Target="https://afeao.ca/afeaoDoc/PREPLACE_VF3_Annexe2.docx" TargetMode="External"/><Relationship Id="rId105" Type="http://schemas.openxmlformats.org/officeDocument/2006/relationships/hyperlink" Target="https://afeao.ca/afeaoDoc/PREPLACE_VI_Lexique.docx" TargetMode="External"/><Relationship Id="rId8" Type="http://schemas.openxmlformats.org/officeDocument/2006/relationships/image" Target="media/image1.png"/><Relationship Id="rId51" Type="http://schemas.openxmlformats.org/officeDocument/2006/relationships/hyperlink" Target="https://afeao.ca/afeaoDoc/PREPLACE_VF2_Annexe1.docx" TargetMode="External"/><Relationship Id="rId72" Type="http://schemas.openxmlformats.org/officeDocument/2006/relationships/hyperlink" Target="http://www.afeao.ca/afeaoDoc/PREPLACE_VI.pdf" TargetMode="External"/><Relationship Id="rId93" Type="http://schemas.openxmlformats.org/officeDocument/2006/relationships/hyperlink" Target="https://afeao.ca/afeaoDoc/PREPLACE_VF2_Annexe1.docx" TargetMode="External"/><Relationship Id="rId98" Type="http://schemas.openxmlformats.org/officeDocument/2006/relationships/hyperlink" Target="https://afeao.ca/afeaoDoc/PREPLACE_VF2_Annexe1.docx"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www.youtube.com/watch?v=bxoC5Oyf_ss" TargetMode="External"/><Relationship Id="rId46" Type="http://schemas.openxmlformats.org/officeDocument/2006/relationships/hyperlink" Target="https://afeao.ca/afeaoDoc/PREPLACE_VF2_Annexe1.docx" TargetMode="External"/><Relationship Id="rId67" Type="http://schemas.openxmlformats.org/officeDocument/2006/relationships/hyperlink" Target="http://www.afeao.ca/afeaoDoc/PREPLACE_VF4.pdf" TargetMode="External"/><Relationship Id="rId11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afeao.ca/afeaoDoc/PREPLACE_VF2_Annexe1.docx" TargetMode="External"/><Relationship Id="rId62" Type="http://schemas.openxmlformats.org/officeDocument/2006/relationships/hyperlink" Target="https://afeao.ca/afeaoDoc/PREPLACE_VF3_Annexe2.docx" TargetMode="External"/><Relationship Id="rId83" Type="http://schemas.openxmlformats.org/officeDocument/2006/relationships/hyperlink" Target="https://afeao.ca/afeaoDoc/PREPLACE_VI_Fiche.docx" TargetMode="External"/><Relationship Id="rId88" Type="http://schemas.openxmlformats.org/officeDocument/2006/relationships/hyperlink" Target="https://www.youtube.com/watch?v=L5yZr-_lXGc" TargetMode="External"/><Relationship Id="rId111" Type="http://schemas.openxmlformats.org/officeDocument/2006/relationships/hyperlink" Target="https://afeao.ca/afeaoDoc/PREPLACE_VI_Lexique.docx" TargetMode="External"/><Relationship Id="rId15" Type="http://schemas.openxmlformats.org/officeDocument/2006/relationships/image" Target="media/image5.png"/><Relationship Id="rId36" Type="http://schemas.openxmlformats.org/officeDocument/2006/relationships/hyperlink" Target="https://www.youtube.com/watch?v=mhKhHXQ7rZA" TargetMode="External"/><Relationship Id="rId57" Type="http://schemas.openxmlformats.org/officeDocument/2006/relationships/hyperlink" Target="https://afeao.ca/afeaoDoc/PREPLACE_VF2_Annexe1.docx" TargetMode="External"/><Relationship Id="rId106" Type="http://schemas.openxmlformats.org/officeDocument/2006/relationships/hyperlink" Target="https://afeao.ca/afeaoDoc/PREPLACE_VF4_Annexe3.docx" TargetMode="External"/><Relationship Id="rId10" Type="http://schemas.openxmlformats.org/officeDocument/2006/relationships/image" Target="media/image2.jpeg"/><Relationship Id="rId31" Type="http://schemas.openxmlformats.org/officeDocument/2006/relationships/hyperlink" Target="https://afeao.ca/afeaoDoc/PREPLACE_VI_Ligne.docx" TargetMode="External"/><Relationship Id="rId52" Type="http://schemas.openxmlformats.org/officeDocument/2006/relationships/hyperlink" Target="https://afeao.ca/afeaoDoc/PREPLACE_VI_Lexique.docx" TargetMode="External"/><Relationship Id="rId73" Type="http://schemas.openxmlformats.org/officeDocument/2006/relationships/hyperlink" Target="https://afeao.ca/afeaoDoc/PREPLACE_VI_Preunite.docx" TargetMode="External"/><Relationship Id="rId78" Type="http://schemas.openxmlformats.org/officeDocument/2006/relationships/hyperlink" Target="https://www.youtube.com/watch?v=mhKhHXQ7rZA" TargetMode="External"/><Relationship Id="rId94" Type="http://schemas.openxmlformats.org/officeDocument/2006/relationships/hyperlink" Target="https://youtu.be/Ci4KvD-LW70?t=65" TargetMode="External"/><Relationship Id="rId99" Type="http://schemas.openxmlformats.org/officeDocument/2006/relationships/hyperlink" Target="https://afeao.ca/afeaoDoc/PREPLACE_VF2_Annexe1.docx" TargetMode="External"/><Relationship Id="rId101" Type="http://schemas.openxmlformats.org/officeDocument/2006/relationships/hyperlink" Target="https://afeao.ca/afeaoDoc/PREPLACE_VI_Lexique.docx" TargetMode="External"/><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16</Pages>
  <Words>3572</Words>
  <Characters>20362</Characters>
  <Application>Microsoft Office Word</Application>
  <DocSecurity>0</DocSecurity>
  <Lines>169</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25</cp:revision>
  <cp:lastPrinted>2022-05-02T17:32:00Z</cp:lastPrinted>
  <dcterms:created xsi:type="dcterms:W3CDTF">2022-07-23T17:36:00Z</dcterms:created>
  <dcterms:modified xsi:type="dcterms:W3CDTF">2022-08-14T14:05:00Z</dcterms:modified>
</cp:coreProperties>
</file>