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9930E04" w:rsidR="00B81756" w:rsidRDefault="00F5627D"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B66BD8E">
                <wp:simplePos x="0" y="0"/>
                <wp:positionH relativeFrom="column">
                  <wp:posOffset>-516792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749CB" id="Rectangle 1" o:spid="_x0000_s1026" style="position:absolute;margin-left:-40.7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6Jwf1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98D554A">
            <wp:simplePos x="0" y="0"/>
            <wp:positionH relativeFrom="column">
              <wp:posOffset>-448408</wp:posOffset>
            </wp:positionH>
            <wp:positionV relativeFrom="paragraph">
              <wp:posOffset>662158</wp:posOffset>
            </wp:positionV>
            <wp:extent cx="7579360" cy="5372100"/>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498" cy="5372198"/>
                    </a:xfrm>
                    <a:prstGeom prst="rect">
                      <a:avLst/>
                    </a:prstGeom>
                  </pic:spPr>
                </pic:pic>
              </a:graphicData>
            </a:graphic>
            <wp14:sizeRelH relativeFrom="margin">
              <wp14:pctWidth>0</wp14:pctWidth>
            </wp14:sizeRelH>
            <wp14:sizeRelV relativeFrom="margin">
              <wp14:pctHeight>0</wp14:pctHeight>
            </wp14:sizeRelV>
          </wp:anchor>
        </w:drawing>
      </w:r>
      <w:r w:rsidR="00212957" w:rsidRPr="000B2B9E">
        <w:rPr>
          <w:noProof/>
          <w:lang w:val="fr-CA" w:eastAsia="fr-CA"/>
        </w:rPr>
        <mc:AlternateContent>
          <mc:Choice Requires="wps">
            <w:drawing>
              <wp:anchor distT="0" distB="0" distL="114300" distR="114300" simplePos="0" relativeHeight="252597760" behindDoc="0" locked="0" layoutInCell="1" allowOverlap="1" wp14:anchorId="27C65FD5" wp14:editId="26AB094E">
                <wp:simplePos x="0" y="0"/>
                <wp:positionH relativeFrom="column">
                  <wp:posOffset>7279640</wp:posOffset>
                </wp:positionH>
                <wp:positionV relativeFrom="paragraph">
                  <wp:posOffset>-576678</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40A5FCCC" w14:textId="1E5EED0F" w:rsidR="00B81756" w:rsidRPr="00212957" w:rsidRDefault="00212957"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F5627D">
                              <w:rPr>
                                <w:rFonts w:ascii="Calibri" w:hAnsi="Calibri"/>
                                <w:color w:val="ED7D31" w:themeColor="accent2"/>
                                <w:sz w:val="144"/>
                                <w:szCs w:val="14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5FD5" id="_x0000_t202" coordsize="21600,21600" o:spt="202" path="m,l,21600r21600,l21600,xe">
                <v:stroke joinstyle="miter"/>
                <v:path gradientshapeok="t" o:connecttype="rect"/>
              </v:shapetype>
              <v:shape id="Text Box 34" o:spid="_x0000_s1026" type="#_x0000_t202" style="position:absolute;margin-left:573.2pt;margin-top:-45.4pt;width:157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jJKFgIAAC0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" filled="f" stroked="f" strokeweight=".5pt">
                <v:textbox>
                  <w:txbxContent>
                    <w:p w14:paraId="40A5FCCC" w14:textId="1E5EED0F" w:rsidR="00B81756" w:rsidRPr="00212957" w:rsidRDefault="00212957" w:rsidP="00B8175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F5627D">
                        <w:rPr>
                          <w:rFonts w:ascii="Calibri" w:hAnsi="Calibri"/>
                          <w:color w:val="ED7D31" w:themeColor="accent2"/>
                          <w:sz w:val="144"/>
                          <w:szCs w:val="144"/>
                          <w:lang w:val="en-US"/>
                        </w:rPr>
                        <w:t>4</w:t>
                      </w:r>
                    </w:p>
                  </w:txbxContent>
                </v:textbox>
              </v:shape>
            </w:pict>
          </mc:Fallback>
        </mc:AlternateContent>
      </w:r>
      <w:r w:rsidR="00212957" w:rsidRPr="000B2B9E">
        <w:rPr>
          <w:noProof/>
          <w:lang w:val="fr-CA" w:eastAsia="fr-CA"/>
        </w:rPr>
        <mc:AlternateContent>
          <mc:Choice Requires="wps">
            <w:drawing>
              <wp:anchor distT="0" distB="0" distL="114300" distR="114300" simplePos="0" relativeHeight="252598784" behindDoc="0" locked="0" layoutInCell="1" allowOverlap="1" wp14:anchorId="399D4FC1" wp14:editId="682D3778">
                <wp:simplePos x="0" y="0"/>
                <wp:positionH relativeFrom="column">
                  <wp:posOffset>7281985</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5B14734D" w:rsidR="00B81756" w:rsidRDefault="00526544" w:rsidP="0021295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7.1</w:t>
                            </w:r>
                          </w:p>
                          <w:p w14:paraId="4050C2D9" w14:textId="77777777" w:rsidR="00B81756" w:rsidRDefault="00B81756" w:rsidP="00212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4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" filled="f" stroked="f" strokeweight=".5pt">
                <v:textbox>
                  <w:txbxContent>
                    <w:p w14:paraId="3660F2D6" w14:textId="5B14734D" w:rsidR="00B81756" w:rsidRDefault="00526544" w:rsidP="0021295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7.1</w:t>
                      </w:r>
                    </w:p>
                    <w:p w14:paraId="4050C2D9" w14:textId="77777777" w:rsidR="00B81756" w:rsidRDefault="00B81756" w:rsidP="00212957"/>
                  </w:txbxContent>
                </v:textbox>
              </v:shape>
            </w:pict>
          </mc:Fallback>
        </mc:AlternateContent>
      </w:r>
      <w:r w:rsidR="00212957" w:rsidRPr="00FD14F4">
        <w:rPr>
          <w:noProof/>
        </w:rPr>
        <mc:AlternateContent>
          <mc:Choice Requires="wps">
            <w:drawing>
              <wp:anchor distT="0" distB="0" distL="114300" distR="114300" simplePos="0" relativeHeight="253527552" behindDoc="0" locked="0" layoutInCell="1" allowOverlap="1" wp14:anchorId="40E8817E" wp14:editId="6F3C49FC">
                <wp:simplePos x="0" y="0"/>
                <wp:positionH relativeFrom="column">
                  <wp:posOffset>-167005</wp:posOffset>
                </wp:positionH>
                <wp:positionV relativeFrom="paragraph">
                  <wp:posOffset>-295861</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55B4814C" w14:textId="352D8180" w:rsidR="00212957" w:rsidRPr="00DC3F23" w:rsidRDefault="00F5627D" w:rsidP="00212957">
                            <w:pPr>
                              <w:rPr>
                                <w:rFonts w:cstheme="minorHAnsi"/>
                                <w:b/>
                                <w:bCs/>
                                <w:color w:val="FFFFFF" w:themeColor="background1"/>
                                <w:sz w:val="72"/>
                                <w:szCs w:val="72"/>
                                <w:lang w:val="fr-CA"/>
                              </w:rPr>
                            </w:pPr>
                            <w:r w:rsidRPr="00F5627D">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817E" id="Text Box 2" o:spid="_x0000_s1028" type="#_x0000_t202" style="position:absolute;margin-left:-13.15pt;margin-top:-23.3pt;width:490.75pt;height:48.4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" filled="f" stroked="f" strokeweight=".5pt">
                <v:textbox>
                  <w:txbxContent>
                    <w:p w14:paraId="55B4814C" w14:textId="352D8180" w:rsidR="00212957" w:rsidRPr="00DC3F23" w:rsidRDefault="00F5627D" w:rsidP="00212957">
                      <w:pPr>
                        <w:rPr>
                          <w:rFonts w:cstheme="minorHAnsi"/>
                          <w:b/>
                          <w:bCs/>
                          <w:color w:val="FFFFFF" w:themeColor="background1"/>
                          <w:sz w:val="72"/>
                          <w:szCs w:val="72"/>
                          <w:lang w:val="fr-CA"/>
                        </w:rPr>
                      </w:pPr>
                      <w:r w:rsidRPr="00F5627D">
                        <w:rPr>
                          <w:rFonts w:cstheme="minorHAnsi"/>
                          <w:color w:val="FFFFFF" w:themeColor="background1"/>
                          <w:sz w:val="52"/>
                          <w:szCs w:val="52"/>
                          <w:lang w:val="fr-CA"/>
                        </w:rPr>
                        <w:t>Évaluation / Rétroaction</w:t>
                      </w:r>
                    </w:p>
                  </w:txbxContent>
                </v:textbox>
              </v:shape>
            </w:pict>
          </mc:Fallback>
        </mc:AlternateContent>
      </w:r>
      <w:r w:rsidR="00900B17" w:rsidRPr="00BE0962">
        <w:rPr>
          <w:noProof/>
          <w:lang w:val="fr-CA" w:eastAsia="fr-CA"/>
        </w:rPr>
        <mc:AlternateContent>
          <mc:Choice Requires="wps">
            <w:drawing>
              <wp:anchor distT="0" distB="0" distL="114300" distR="114300" simplePos="0" relativeHeight="252578304" behindDoc="0" locked="0" layoutInCell="1" allowOverlap="1" wp14:anchorId="7C511758" wp14:editId="30218A8D">
                <wp:simplePos x="0" y="0"/>
                <wp:positionH relativeFrom="column">
                  <wp:posOffset>-167005</wp:posOffset>
                </wp:positionH>
                <wp:positionV relativeFrom="paragraph">
                  <wp:posOffset>-688926</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1F83FDB4" w:rsidR="00FA5D69" w:rsidRPr="00FA5D69" w:rsidRDefault="00F84DA2" w:rsidP="00FA5D69">
                            <w:pPr>
                              <w:spacing w:line="216" w:lineRule="auto"/>
                              <w:rPr>
                                <w:rFonts w:cstheme="minorHAnsi"/>
                                <w:b/>
                                <w:bCs/>
                                <w:color w:val="FFFFFF" w:themeColor="background1"/>
                                <w:sz w:val="56"/>
                                <w:szCs w:val="56"/>
                                <w:lang w:val="fr-CA"/>
                              </w:rPr>
                            </w:pPr>
                            <w:r w:rsidRPr="00F84DA2">
                              <w:rPr>
                                <w:rFonts w:cstheme="minorHAnsi"/>
                                <w:b/>
                                <w:bCs/>
                                <w:color w:val="FFFFFF" w:themeColor="background1"/>
                                <w:sz w:val="56"/>
                                <w:szCs w:val="56"/>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3.15pt;margin-top:-54.25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" filled="f" stroked="f" strokeweight=".5pt">
                <v:textbox>
                  <w:txbxContent>
                    <w:p w14:paraId="06473D42" w14:textId="1F83FDB4" w:rsidR="00FA5D69" w:rsidRPr="00FA5D69" w:rsidRDefault="00F84DA2" w:rsidP="00FA5D69">
                      <w:pPr>
                        <w:spacing w:line="216" w:lineRule="auto"/>
                        <w:rPr>
                          <w:rFonts w:cstheme="minorHAnsi"/>
                          <w:b/>
                          <w:bCs/>
                          <w:color w:val="FFFFFF" w:themeColor="background1"/>
                          <w:sz w:val="56"/>
                          <w:szCs w:val="56"/>
                          <w:lang w:val="fr-CA"/>
                        </w:rPr>
                      </w:pPr>
                      <w:r w:rsidRPr="00F84DA2">
                        <w:rPr>
                          <w:rFonts w:cstheme="minorHAnsi"/>
                          <w:b/>
                          <w:bCs/>
                          <w:color w:val="FFFFFF" w:themeColor="background1"/>
                          <w:sz w:val="56"/>
                          <w:szCs w:val="56"/>
                          <w:lang w:val="fr-CA"/>
                        </w:rPr>
                        <w:t>LE QUIPROQUO : Molière</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3A835062" w:rsidR="00B81756" w:rsidRPr="00B70554" w:rsidRDefault="00F5627D" w:rsidP="00FA5D69">
                            <w:pPr>
                              <w:pStyle w:val="BodyText"/>
                              <w:spacing w:before="0" w:after="80"/>
                              <w:contextualSpacing/>
                              <w:rPr>
                                <w:rFonts w:eastAsia="Times New Roman"/>
                                <w:b/>
                                <w:sz w:val="18"/>
                                <w:szCs w:val="18"/>
                                <w:lang w:val="fr-CA"/>
                              </w:rPr>
                            </w:pPr>
                            <w:r w:rsidRPr="00C97CA7">
                              <w:rPr>
                                <w:rFonts w:ascii="Calibri" w:hAnsi="Calibri" w:cs="Calibri"/>
                                <w:sz w:val="22"/>
                                <w:szCs w:val="22"/>
                                <w:lang w:val="fr-CA"/>
                              </w:rPr>
                              <w:t xml:space="preserve">Finalement, l’équipe présente </w:t>
                            </w:r>
                            <w:r>
                              <w:rPr>
                                <w:rFonts w:ascii="Calibri" w:hAnsi="Calibri" w:cs="Calibri"/>
                                <w:sz w:val="22"/>
                                <w:szCs w:val="22"/>
                                <w:lang w:val="fr-CA"/>
                              </w:rPr>
                              <w:br/>
                            </w:r>
                            <w:r w:rsidRPr="00C97CA7">
                              <w:rPr>
                                <w:rFonts w:ascii="Calibri" w:hAnsi="Calibri" w:cs="Calibri"/>
                                <w:sz w:val="22"/>
                                <w:szCs w:val="22"/>
                                <w:lang w:val="fr-CA"/>
                              </w:rPr>
                              <w:t xml:space="preserve">sa saynète du quiproquo </w:t>
                            </w:r>
                            <w:r>
                              <w:rPr>
                                <w:rFonts w:ascii="Calibri" w:hAnsi="Calibri" w:cs="Calibri"/>
                                <w:sz w:val="22"/>
                                <w:szCs w:val="22"/>
                                <w:lang w:val="fr-CA"/>
                              </w:rPr>
                              <w:br/>
                            </w:r>
                            <w:r w:rsidRPr="00C97CA7">
                              <w:rPr>
                                <w:rFonts w:ascii="Calibri" w:hAnsi="Calibri" w:cs="Calibri"/>
                                <w:sz w:val="22"/>
                                <w:szCs w:val="22"/>
                                <w:lang w:val="fr-CA"/>
                              </w:rPr>
                              <w:t xml:space="preserve">au groupe-classe et émet </w:t>
                            </w:r>
                            <w:r>
                              <w:rPr>
                                <w:rFonts w:ascii="Calibri" w:hAnsi="Calibri" w:cs="Calibri"/>
                                <w:sz w:val="22"/>
                                <w:szCs w:val="22"/>
                                <w:lang w:val="fr-CA"/>
                              </w:rPr>
                              <w:br/>
                            </w:r>
                            <w:r w:rsidRPr="00C97CA7">
                              <w:rPr>
                                <w:rFonts w:ascii="Calibri" w:hAnsi="Calibri" w:cs="Calibri"/>
                                <w:sz w:val="22"/>
                                <w:szCs w:val="22"/>
                                <w:lang w:val="fr-CA"/>
                              </w:rPr>
                              <w:t xml:space="preserve">des commentaires proactifs </w:t>
                            </w:r>
                            <w:r>
                              <w:rPr>
                                <w:rFonts w:ascii="Calibri" w:hAnsi="Calibri" w:cs="Calibri"/>
                                <w:sz w:val="22"/>
                                <w:szCs w:val="22"/>
                                <w:lang w:val="fr-CA"/>
                              </w:rPr>
                              <w:br/>
                            </w:r>
                            <w:r w:rsidRPr="00C97CA7">
                              <w:rPr>
                                <w:rFonts w:ascii="Calibri" w:hAnsi="Calibri" w:cs="Calibri"/>
                                <w:sz w:val="22"/>
                                <w:szCs w:val="22"/>
                                <w:lang w:val="fr-CA"/>
                              </w:rPr>
                              <w:t>au sujet du travail de ses 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3A835062" w:rsidR="00B81756" w:rsidRPr="00B70554" w:rsidRDefault="00F5627D" w:rsidP="00FA5D69">
                      <w:pPr>
                        <w:pStyle w:val="BodyText"/>
                        <w:spacing w:before="0" w:after="80"/>
                        <w:contextualSpacing/>
                        <w:rPr>
                          <w:rFonts w:eastAsia="Times New Roman"/>
                          <w:b/>
                          <w:sz w:val="18"/>
                          <w:szCs w:val="18"/>
                          <w:lang w:val="fr-CA"/>
                        </w:rPr>
                      </w:pPr>
                      <w:r w:rsidRPr="00C97CA7">
                        <w:rPr>
                          <w:rFonts w:ascii="Calibri" w:hAnsi="Calibri" w:cs="Calibri"/>
                          <w:sz w:val="22"/>
                          <w:szCs w:val="22"/>
                          <w:lang w:val="fr-CA"/>
                        </w:rPr>
                        <w:t xml:space="preserve">Finalement, l’équipe présente </w:t>
                      </w:r>
                      <w:r>
                        <w:rPr>
                          <w:rFonts w:ascii="Calibri" w:hAnsi="Calibri" w:cs="Calibri"/>
                          <w:sz w:val="22"/>
                          <w:szCs w:val="22"/>
                          <w:lang w:val="fr-CA"/>
                        </w:rPr>
                        <w:br/>
                      </w:r>
                      <w:r w:rsidRPr="00C97CA7">
                        <w:rPr>
                          <w:rFonts w:ascii="Calibri" w:hAnsi="Calibri" w:cs="Calibri"/>
                          <w:sz w:val="22"/>
                          <w:szCs w:val="22"/>
                          <w:lang w:val="fr-CA"/>
                        </w:rPr>
                        <w:t xml:space="preserve">sa saynète du quiproquo </w:t>
                      </w:r>
                      <w:r>
                        <w:rPr>
                          <w:rFonts w:ascii="Calibri" w:hAnsi="Calibri" w:cs="Calibri"/>
                          <w:sz w:val="22"/>
                          <w:szCs w:val="22"/>
                          <w:lang w:val="fr-CA"/>
                        </w:rPr>
                        <w:br/>
                      </w:r>
                      <w:r w:rsidRPr="00C97CA7">
                        <w:rPr>
                          <w:rFonts w:ascii="Calibri" w:hAnsi="Calibri" w:cs="Calibri"/>
                          <w:sz w:val="22"/>
                          <w:szCs w:val="22"/>
                          <w:lang w:val="fr-CA"/>
                        </w:rPr>
                        <w:t xml:space="preserve">au groupe-classe et émet </w:t>
                      </w:r>
                      <w:r>
                        <w:rPr>
                          <w:rFonts w:ascii="Calibri" w:hAnsi="Calibri" w:cs="Calibri"/>
                          <w:sz w:val="22"/>
                          <w:szCs w:val="22"/>
                          <w:lang w:val="fr-CA"/>
                        </w:rPr>
                        <w:br/>
                      </w:r>
                      <w:r w:rsidRPr="00C97CA7">
                        <w:rPr>
                          <w:rFonts w:ascii="Calibri" w:hAnsi="Calibri" w:cs="Calibri"/>
                          <w:sz w:val="22"/>
                          <w:szCs w:val="22"/>
                          <w:lang w:val="fr-CA"/>
                        </w:rPr>
                        <w:t xml:space="preserve">des commentaires proactifs </w:t>
                      </w:r>
                      <w:r>
                        <w:rPr>
                          <w:rFonts w:ascii="Calibri" w:hAnsi="Calibri" w:cs="Calibri"/>
                          <w:sz w:val="22"/>
                          <w:szCs w:val="22"/>
                          <w:lang w:val="fr-CA"/>
                        </w:rPr>
                        <w:br/>
                      </w:r>
                      <w:r w:rsidRPr="00C97CA7">
                        <w:rPr>
                          <w:rFonts w:ascii="Calibri" w:hAnsi="Calibri" w:cs="Calibri"/>
                          <w:sz w:val="22"/>
                          <w:szCs w:val="22"/>
                          <w:lang w:val="fr-CA"/>
                        </w:rPr>
                        <w:t>au sujet du travail de ses pairs.</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2AD68F12">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76316AE"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76316AE"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BED080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306DA"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20B890D" w14:textId="77777777" w:rsidR="00836E23" w:rsidRPr="000B2B9E" w:rsidRDefault="00836E23" w:rsidP="00836E23">
      <w:pPr>
        <w:rPr>
          <w:lang w:val="fr-FR"/>
        </w:rPr>
      </w:pPr>
      <w:r w:rsidRPr="00200DE1">
        <w:rPr>
          <w:noProof/>
          <w:lang w:val="fr-CA" w:eastAsia="fr-CA"/>
        </w:rPr>
        <w:lastRenderedPageBreak/>
        <mc:AlternateContent>
          <mc:Choice Requires="wps">
            <w:drawing>
              <wp:anchor distT="0" distB="0" distL="114300" distR="114300" simplePos="0" relativeHeight="253551104" behindDoc="1" locked="0" layoutInCell="1" allowOverlap="1" wp14:anchorId="4B404914" wp14:editId="7C405975">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A233D4E" w14:textId="77777777" w:rsidR="00836E23" w:rsidRPr="00711CB6" w:rsidRDefault="00836E23" w:rsidP="00836E23">
                            <w:pPr>
                              <w:pStyle w:val="BodyExtraSmallNormal"/>
                              <w:rPr>
                                <w:rFonts w:ascii="Calibri" w:hAnsi="Calibri"/>
                                <w:b/>
                                <w:bCs/>
                                <w:sz w:val="28"/>
                                <w:szCs w:val="28"/>
                              </w:rPr>
                            </w:pPr>
                            <w:r w:rsidRPr="00711CB6">
                              <w:rPr>
                                <w:rFonts w:ascii="Calibri" w:hAnsi="Calibri"/>
                                <w:b/>
                                <w:bCs/>
                                <w:sz w:val="28"/>
                                <w:szCs w:val="28"/>
                              </w:rPr>
                              <w:t>ATTENTES ET</w:t>
                            </w:r>
                          </w:p>
                          <w:p w14:paraId="44F3BA25" w14:textId="77777777" w:rsidR="00836E23" w:rsidRPr="00711CB6" w:rsidRDefault="00836E23" w:rsidP="00836E23">
                            <w:pPr>
                              <w:pStyle w:val="BodyExtraSmallNormal"/>
                              <w:rPr>
                                <w:rFonts w:ascii="Calibri" w:hAnsi="Calibri"/>
                                <w:b/>
                                <w:bCs/>
                                <w:sz w:val="28"/>
                                <w:szCs w:val="28"/>
                              </w:rPr>
                            </w:pPr>
                            <w:r w:rsidRPr="00711CB6">
                              <w:rPr>
                                <w:rFonts w:ascii="Calibri" w:hAnsi="Calibri"/>
                                <w:b/>
                                <w:bCs/>
                                <w:sz w:val="28"/>
                                <w:szCs w:val="28"/>
                              </w:rPr>
                              <w:t xml:space="preserve">CONTENUS </w:t>
                            </w:r>
                          </w:p>
                          <w:p w14:paraId="5538EAFE" w14:textId="77777777" w:rsidR="00836E23" w:rsidRPr="00711CB6" w:rsidRDefault="00836E23" w:rsidP="00836E23">
                            <w:pPr>
                              <w:pStyle w:val="BodyExtraSmallNormal"/>
                              <w:rPr>
                                <w:rFonts w:ascii="Calibri" w:hAnsi="Calibri"/>
                                <w:b/>
                                <w:bCs/>
                                <w:sz w:val="28"/>
                                <w:szCs w:val="28"/>
                              </w:rPr>
                            </w:pPr>
                            <w:r w:rsidRPr="00711CB6">
                              <w:rPr>
                                <w:rFonts w:ascii="Calibri" w:hAnsi="Calibri"/>
                                <w:b/>
                                <w:bCs/>
                                <w:sz w:val="28"/>
                                <w:szCs w:val="28"/>
                              </w:rPr>
                              <w:t>D’APPRENTISSAGE</w:t>
                            </w:r>
                          </w:p>
                          <w:p w14:paraId="039BEC0B" w14:textId="77777777" w:rsidR="00836E23" w:rsidRPr="00711CB6" w:rsidRDefault="00836E23" w:rsidP="00836E23">
                            <w:pPr>
                              <w:pStyle w:val="BodyExtraSmallNormal"/>
                              <w:rPr>
                                <w:rFonts w:ascii="Calibri" w:hAnsi="Calibri"/>
                                <w:b/>
                                <w:bCs/>
                                <w:sz w:val="28"/>
                                <w:szCs w:val="28"/>
                              </w:rPr>
                            </w:pPr>
                          </w:p>
                          <w:p w14:paraId="0FBB0657" w14:textId="77777777" w:rsidR="00836E23" w:rsidRPr="00CF18E0" w:rsidRDefault="00836E23" w:rsidP="00836E2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4EEEEC1" w14:textId="77777777" w:rsidR="00836E23" w:rsidRPr="00711CB6" w:rsidRDefault="00836E23" w:rsidP="00836E23">
                            <w:pPr>
                              <w:pStyle w:val="BodyExtraSmallNormal"/>
                              <w:rPr>
                                <w:rFonts w:ascii="Calibri" w:hAnsi="Calibri"/>
                                <w:b/>
                                <w:bCs/>
                                <w:sz w:val="28"/>
                                <w:szCs w:val="28"/>
                              </w:rPr>
                            </w:pPr>
                          </w:p>
                          <w:p w14:paraId="2D4A2FF7" w14:textId="77777777" w:rsidR="00836E23" w:rsidRPr="00711CB6" w:rsidRDefault="00836E23" w:rsidP="00836E23">
                            <w:pPr>
                              <w:pStyle w:val="BodyExtraSmallNormal"/>
                              <w:rPr>
                                <w:rFonts w:ascii="Calibri" w:hAnsi="Calibri" w:cstheme="minorHAnsi"/>
                                <w:b/>
                                <w:bCs/>
                                <w:sz w:val="28"/>
                                <w:szCs w:val="28"/>
                              </w:rPr>
                            </w:pPr>
                          </w:p>
                          <w:p w14:paraId="121EE602" w14:textId="77777777" w:rsidR="00836E23" w:rsidRPr="00711CB6" w:rsidRDefault="00836E23" w:rsidP="00836E23">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4914" id="Text Box 53" o:spid="_x0000_s1032" type="#_x0000_t202" style="position:absolute;margin-left:578.75pt;margin-top:4.35pt;width:168.9pt;height:131.15pt;z-index:-2497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4A233D4E" w14:textId="77777777" w:rsidR="00836E23" w:rsidRPr="00711CB6" w:rsidRDefault="00836E23" w:rsidP="00836E23">
                      <w:pPr>
                        <w:pStyle w:val="BodyExtraSmallNormal"/>
                        <w:rPr>
                          <w:rFonts w:ascii="Calibri" w:hAnsi="Calibri"/>
                          <w:b/>
                          <w:bCs/>
                          <w:sz w:val="28"/>
                          <w:szCs w:val="28"/>
                        </w:rPr>
                      </w:pPr>
                      <w:r w:rsidRPr="00711CB6">
                        <w:rPr>
                          <w:rFonts w:ascii="Calibri" w:hAnsi="Calibri"/>
                          <w:b/>
                          <w:bCs/>
                          <w:sz w:val="28"/>
                          <w:szCs w:val="28"/>
                        </w:rPr>
                        <w:t>ATTENTES ET</w:t>
                      </w:r>
                    </w:p>
                    <w:p w14:paraId="44F3BA25" w14:textId="77777777" w:rsidR="00836E23" w:rsidRPr="00711CB6" w:rsidRDefault="00836E23" w:rsidP="00836E23">
                      <w:pPr>
                        <w:pStyle w:val="BodyExtraSmallNormal"/>
                        <w:rPr>
                          <w:rFonts w:ascii="Calibri" w:hAnsi="Calibri"/>
                          <w:b/>
                          <w:bCs/>
                          <w:sz w:val="28"/>
                          <w:szCs w:val="28"/>
                        </w:rPr>
                      </w:pPr>
                      <w:r w:rsidRPr="00711CB6">
                        <w:rPr>
                          <w:rFonts w:ascii="Calibri" w:hAnsi="Calibri"/>
                          <w:b/>
                          <w:bCs/>
                          <w:sz w:val="28"/>
                          <w:szCs w:val="28"/>
                        </w:rPr>
                        <w:t xml:space="preserve">CONTENUS </w:t>
                      </w:r>
                    </w:p>
                    <w:p w14:paraId="5538EAFE" w14:textId="77777777" w:rsidR="00836E23" w:rsidRPr="00711CB6" w:rsidRDefault="00836E23" w:rsidP="00836E23">
                      <w:pPr>
                        <w:pStyle w:val="BodyExtraSmallNormal"/>
                        <w:rPr>
                          <w:rFonts w:ascii="Calibri" w:hAnsi="Calibri"/>
                          <w:b/>
                          <w:bCs/>
                          <w:sz w:val="28"/>
                          <w:szCs w:val="28"/>
                        </w:rPr>
                      </w:pPr>
                      <w:r w:rsidRPr="00711CB6">
                        <w:rPr>
                          <w:rFonts w:ascii="Calibri" w:hAnsi="Calibri"/>
                          <w:b/>
                          <w:bCs/>
                          <w:sz w:val="28"/>
                          <w:szCs w:val="28"/>
                        </w:rPr>
                        <w:t>D’APPRENTISSAGE</w:t>
                      </w:r>
                    </w:p>
                    <w:p w14:paraId="039BEC0B" w14:textId="77777777" w:rsidR="00836E23" w:rsidRPr="00711CB6" w:rsidRDefault="00836E23" w:rsidP="00836E23">
                      <w:pPr>
                        <w:pStyle w:val="BodyExtraSmallNormal"/>
                        <w:rPr>
                          <w:rFonts w:ascii="Calibri" w:hAnsi="Calibri"/>
                          <w:b/>
                          <w:bCs/>
                          <w:sz w:val="28"/>
                          <w:szCs w:val="28"/>
                        </w:rPr>
                      </w:pPr>
                    </w:p>
                    <w:p w14:paraId="0FBB0657" w14:textId="77777777" w:rsidR="00836E23" w:rsidRPr="00CF18E0" w:rsidRDefault="00836E23" w:rsidP="00836E2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4EEEEC1" w14:textId="77777777" w:rsidR="00836E23" w:rsidRPr="00711CB6" w:rsidRDefault="00836E23" w:rsidP="00836E23">
                      <w:pPr>
                        <w:pStyle w:val="BodyExtraSmallNormal"/>
                        <w:rPr>
                          <w:rFonts w:ascii="Calibri" w:hAnsi="Calibri"/>
                          <w:b/>
                          <w:bCs/>
                          <w:sz w:val="28"/>
                          <w:szCs w:val="28"/>
                        </w:rPr>
                      </w:pPr>
                    </w:p>
                    <w:p w14:paraId="2D4A2FF7" w14:textId="77777777" w:rsidR="00836E23" w:rsidRPr="00711CB6" w:rsidRDefault="00836E23" w:rsidP="00836E23">
                      <w:pPr>
                        <w:pStyle w:val="BodyExtraSmallNormal"/>
                        <w:rPr>
                          <w:rFonts w:ascii="Calibri" w:hAnsi="Calibri" w:cstheme="minorHAnsi"/>
                          <w:b/>
                          <w:bCs/>
                          <w:sz w:val="28"/>
                          <w:szCs w:val="28"/>
                        </w:rPr>
                      </w:pPr>
                    </w:p>
                    <w:p w14:paraId="121EE602" w14:textId="77777777" w:rsidR="00836E23" w:rsidRPr="00711CB6" w:rsidRDefault="00836E23" w:rsidP="00836E23">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43936" behindDoc="1" locked="0" layoutInCell="1" allowOverlap="1" wp14:anchorId="4BB4CB80" wp14:editId="71EFB9D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A94F2" w14:textId="77777777" w:rsidR="00836E23" w:rsidRPr="00EE18A1" w:rsidRDefault="00836E23" w:rsidP="00836E23">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4CB80" id="Rectangle 93" o:spid="_x0000_s1033" style="position:absolute;margin-left:560.4pt;margin-top:-12.6pt;width:195pt;height:487.8pt;z-index:-2497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66A94F2" w14:textId="77777777" w:rsidR="00836E23" w:rsidRPr="00EE18A1" w:rsidRDefault="00836E23" w:rsidP="00836E23">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50080" behindDoc="0" locked="0" layoutInCell="1" allowOverlap="1" wp14:anchorId="14B9BD8F" wp14:editId="34A9D704">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60F17" id="Straight Connector 32" o:spid="_x0000_s1026" style="position:absolute;flip:y;z-index:2535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F956D86" w14:textId="77777777" w:rsidR="00836E23" w:rsidRDefault="00836E23" w:rsidP="00836E23">
      <w:pPr>
        <w:rPr>
          <w:rFonts w:ascii="Arial" w:hAnsi="Arial" w:cs="Arial"/>
          <w:color w:val="000000" w:themeColor="text1"/>
          <w:lang w:val="fr-CA"/>
        </w:rPr>
      </w:pPr>
      <w:r w:rsidRPr="00200DE1">
        <w:rPr>
          <w:noProof/>
          <w:lang w:val="fr-CA" w:eastAsia="fr-CA"/>
        </w:rPr>
        <w:drawing>
          <wp:anchor distT="0" distB="0" distL="114300" distR="114300" simplePos="0" relativeHeight="253552128" behindDoc="1" locked="0" layoutInCell="1" allowOverlap="1" wp14:anchorId="72AA738A" wp14:editId="101F7317">
            <wp:simplePos x="0" y="0"/>
            <wp:positionH relativeFrom="column">
              <wp:posOffset>17341</wp:posOffset>
            </wp:positionH>
            <wp:positionV relativeFrom="paragraph">
              <wp:posOffset>64822</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2977131" w14:textId="77777777" w:rsidR="00836E23" w:rsidRDefault="00836E23" w:rsidP="00836E23">
      <w:pPr>
        <w:ind w:left="-851"/>
        <w:rPr>
          <w:rFonts w:ascii="Arial" w:hAnsi="Arial" w:cs="Arial"/>
          <w:color w:val="000000" w:themeColor="text1"/>
          <w:lang w:val="fr-CA"/>
        </w:rPr>
      </w:pPr>
      <w:r>
        <w:rPr>
          <w:rFonts w:ascii="Arial" w:hAnsi="Arial" w:cs="Arial"/>
          <w:color w:val="000000" w:themeColor="text1"/>
          <w:lang w:val="fr-CA"/>
        </w:rPr>
        <w:t xml:space="preserve">   </w:t>
      </w:r>
    </w:p>
    <w:p w14:paraId="36DE4888" w14:textId="77777777" w:rsidR="00836E23" w:rsidRDefault="00836E23" w:rsidP="00836E23">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61344" behindDoc="1" locked="0" layoutInCell="1" allowOverlap="1" wp14:anchorId="218EF9DF" wp14:editId="25A8A022">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01E0E6ED" w14:textId="77777777" w:rsidR="00836E23" w:rsidRPr="005D2731" w:rsidRDefault="00836E23" w:rsidP="00836E23">
                            <w:pPr>
                              <w:rPr>
                                <w:rFonts w:ascii="Calibri" w:hAnsi="Calibri" w:cs="Calibri"/>
                                <w:color w:val="000000" w:themeColor="text1"/>
                                <w:lang w:val="fr-CA"/>
                              </w:rPr>
                            </w:pPr>
                            <w:r w:rsidRPr="005D2731">
                              <w:rPr>
                                <w:rFonts w:ascii="Calibri" w:hAnsi="Calibri" w:cs="Calibri"/>
                                <w:color w:val="000000" w:themeColor="text1"/>
                                <w:lang w:val="fr-CA"/>
                              </w:rPr>
                              <w:t>Version intégrale</w:t>
                            </w:r>
                          </w:p>
                          <w:p w14:paraId="2C07D1DD" w14:textId="3A163C7E" w:rsidR="00836E23" w:rsidRPr="005D2731" w:rsidRDefault="00F84DA2" w:rsidP="00F84DA2">
                            <w:pPr>
                              <w:rPr>
                                <w:rFonts w:ascii="Calibri" w:hAnsi="Calibri" w:cs="Arial"/>
                                <w:color w:val="000000" w:themeColor="text1"/>
                                <w:sz w:val="20"/>
                                <w:szCs w:val="20"/>
                                <w:lang w:val="fr-CA"/>
                              </w:rPr>
                            </w:pPr>
                            <w:r w:rsidRPr="00F84DA2">
                              <w:rPr>
                                <w:rFonts w:ascii="Calibri" w:hAnsi="Calibri" w:cs="Calibri"/>
                                <w:color w:val="000000" w:themeColor="text1"/>
                                <w:sz w:val="32"/>
                                <w:szCs w:val="32"/>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F9DF" id="Text Box 2141" o:spid="_x0000_s1034" type="#_x0000_t202" href="https://afeao.ca/afeaoDoc/QUIPROQU_VI.pdf" style="position:absolute;margin-left:168.25pt;margin-top:2.25pt;width:351.9pt;height:63pt;z-index:-2497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01E0E6ED" w14:textId="77777777" w:rsidR="00836E23" w:rsidRPr="005D2731" w:rsidRDefault="00836E23" w:rsidP="00836E23">
                      <w:pPr>
                        <w:rPr>
                          <w:rFonts w:ascii="Calibri" w:hAnsi="Calibri" w:cs="Calibri"/>
                          <w:color w:val="000000" w:themeColor="text1"/>
                          <w:lang w:val="fr-CA"/>
                        </w:rPr>
                      </w:pPr>
                      <w:r w:rsidRPr="005D2731">
                        <w:rPr>
                          <w:rFonts w:ascii="Calibri" w:hAnsi="Calibri" w:cs="Calibri"/>
                          <w:color w:val="000000" w:themeColor="text1"/>
                          <w:lang w:val="fr-CA"/>
                        </w:rPr>
                        <w:t>Version intégrale</w:t>
                      </w:r>
                    </w:p>
                    <w:p w14:paraId="2C07D1DD" w14:textId="3A163C7E" w:rsidR="00836E23" w:rsidRPr="005D2731" w:rsidRDefault="00F84DA2" w:rsidP="00F84DA2">
                      <w:pPr>
                        <w:rPr>
                          <w:rFonts w:ascii="Calibri" w:hAnsi="Calibri" w:cs="Arial"/>
                          <w:color w:val="000000" w:themeColor="text1"/>
                          <w:sz w:val="20"/>
                          <w:szCs w:val="20"/>
                          <w:lang w:val="fr-CA"/>
                        </w:rPr>
                      </w:pPr>
                      <w:r w:rsidRPr="00F84DA2">
                        <w:rPr>
                          <w:rFonts w:ascii="Calibri" w:hAnsi="Calibri" w:cs="Calibri"/>
                          <w:color w:val="000000" w:themeColor="text1"/>
                          <w:sz w:val="32"/>
                          <w:szCs w:val="32"/>
                          <w:lang w:val="fr-CA"/>
                        </w:rPr>
                        <w:t>LE QUIPROQUO : Molière</w:t>
                      </w:r>
                    </w:p>
                  </w:txbxContent>
                </v:textbox>
                <w10:wrap anchorx="page"/>
              </v:shape>
            </w:pict>
          </mc:Fallback>
        </mc:AlternateContent>
      </w:r>
      <w:r w:rsidRPr="000B2B9E">
        <w:rPr>
          <w:b/>
          <w:bCs/>
          <w:noProof/>
          <w:color w:val="ED7D31" w:themeColor="accent2"/>
          <w:lang w:val="fr-FR"/>
        </w:rPr>
        <w:t xml:space="preserve"> </w:t>
      </w:r>
    </w:p>
    <w:p w14:paraId="08915A42" w14:textId="77777777" w:rsidR="00836E23" w:rsidRDefault="00836E23" w:rsidP="00836E23">
      <w:pPr>
        <w:rPr>
          <w:sz w:val="32"/>
          <w:szCs w:val="32"/>
          <w:lang w:val="fr-FR"/>
        </w:rPr>
      </w:pPr>
      <w:r w:rsidRPr="00200DE1">
        <w:rPr>
          <w:noProof/>
          <w:lang w:val="fr-CA" w:eastAsia="fr-CA"/>
        </w:rPr>
        <w:drawing>
          <wp:anchor distT="0" distB="0" distL="114300" distR="114300" simplePos="0" relativeHeight="253556224" behindDoc="1" locked="0" layoutInCell="1" allowOverlap="1" wp14:anchorId="03ACBA17" wp14:editId="1F680BC5">
            <wp:simplePos x="0" y="0"/>
            <wp:positionH relativeFrom="column">
              <wp:posOffset>5186045</wp:posOffset>
            </wp:positionH>
            <wp:positionV relativeFrom="paragraph">
              <wp:posOffset>1002030</wp:posOffset>
            </wp:positionV>
            <wp:extent cx="1588770" cy="1226185"/>
            <wp:effectExtent l="25400" t="25400" r="87630" b="946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70" cy="12261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55200" behindDoc="1" locked="0" layoutInCell="1" allowOverlap="1" wp14:anchorId="05BFBDCD" wp14:editId="27E11BEB">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54176" behindDoc="1" locked="0" layoutInCell="1" allowOverlap="1" wp14:anchorId="01F8D3ED" wp14:editId="41E6DE80">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53152" behindDoc="1" locked="0" layoutInCell="1" allowOverlap="1" wp14:anchorId="50F29F35" wp14:editId="06D28268">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63392" behindDoc="1" locked="0" layoutInCell="1" allowOverlap="1" wp14:anchorId="54E19491" wp14:editId="6D0D4EC6">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430AD4DE" w14:textId="77777777" w:rsidR="00836E23" w:rsidRPr="00B95EC9" w:rsidRDefault="00000000" w:rsidP="00836E23">
                            <w:pPr>
                              <w:pStyle w:val="ListParagraph"/>
                              <w:numPr>
                                <w:ilvl w:val="0"/>
                                <w:numId w:val="10"/>
                              </w:numPr>
                              <w:ind w:left="142" w:hanging="142"/>
                              <w:rPr>
                                <w:rFonts w:ascii="Calibri" w:hAnsi="Calibri" w:cs="Arial"/>
                                <w:b/>
                                <w:color w:val="ED7D31" w:themeColor="accent2"/>
                                <w:sz w:val="20"/>
                                <w:szCs w:val="20"/>
                                <w:lang w:val="fr-CA"/>
                              </w:rPr>
                            </w:pPr>
                            <w:hyperlink r:id="rId21" w:history="1">
                              <w:r w:rsidR="00836E23" w:rsidRPr="00B95EC9">
                                <w:rPr>
                                  <w:rStyle w:val="Hyperlink"/>
                                  <w:rFonts w:cstheme="minorHAnsi"/>
                                  <w:b/>
                                  <w:color w:val="ED7D31" w:themeColor="accent2"/>
                                  <w:sz w:val="20"/>
                                  <w:szCs w:val="20"/>
                                  <w:u w:val="none"/>
                                  <w:lang w:val="fr-CA"/>
                                </w:rPr>
                                <w:t>QUIPROQU_VI_Fiche</w:t>
                              </w:r>
                            </w:hyperlink>
                          </w:p>
                          <w:p w14:paraId="1195215E" w14:textId="77777777" w:rsidR="00836E23" w:rsidRPr="00B95EC9" w:rsidRDefault="00000000" w:rsidP="00836E23">
                            <w:pPr>
                              <w:pStyle w:val="ListParagraph"/>
                              <w:numPr>
                                <w:ilvl w:val="0"/>
                                <w:numId w:val="10"/>
                              </w:numPr>
                              <w:ind w:left="142" w:hanging="142"/>
                              <w:rPr>
                                <w:rFonts w:ascii="Calibri" w:hAnsi="Calibri" w:cs="Arial"/>
                                <w:b/>
                                <w:color w:val="ED7D31" w:themeColor="accent2"/>
                                <w:sz w:val="20"/>
                                <w:szCs w:val="20"/>
                                <w:lang w:val="fr-CA"/>
                              </w:rPr>
                            </w:pPr>
                            <w:hyperlink r:id="rId22" w:history="1">
                              <w:r w:rsidR="00836E23" w:rsidRPr="00B95EC9">
                                <w:rPr>
                                  <w:rStyle w:val="Hyperlink"/>
                                  <w:rFonts w:cstheme="minorHAnsi"/>
                                  <w:b/>
                                  <w:color w:val="ED7D31" w:themeColor="accent2"/>
                                  <w:sz w:val="20"/>
                                  <w:szCs w:val="20"/>
                                  <w:u w:val="none"/>
                                  <w:lang w:val="fr-CA"/>
                                </w:rPr>
                                <w:t>QUIPROQU_VI_Ligne</w:t>
                              </w:r>
                            </w:hyperlink>
                          </w:p>
                          <w:p w14:paraId="212DC906" w14:textId="77777777" w:rsidR="00836E23" w:rsidRPr="00B95EC9" w:rsidRDefault="00000000" w:rsidP="00836E2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836E23" w:rsidRPr="00B95EC9">
                                <w:rPr>
                                  <w:rStyle w:val="Hyperlink"/>
                                  <w:rFonts w:cstheme="minorHAnsi"/>
                                  <w:b/>
                                  <w:color w:val="ED7D31" w:themeColor="accent2"/>
                                  <w:sz w:val="20"/>
                                  <w:szCs w:val="20"/>
                                  <w:u w:val="none"/>
                                  <w:lang w:val="fr-CA"/>
                                </w:rPr>
                                <w:t>QUIPROQU_VI_Lexique</w:t>
                              </w:r>
                            </w:hyperlink>
                          </w:p>
                          <w:p w14:paraId="7485B5A8" w14:textId="77777777" w:rsidR="00836E23" w:rsidRPr="00B95EC9" w:rsidRDefault="00000000" w:rsidP="00836E2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836E23" w:rsidRPr="00B95EC9">
                                <w:rPr>
                                  <w:rStyle w:val="Hyperlink"/>
                                  <w:rFonts w:ascii="Calibri" w:hAnsi="Calibri" w:cs="Arial"/>
                                  <w:b/>
                                  <w:color w:val="ED7D31" w:themeColor="accent2"/>
                                  <w:sz w:val="20"/>
                                  <w:szCs w:val="20"/>
                                  <w:u w:val="none"/>
                                  <w:lang w:val="fr-CA"/>
                                </w:rPr>
                                <w:t>QUIPROQU_VI_Preunite</w:t>
                              </w:r>
                            </w:hyperlink>
                          </w:p>
                          <w:p w14:paraId="4896DD00" w14:textId="77777777" w:rsidR="00836E23" w:rsidRPr="00B95EC9" w:rsidRDefault="00000000" w:rsidP="00836E23">
                            <w:pPr>
                              <w:pStyle w:val="ListParagraph"/>
                              <w:numPr>
                                <w:ilvl w:val="0"/>
                                <w:numId w:val="10"/>
                              </w:numPr>
                              <w:ind w:left="142" w:hanging="142"/>
                              <w:rPr>
                                <w:rFonts w:ascii="Calibri" w:hAnsi="Calibri" w:cs="Arial"/>
                                <w:b/>
                                <w:color w:val="ED7D31" w:themeColor="accent2"/>
                                <w:sz w:val="20"/>
                                <w:szCs w:val="20"/>
                                <w:lang w:val="fr-CA"/>
                              </w:rPr>
                            </w:pPr>
                            <w:hyperlink r:id="rId25" w:history="1">
                              <w:r w:rsidR="00836E23" w:rsidRPr="00B95EC9">
                                <w:rPr>
                                  <w:rStyle w:val="Hyperlink"/>
                                  <w:rFonts w:cstheme="minorHAnsi"/>
                                  <w:b/>
                                  <w:bCs/>
                                  <w:color w:val="ED7D31" w:themeColor="accent2"/>
                                  <w:sz w:val="20"/>
                                  <w:szCs w:val="20"/>
                                  <w:u w:val="none"/>
                                  <w:lang w:val="fr-CA"/>
                                </w:rPr>
                                <w:t>QUIPROQU_VF1_Annexe1</w:t>
                              </w:r>
                            </w:hyperlink>
                          </w:p>
                          <w:p w14:paraId="5EA92349" w14:textId="77777777" w:rsidR="00836E23" w:rsidRPr="00B95EC9" w:rsidRDefault="00836E23" w:rsidP="00836E23">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9491" id="Text Box 5" o:spid="_x0000_s1035" type="#_x0000_t202" style="position:absolute;margin-left:-2.95pt;margin-top:286.9pt;width:132pt;height:131.45pt;z-index:-2497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430AD4DE" w14:textId="77777777" w:rsidR="00836E23" w:rsidRPr="00B95EC9" w:rsidRDefault="00000000" w:rsidP="00836E23">
                      <w:pPr>
                        <w:pStyle w:val="ListParagraph"/>
                        <w:numPr>
                          <w:ilvl w:val="0"/>
                          <w:numId w:val="10"/>
                        </w:numPr>
                        <w:ind w:left="142" w:hanging="142"/>
                        <w:rPr>
                          <w:rFonts w:ascii="Calibri" w:hAnsi="Calibri" w:cs="Arial"/>
                          <w:b/>
                          <w:color w:val="ED7D31" w:themeColor="accent2"/>
                          <w:sz w:val="20"/>
                          <w:szCs w:val="20"/>
                          <w:lang w:val="fr-CA"/>
                        </w:rPr>
                      </w:pPr>
                      <w:hyperlink r:id="rId26" w:history="1">
                        <w:r w:rsidR="00836E23" w:rsidRPr="00B95EC9">
                          <w:rPr>
                            <w:rStyle w:val="Hyperlink"/>
                            <w:rFonts w:cstheme="minorHAnsi"/>
                            <w:b/>
                            <w:color w:val="ED7D31" w:themeColor="accent2"/>
                            <w:sz w:val="20"/>
                            <w:szCs w:val="20"/>
                            <w:u w:val="none"/>
                            <w:lang w:val="fr-CA"/>
                          </w:rPr>
                          <w:t>QUIPROQU_VI_Fiche</w:t>
                        </w:r>
                      </w:hyperlink>
                    </w:p>
                    <w:p w14:paraId="1195215E" w14:textId="77777777" w:rsidR="00836E23" w:rsidRPr="00B95EC9" w:rsidRDefault="00000000" w:rsidP="00836E23">
                      <w:pPr>
                        <w:pStyle w:val="ListParagraph"/>
                        <w:numPr>
                          <w:ilvl w:val="0"/>
                          <w:numId w:val="10"/>
                        </w:numPr>
                        <w:ind w:left="142" w:hanging="142"/>
                        <w:rPr>
                          <w:rFonts w:ascii="Calibri" w:hAnsi="Calibri" w:cs="Arial"/>
                          <w:b/>
                          <w:color w:val="ED7D31" w:themeColor="accent2"/>
                          <w:sz w:val="20"/>
                          <w:szCs w:val="20"/>
                          <w:lang w:val="fr-CA"/>
                        </w:rPr>
                      </w:pPr>
                      <w:hyperlink r:id="rId27" w:history="1">
                        <w:r w:rsidR="00836E23" w:rsidRPr="00B95EC9">
                          <w:rPr>
                            <w:rStyle w:val="Hyperlink"/>
                            <w:rFonts w:cstheme="minorHAnsi"/>
                            <w:b/>
                            <w:color w:val="ED7D31" w:themeColor="accent2"/>
                            <w:sz w:val="20"/>
                            <w:szCs w:val="20"/>
                            <w:u w:val="none"/>
                            <w:lang w:val="fr-CA"/>
                          </w:rPr>
                          <w:t>QUIPROQU_VI_Ligne</w:t>
                        </w:r>
                      </w:hyperlink>
                    </w:p>
                    <w:p w14:paraId="212DC906" w14:textId="77777777" w:rsidR="00836E23" w:rsidRPr="00B95EC9" w:rsidRDefault="00000000" w:rsidP="00836E2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8" w:history="1">
                        <w:r w:rsidR="00836E23" w:rsidRPr="00B95EC9">
                          <w:rPr>
                            <w:rStyle w:val="Hyperlink"/>
                            <w:rFonts w:cstheme="minorHAnsi"/>
                            <w:b/>
                            <w:color w:val="ED7D31" w:themeColor="accent2"/>
                            <w:sz w:val="20"/>
                            <w:szCs w:val="20"/>
                            <w:u w:val="none"/>
                            <w:lang w:val="fr-CA"/>
                          </w:rPr>
                          <w:t>QUIPROQU_VI_Lexique</w:t>
                        </w:r>
                      </w:hyperlink>
                    </w:p>
                    <w:p w14:paraId="7485B5A8" w14:textId="77777777" w:rsidR="00836E23" w:rsidRPr="00B95EC9" w:rsidRDefault="00000000" w:rsidP="00836E2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9" w:history="1">
                        <w:r w:rsidR="00836E23" w:rsidRPr="00B95EC9">
                          <w:rPr>
                            <w:rStyle w:val="Hyperlink"/>
                            <w:rFonts w:ascii="Calibri" w:hAnsi="Calibri" w:cs="Arial"/>
                            <w:b/>
                            <w:color w:val="ED7D31" w:themeColor="accent2"/>
                            <w:sz w:val="20"/>
                            <w:szCs w:val="20"/>
                            <w:u w:val="none"/>
                            <w:lang w:val="fr-CA"/>
                          </w:rPr>
                          <w:t>QUIPROQU_VI_Preunite</w:t>
                        </w:r>
                      </w:hyperlink>
                    </w:p>
                    <w:p w14:paraId="4896DD00" w14:textId="77777777" w:rsidR="00836E23" w:rsidRPr="00B95EC9" w:rsidRDefault="00000000" w:rsidP="00836E23">
                      <w:pPr>
                        <w:pStyle w:val="ListParagraph"/>
                        <w:numPr>
                          <w:ilvl w:val="0"/>
                          <w:numId w:val="10"/>
                        </w:numPr>
                        <w:ind w:left="142" w:hanging="142"/>
                        <w:rPr>
                          <w:rFonts w:ascii="Calibri" w:hAnsi="Calibri" w:cs="Arial"/>
                          <w:b/>
                          <w:color w:val="ED7D31" w:themeColor="accent2"/>
                          <w:sz w:val="20"/>
                          <w:szCs w:val="20"/>
                          <w:lang w:val="fr-CA"/>
                        </w:rPr>
                      </w:pPr>
                      <w:hyperlink r:id="rId30" w:history="1">
                        <w:r w:rsidR="00836E23" w:rsidRPr="00B95EC9">
                          <w:rPr>
                            <w:rStyle w:val="Hyperlink"/>
                            <w:rFonts w:cstheme="minorHAnsi"/>
                            <w:b/>
                            <w:bCs/>
                            <w:color w:val="ED7D31" w:themeColor="accent2"/>
                            <w:sz w:val="20"/>
                            <w:szCs w:val="20"/>
                            <w:u w:val="none"/>
                            <w:lang w:val="fr-CA"/>
                          </w:rPr>
                          <w:t>QUIPROQU_VF1_Annexe1</w:t>
                        </w:r>
                      </w:hyperlink>
                    </w:p>
                    <w:p w14:paraId="5EA92349" w14:textId="77777777" w:rsidR="00836E23" w:rsidRPr="00B95EC9" w:rsidRDefault="00836E23" w:rsidP="00836E23">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66464" behindDoc="1" locked="0" layoutInCell="1" allowOverlap="1" wp14:anchorId="3293E270" wp14:editId="6E62BABA">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9BBA301" w14:textId="77777777" w:rsidR="00836E23" w:rsidRPr="00B95EC9" w:rsidRDefault="00000000" w:rsidP="00836E23">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1" w:history="1">
                              <w:r w:rsidR="00836E23" w:rsidRPr="00B95EC9">
                                <w:rPr>
                                  <w:rStyle w:val="Hyperlink"/>
                                  <w:rFonts w:cstheme="minorHAnsi"/>
                                  <w:b/>
                                  <w:bCs/>
                                  <w:color w:val="ED7D31" w:themeColor="accent2"/>
                                  <w:sz w:val="20"/>
                                  <w:szCs w:val="20"/>
                                  <w:u w:val="none"/>
                                  <w:lang w:val="fr-CA"/>
                                </w:rPr>
                                <w:t>QUIPROQU_VF4_Annexe1</w:t>
                              </w:r>
                            </w:hyperlink>
                          </w:p>
                          <w:p w14:paraId="4E691E07" w14:textId="77777777" w:rsidR="00836E23" w:rsidRPr="00B95EC9" w:rsidRDefault="00000000" w:rsidP="00836E23">
                            <w:pPr>
                              <w:pStyle w:val="ListParagraph"/>
                              <w:numPr>
                                <w:ilvl w:val="0"/>
                                <w:numId w:val="11"/>
                              </w:numPr>
                              <w:ind w:left="142" w:hanging="142"/>
                              <w:rPr>
                                <w:rFonts w:ascii="Calibri" w:hAnsi="Calibri" w:cs="Arial"/>
                                <w:bCs/>
                                <w:color w:val="ED7D31" w:themeColor="accent2"/>
                                <w:sz w:val="20"/>
                                <w:szCs w:val="20"/>
                                <w:lang w:val="fr-CA"/>
                              </w:rPr>
                            </w:pPr>
                            <w:hyperlink r:id="rId32" w:history="1">
                              <w:r w:rsidR="00836E23" w:rsidRPr="00B95EC9">
                                <w:rPr>
                                  <w:rStyle w:val="Hyperlink"/>
                                  <w:rFonts w:cstheme="minorHAnsi"/>
                                  <w:b/>
                                  <w:bCs/>
                                  <w:color w:val="ED7D31" w:themeColor="accent2"/>
                                  <w:sz w:val="20"/>
                                  <w:szCs w:val="20"/>
                                  <w:u w:val="none"/>
                                  <w:lang w:val="fr-CA"/>
                                </w:rPr>
                                <w:t>QUIPROQU_VF4_Annexe2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3E270" id="Text Box 265" o:spid="_x0000_s1036" type="#_x0000_t202" style="position:absolute;margin-left:403.35pt;margin-top:285.4pt;width:142pt;height:88.15pt;z-index:-249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19BBA301" w14:textId="77777777" w:rsidR="00836E23" w:rsidRPr="00B95EC9" w:rsidRDefault="00000000" w:rsidP="00836E23">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3" w:history="1">
                        <w:r w:rsidR="00836E23" w:rsidRPr="00B95EC9">
                          <w:rPr>
                            <w:rStyle w:val="Hyperlink"/>
                            <w:rFonts w:cstheme="minorHAnsi"/>
                            <w:b/>
                            <w:bCs/>
                            <w:color w:val="ED7D31" w:themeColor="accent2"/>
                            <w:sz w:val="20"/>
                            <w:szCs w:val="20"/>
                            <w:u w:val="none"/>
                            <w:lang w:val="fr-CA"/>
                          </w:rPr>
                          <w:t>QUIPROQU_VF4_Annexe1</w:t>
                        </w:r>
                      </w:hyperlink>
                    </w:p>
                    <w:p w14:paraId="4E691E07" w14:textId="77777777" w:rsidR="00836E23" w:rsidRPr="00B95EC9" w:rsidRDefault="00000000" w:rsidP="00836E23">
                      <w:pPr>
                        <w:pStyle w:val="ListParagraph"/>
                        <w:numPr>
                          <w:ilvl w:val="0"/>
                          <w:numId w:val="11"/>
                        </w:numPr>
                        <w:ind w:left="142" w:hanging="142"/>
                        <w:rPr>
                          <w:rFonts w:ascii="Calibri" w:hAnsi="Calibri" w:cs="Arial"/>
                          <w:bCs/>
                          <w:color w:val="ED7D31" w:themeColor="accent2"/>
                          <w:sz w:val="20"/>
                          <w:szCs w:val="20"/>
                          <w:lang w:val="fr-CA"/>
                        </w:rPr>
                      </w:pPr>
                      <w:hyperlink r:id="rId34" w:history="1">
                        <w:r w:rsidR="00836E23" w:rsidRPr="00B95EC9">
                          <w:rPr>
                            <w:rStyle w:val="Hyperlink"/>
                            <w:rFonts w:cstheme="minorHAnsi"/>
                            <w:b/>
                            <w:bCs/>
                            <w:color w:val="ED7D31" w:themeColor="accent2"/>
                            <w:sz w:val="20"/>
                            <w:szCs w:val="20"/>
                            <w:u w:val="none"/>
                            <w:lang w:val="fr-CA"/>
                          </w:rPr>
                          <w:t>QUIPROQU_VF4_Annexe2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64416" behindDoc="1" locked="0" layoutInCell="1" allowOverlap="1" wp14:anchorId="5CA25BD1" wp14:editId="5BA950A4">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31B1C304" w14:textId="77777777" w:rsidR="00836E23" w:rsidRPr="00B95EC9" w:rsidRDefault="00000000" w:rsidP="00836E23">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5" w:history="1">
                              <w:r w:rsidR="00836E23" w:rsidRPr="00B95EC9">
                                <w:rPr>
                                  <w:rStyle w:val="Hyperlink"/>
                                  <w:rFonts w:cstheme="minorHAnsi"/>
                                  <w:b/>
                                  <w:bCs/>
                                  <w:color w:val="ED7D31" w:themeColor="accent2"/>
                                  <w:sz w:val="20"/>
                                  <w:szCs w:val="20"/>
                                  <w:u w:val="none"/>
                                  <w:lang w:val="fr-CA"/>
                                </w:rPr>
                                <w:t>QUIPROQU_VF1_Annexe1</w:t>
                              </w:r>
                            </w:hyperlink>
                          </w:p>
                          <w:p w14:paraId="0B934D71" w14:textId="77777777" w:rsidR="00836E23" w:rsidRPr="00B95EC9" w:rsidRDefault="00000000" w:rsidP="00836E23">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6" w:history="1">
                              <w:r w:rsidR="00836E23" w:rsidRPr="00B95EC9">
                                <w:rPr>
                                  <w:rStyle w:val="Hyperlink"/>
                                  <w:rFonts w:cstheme="minorHAnsi"/>
                                  <w:b/>
                                  <w:bCs/>
                                  <w:color w:val="ED7D31" w:themeColor="accent2"/>
                                  <w:sz w:val="20"/>
                                  <w:szCs w:val="20"/>
                                  <w:u w:val="none"/>
                                  <w:lang w:val="fr-CA"/>
                                </w:rPr>
                                <w:t>QUIPROQU_VF2_Annexe1</w:t>
                              </w:r>
                            </w:hyperlink>
                          </w:p>
                          <w:p w14:paraId="2D0EAB7D" w14:textId="77777777" w:rsidR="00836E23" w:rsidRPr="00B95EC9" w:rsidRDefault="00000000" w:rsidP="00836E23">
                            <w:pPr>
                              <w:pStyle w:val="ListParagraph"/>
                              <w:numPr>
                                <w:ilvl w:val="0"/>
                                <w:numId w:val="11"/>
                              </w:numPr>
                              <w:ind w:left="142" w:hanging="142"/>
                              <w:rPr>
                                <w:rFonts w:ascii="Calibri" w:hAnsi="Calibri" w:cs="Arial"/>
                                <w:b/>
                                <w:color w:val="ED7D31" w:themeColor="accent2"/>
                                <w:sz w:val="20"/>
                                <w:szCs w:val="20"/>
                                <w:lang w:val="fr-CA"/>
                              </w:rPr>
                            </w:pPr>
                            <w:hyperlink r:id="rId37" w:history="1">
                              <w:r w:rsidR="00836E23" w:rsidRPr="00B95EC9">
                                <w:rPr>
                                  <w:rStyle w:val="Hyperlink"/>
                                  <w:rFonts w:cstheme="minorHAnsi"/>
                                  <w:b/>
                                  <w:bCs/>
                                  <w:color w:val="ED7D31" w:themeColor="accent2"/>
                                  <w:sz w:val="20"/>
                                  <w:szCs w:val="20"/>
                                  <w:u w:val="none"/>
                                  <w:lang w:val="fr-CA"/>
                                </w:rPr>
                                <w:t>QUIPROQU_VF2_Annexe2</w:t>
                              </w:r>
                            </w:hyperlink>
                          </w:p>
                          <w:p w14:paraId="26D5A02C" w14:textId="77777777" w:rsidR="00836E23" w:rsidRPr="00B95EC9" w:rsidRDefault="00836E23" w:rsidP="00836E23">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5BD1" id="Text Box 14" o:spid="_x0000_s1037" type="#_x0000_t202" style="position:absolute;margin-left:132.25pt;margin-top:286.9pt;width:141pt;height:76.4pt;z-index:-2497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31B1C304" w14:textId="77777777" w:rsidR="00836E23" w:rsidRPr="00B95EC9" w:rsidRDefault="00000000" w:rsidP="00836E23">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8" w:history="1">
                        <w:r w:rsidR="00836E23" w:rsidRPr="00B95EC9">
                          <w:rPr>
                            <w:rStyle w:val="Hyperlink"/>
                            <w:rFonts w:cstheme="minorHAnsi"/>
                            <w:b/>
                            <w:bCs/>
                            <w:color w:val="ED7D31" w:themeColor="accent2"/>
                            <w:sz w:val="20"/>
                            <w:szCs w:val="20"/>
                            <w:u w:val="none"/>
                            <w:lang w:val="fr-CA"/>
                          </w:rPr>
                          <w:t>QUIPROQU_VF1_Annexe1</w:t>
                        </w:r>
                      </w:hyperlink>
                    </w:p>
                    <w:p w14:paraId="0B934D71" w14:textId="77777777" w:rsidR="00836E23" w:rsidRPr="00B95EC9" w:rsidRDefault="00000000" w:rsidP="00836E23">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9" w:history="1">
                        <w:r w:rsidR="00836E23" w:rsidRPr="00B95EC9">
                          <w:rPr>
                            <w:rStyle w:val="Hyperlink"/>
                            <w:rFonts w:cstheme="minorHAnsi"/>
                            <w:b/>
                            <w:bCs/>
                            <w:color w:val="ED7D31" w:themeColor="accent2"/>
                            <w:sz w:val="20"/>
                            <w:szCs w:val="20"/>
                            <w:u w:val="none"/>
                            <w:lang w:val="fr-CA"/>
                          </w:rPr>
                          <w:t>QUIPROQU_VF2_Annexe1</w:t>
                        </w:r>
                      </w:hyperlink>
                    </w:p>
                    <w:p w14:paraId="2D0EAB7D" w14:textId="77777777" w:rsidR="00836E23" w:rsidRPr="00B95EC9" w:rsidRDefault="00000000" w:rsidP="00836E23">
                      <w:pPr>
                        <w:pStyle w:val="ListParagraph"/>
                        <w:numPr>
                          <w:ilvl w:val="0"/>
                          <w:numId w:val="11"/>
                        </w:numPr>
                        <w:ind w:left="142" w:hanging="142"/>
                        <w:rPr>
                          <w:rFonts w:ascii="Calibri" w:hAnsi="Calibri" w:cs="Arial"/>
                          <w:b/>
                          <w:color w:val="ED7D31" w:themeColor="accent2"/>
                          <w:sz w:val="20"/>
                          <w:szCs w:val="20"/>
                          <w:lang w:val="fr-CA"/>
                        </w:rPr>
                      </w:pPr>
                      <w:hyperlink r:id="rId40" w:history="1">
                        <w:r w:rsidR="00836E23" w:rsidRPr="00B95EC9">
                          <w:rPr>
                            <w:rStyle w:val="Hyperlink"/>
                            <w:rFonts w:cstheme="minorHAnsi"/>
                            <w:b/>
                            <w:bCs/>
                            <w:color w:val="ED7D31" w:themeColor="accent2"/>
                            <w:sz w:val="20"/>
                            <w:szCs w:val="20"/>
                            <w:u w:val="none"/>
                            <w:lang w:val="fr-CA"/>
                          </w:rPr>
                          <w:t>QUIPROQU_VF2_Annexe2</w:t>
                        </w:r>
                      </w:hyperlink>
                    </w:p>
                    <w:p w14:paraId="26D5A02C" w14:textId="77777777" w:rsidR="00836E23" w:rsidRPr="00B95EC9" w:rsidRDefault="00836E23" w:rsidP="00836E23">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65440" behindDoc="1" locked="0" layoutInCell="1" allowOverlap="1" wp14:anchorId="09879D1E" wp14:editId="32A32CD7">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C6E6F94" w14:textId="77777777" w:rsidR="00836E23" w:rsidRPr="00B95EC9" w:rsidRDefault="00000000" w:rsidP="00836E23">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1" w:history="1">
                              <w:r w:rsidR="00836E23" w:rsidRPr="00B95EC9">
                                <w:rPr>
                                  <w:rStyle w:val="Hyperlink"/>
                                  <w:rFonts w:cstheme="minorHAnsi"/>
                                  <w:b/>
                                  <w:bCs/>
                                  <w:color w:val="ED7D31" w:themeColor="accent2"/>
                                  <w:sz w:val="20"/>
                                  <w:szCs w:val="20"/>
                                  <w:u w:val="none"/>
                                  <w:lang w:val="fr-CA"/>
                                </w:rPr>
                                <w:t>QUIPROQU_VF1_Annexe1</w:t>
                              </w:r>
                            </w:hyperlink>
                          </w:p>
                          <w:p w14:paraId="63BB786D" w14:textId="77777777" w:rsidR="00836E23" w:rsidRPr="00B95EC9" w:rsidRDefault="00000000" w:rsidP="00836E23">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2" w:history="1">
                              <w:r w:rsidR="00836E23" w:rsidRPr="00B95EC9">
                                <w:rPr>
                                  <w:rStyle w:val="Hyperlink"/>
                                  <w:rFonts w:cstheme="minorHAnsi"/>
                                  <w:b/>
                                  <w:bCs/>
                                  <w:color w:val="ED7D31" w:themeColor="accent2"/>
                                  <w:sz w:val="20"/>
                                  <w:szCs w:val="20"/>
                                  <w:u w:val="none"/>
                                  <w:lang w:val="fr-CA"/>
                                </w:rPr>
                                <w:t>QUIPROQU_VF2_Annexe1</w:t>
                              </w:r>
                            </w:hyperlink>
                          </w:p>
                          <w:p w14:paraId="2A07CA96" w14:textId="77777777" w:rsidR="00836E23" w:rsidRPr="00B95EC9" w:rsidRDefault="00000000" w:rsidP="00836E23">
                            <w:pPr>
                              <w:pStyle w:val="ListParagraph"/>
                              <w:numPr>
                                <w:ilvl w:val="0"/>
                                <w:numId w:val="6"/>
                              </w:numPr>
                              <w:ind w:left="142" w:hanging="142"/>
                              <w:rPr>
                                <w:rFonts w:ascii="Calibri" w:hAnsi="Calibri" w:cs="Arial"/>
                                <w:b/>
                                <w:color w:val="ED7D31" w:themeColor="accent2"/>
                                <w:sz w:val="20"/>
                                <w:szCs w:val="20"/>
                                <w:lang w:val="fr-CA"/>
                              </w:rPr>
                            </w:pPr>
                            <w:hyperlink r:id="rId43" w:history="1">
                              <w:r w:rsidR="00836E23" w:rsidRPr="00B95EC9">
                                <w:rPr>
                                  <w:rStyle w:val="Hyperlink"/>
                                  <w:rFonts w:cstheme="minorHAnsi"/>
                                  <w:b/>
                                  <w:bCs/>
                                  <w:color w:val="ED7D31" w:themeColor="accent2"/>
                                  <w:sz w:val="20"/>
                                  <w:szCs w:val="20"/>
                                  <w:u w:val="none"/>
                                  <w:lang w:val="fr-CA"/>
                                </w:rPr>
                                <w:t>QUIPROQU_VF2_Annexe2</w:t>
                              </w:r>
                            </w:hyperlink>
                          </w:p>
                          <w:p w14:paraId="07F39FEE" w14:textId="77777777" w:rsidR="00836E23" w:rsidRPr="00B95EC9" w:rsidRDefault="00836E23" w:rsidP="00836E23">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9D1E" id="Text Box 18" o:spid="_x0000_s1038" type="#_x0000_t202" style="position:absolute;margin-left:270.35pt;margin-top:286.15pt;width:132.95pt;height:87.45pt;z-index:-2497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6C6E6F94" w14:textId="77777777" w:rsidR="00836E23" w:rsidRPr="00B95EC9" w:rsidRDefault="00000000" w:rsidP="00836E23">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4" w:history="1">
                        <w:r w:rsidR="00836E23" w:rsidRPr="00B95EC9">
                          <w:rPr>
                            <w:rStyle w:val="Hyperlink"/>
                            <w:rFonts w:cstheme="minorHAnsi"/>
                            <w:b/>
                            <w:bCs/>
                            <w:color w:val="ED7D31" w:themeColor="accent2"/>
                            <w:sz w:val="20"/>
                            <w:szCs w:val="20"/>
                            <w:u w:val="none"/>
                            <w:lang w:val="fr-CA"/>
                          </w:rPr>
                          <w:t>QUIPROQU_VF1_Annexe1</w:t>
                        </w:r>
                      </w:hyperlink>
                    </w:p>
                    <w:p w14:paraId="63BB786D" w14:textId="77777777" w:rsidR="00836E23" w:rsidRPr="00B95EC9" w:rsidRDefault="00000000" w:rsidP="00836E23">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5" w:history="1">
                        <w:r w:rsidR="00836E23" w:rsidRPr="00B95EC9">
                          <w:rPr>
                            <w:rStyle w:val="Hyperlink"/>
                            <w:rFonts w:cstheme="minorHAnsi"/>
                            <w:b/>
                            <w:bCs/>
                            <w:color w:val="ED7D31" w:themeColor="accent2"/>
                            <w:sz w:val="20"/>
                            <w:szCs w:val="20"/>
                            <w:u w:val="none"/>
                            <w:lang w:val="fr-CA"/>
                          </w:rPr>
                          <w:t>QUIPROQU_VF2_Annexe1</w:t>
                        </w:r>
                      </w:hyperlink>
                    </w:p>
                    <w:p w14:paraId="2A07CA96" w14:textId="77777777" w:rsidR="00836E23" w:rsidRPr="00B95EC9" w:rsidRDefault="00000000" w:rsidP="00836E23">
                      <w:pPr>
                        <w:pStyle w:val="ListParagraph"/>
                        <w:numPr>
                          <w:ilvl w:val="0"/>
                          <w:numId w:val="6"/>
                        </w:numPr>
                        <w:ind w:left="142" w:hanging="142"/>
                        <w:rPr>
                          <w:rFonts w:ascii="Calibri" w:hAnsi="Calibri" w:cs="Arial"/>
                          <w:b/>
                          <w:color w:val="ED7D31" w:themeColor="accent2"/>
                          <w:sz w:val="20"/>
                          <w:szCs w:val="20"/>
                          <w:lang w:val="fr-CA"/>
                        </w:rPr>
                      </w:pPr>
                      <w:hyperlink r:id="rId46" w:history="1">
                        <w:r w:rsidR="00836E23" w:rsidRPr="00B95EC9">
                          <w:rPr>
                            <w:rStyle w:val="Hyperlink"/>
                            <w:rFonts w:cstheme="minorHAnsi"/>
                            <w:b/>
                            <w:bCs/>
                            <w:color w:val="ED7D31" w:themeColor="accent2"/>
                            <w:sz w:val="20"/>
                            <w:szCs w:val="20"/>
                            <w:u w:val="none"/>
                            <w:lang w:val="fr-CA"/>
                          </w:rPr>
                          <w:t>QUIPROQU_VF2_Annexe2</w:t>
                        </w:r>
                      </w:hyperlink>
                    </w:p>
                    <w:p w14:paraId="07F39FEE" w14:textId="77777777" w:rsidR="00836E23" w:rsidRPr="00B95EC9" w:rsidRDefault="00836E23" w:rsidP="00836E23">
                      <w:pPr>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567488" behindDoc="0" locked="0" layoutInCell="1" allowOverlap="1" wp14:anchorId="38FBFCA3" wp14:editId="3617CC76">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52C91" id="Straight Connector 267" o:spid="_x0000_s1026" style="position:absolute;z-index:2535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59296" behindDoc="1" locked="0" layoutInCell="1" allowOverlap="1" wp14:anchorId="4A0B9D23" wp14:editId="3A98327D">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284B3339" w14:textId="77777777" w:rsidR="00836E23" w:rsidRPr="00205406" w:rsidRDefault="00836E23" w:rsidP="00836E2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9D23" id="Text Box 39" o:spid="_x0000_s1039" type="#_x0000_t202" style="position:absolute;margin-left:2pt;margin-top:252.7pt;width:531.25pt;height:19pt;z-index:-2497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284B3339" w14:textId="77777777" w:rsidR="00836E23" w:rsidRPr="00205406" w:rsidRDefault="00836E23" w:rsidP="00836E2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60320" behindDoc="0" locked="0" layoutInCell="1" allowOverlap="1" wp14:anchorId="7BD5B907" wp14:editId="512836A8">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C6EF9" id="Straight Connector 43" o:spid="_x0000_s1026" style="position:absolute;z-index:2535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57248" behindDoc="0" locked="0" layoutInCell="1" allowOverlap="1" wp14:anchorId="0EC5A147" wp14:editId="4EC8D6E4">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67F8C94D" w14:textId="77777777" w:rsidR="00836E23" w:rsidRPr="00711CB6" w:rsidRDefault="00836E23" w:rsidP="00836E2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4E4F86A2" w14:textId="77777777" w:rsidR="00836E23" w:rsidRPr="00526544" w:rsidRDefault="00836E23" w:rsidP="00836E23">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A147" id="Text Box 19" o:spid="_x0000_s1040" type="#_x0000_t202" style="position:absolute;margin-left:582pt;margin-top:174.7pt;width:93pt;height:108pt;z-index:2535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67F8C94D" w14:textId="77777777" w:rsidR="00836E23" w:rsidRPr="00711CB6" w:rsidRDefault="00836E23" w:rsidP="00836E2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4E4F86A2" w14:textId="77777777" w:rsidR="00836E23" w:rsidRPr="00526544" w:rsidRDefault="00836E23" w:rsidP="00836E23">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58272" behindDoc="1" locked="0" layoutInCell="1" allowOverlap="1" wp14:anchorId="09E8C837" wp14:editId="4255A239">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D361D" id="Rectangle 37" o:spid="_x0000_s1026" href="http://www.edu.gov.on.ca/fre/curriculum/elementary/arts18b09currf.pdf" style="position:absolute;margin-left:587.75pt;margin-top:79.95pt;width:70pt;height:89.8pt;z-index:-2497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62368" behindDoc="0" locked="0" layoutInCell="1" allowOverlap="1" wp14:anchorId="6A3D400B" wp14:editId="4ACECFF2">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5BECD1C3" w14:textId="77777777" w:rsidR="00836E23" w:rsidRDefault="00836E23" w:rsidP="00836E23">
                            <w:pPr>
                              <w:rPr>
                                <w:sz w:val="22"/>
                                <w:szCs w:val="22"/>
                              </w:rPr>
                            </w:pPr>
                          </w:p>
                          <w:p w14:paraId="273808AC" w14:textId="77777777" w:rsidR="00836E23" w:rsidRDefault="00836E23" w:rsidP="00836E23">
                            <w:pPr>
                              <w:rPr>
                                <w:sz w:val="22"/>
                                <w:szCs w:val="22"/>
                              </w:rPr>
                            </w:pPr>
                            <w:r>
                              <w:rPr>
                                <w:sz w:val="22"/>
                                <w:szCs w:val="22"/>
                              </w:rPr>
                              <w:t>A1.1, A1.2, A1.3</w:t>
                            </w:r>
                          </w:p>
                          <w:p w14:paraId="2BB1785E" w14:textId="77777777" w:rsidR="00836E23" w:rsidRDefault="00836E23" w:rsidP="00836E23">
                            <w:pPr>
                              <w:rPr>
                                <w:sz w:val="22"/>
                                <w:szCs w:val="22"/>
                              </w:rPr>
                            </w:pPr>
                            <w:r>
                              <w:rPr>
                                <w:sz w:val="22"/>
                                <w:szCs w:val="22"/>
                              </w:rPr>
                              <w:t>A2.1, A2.2, A2.3</w:t>
                            </w:r>
                          </w:p>
                          <w:p w14:paraId="5263655F" w14:textId="77777777" w:rsidR="00836E23" w:rsidRPr="00B329A5" w:rsidRDefault="00836E23" w:rsidP="00836E23">
                            <w:pPr>
                              <w:rPr>
                                <w:sz w:val="22"/>
                                <w:szCs w:val="22"/>
                              </w:rPr>
                            </w:pPr>
                            <w:r>
                              <w:rPr>
                                <w:sz w:val="22"/>
                                <w:szCs w:val="22"/>
                              </w:rPr>
                              <w:t>A3.1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D400B" id="Text Box 44" o:spid="_x0000_s1041" type="#_x0000_t202" style="position:absolute;margin-left:601pt;margin-top:175.2pt;width:131.75pt;height:108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5BECD1C3" w14:textId="77777777" w:rsidR="00836E23" w:rsidRDefault="00836E23" w:rsidP="00836E23">
                      <w:pPr>
                        <w:rPr>
                          <w:sz w:val="22"/>
                          <w:szCs w:val="22"/>
                        </w:rPr>
                      </w:pPr>
                    </w:p>
                    <w:p w14:paraId="273808AC" w14:textId="77777777" w:rsidR="00836E23" w:rsidRDefault="00836E23" w:rsidP="00836E23">
                      <w:pPr>
                        <w:rPr>
                          <w:sz w:val="22"/>
                          <w:szCs w:val="22"/>
                        </w:rPr>
                      </w:pPr>
                      <w:r>
                        <w:rPr>
                          <w:sz w:val="22"/>
                          <w:szCs w:val="22"/>
                        </w:rPr>
                        <w:t>A1.1, A1.2, A1.3</w:t>
                      </w:r>
                    </w:p>
                    <w:p w14:paraId="2BB1785E" w14:textId="77777777" w:rsidR="00836E23" w:rsidRDefault="00836E23" w:rsidP="00836E23">
                      <w:pPr>
                        <w:rPr>
                          <w:sz w:val="22"/>
                          <w:szCs w:val="22"/>
                        </w:rPr>
                      </w:pPr>
                      <w:r>
                        <w:rPr>
                          <w:sz w:val="22"/>
                          <w:szCs w:val="22"/>
                        </w:rPr>
                        <w:t>A2.1, A2.2, A2.3</w:t>
                      </w:r>
                    </w:p>
                    <w:p w14:paraId="5263655F" w14:textId="77777777" w:rsidR="00836E23" w:rsidRPr="00B329A5" w:rsidRDefault="00836E23" w:rsidP="00836E23">
                      <w:pPr>
                        <w:rPr>
                          <w:sz w:val="22"/>
                          <w:szCs w:val="22"/>
                        </w:rPr>
                      </w:pPr>
                      <w:r>
                        <w:rPr>
                          <w:sz w:val="22"/>
                          <w:szCs w:val="22"/>
                        </w:rPr>
                        <w:t>A3.1</w:t>
                      </w:r>
                    </w:p>
                  </w:txbxContent>
                </v:textbox>
              </v:shape>
            </w:pict>
          </mc:Fallback>
        </mc:AlternateContent>
      </w:r>
      <w:r w:rsidRPr="00200DE1">
        <w:rPr>
          <w:noProof/>
          <w:lang w:val="fr-CA" w:eastAsia="fr-CA"/>
        </w:rPr>
        <mc:AlternateContent>
          <mc:Choice Requires="wps">
            <w:drawing>
              <wp:anchor distT="0" distB="0" distL="114300" distR="114300" simplePos="0" relativeHeight="253544960" behindDoc="1" locked="0" layoutInCell="1" allowOverlap="1" wp14:anchorId="7B0C4A9B" wp14:editId="2197186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A34C255" w14:textId="77777777" w:rsidR="00836E23" w:rsidRPr="007C423E" w:rsidRDefault="00836E23" w:rsidP="00836E2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5100208" w14:textId="77777777" w:rsidR="00836E23" w:rsidRPr="007C423E" w:rsidRDefault="00836E23" w:rsidP="00836E2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4A9B" id="Text Box 22" o:spid="_x0000_s1042" type="#_x0000_t202" href="http://www.afeao.ca/afeaoDoc/QUIPROQU_VF1.pdf" style="position:absolute;margin-left:31.15pt;margin-top:190pt;width:126.15pt;height:32.85pt;z-index:-2497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A34C255" w14:textId="77777777" w:rsidR="00836E23" w:rsidRPr="007C423E" w:rsidRDefault="00836E23" w:rsidP="00836E2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5100208" w14:textId="77777777" w:rsidR="00836E23" w:rsidRPr="007C423E" w:rsidRDefault="00836E23" w:rsidP="00836E2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48032" behindDoc="1" locked="0" layoutInCell="1" allowOverlap="1" wp14:anchorId="3C8F8660" wp14:editId="36B6D722">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22ACDDD" w14:textId="77777777" w:rsidR="00836E23" w:rsidRPr="00836E23" w:rsidRDefault="00836E23" w:rsidP="00836E23">
                            <w:pPr>
                              <w:rPr>
                                <w:rFonts w:ascii="Calibri" w:hAnsi="Calibri" w:cs="Arial"/>
                                <w:b/>
                                <w:bCs/>
                                <w:color w:val="ED7D31" w:themeColor="accent2"/>
                                <w:sz w:val="20"/>
                                <w:szCs w:val="20"/>
                                <w:lang w:val="fr-CA"/>
                              </w:rPr>
                            </w:pPr>
                            <w:r w:rsidRPr="00836E23">
                              <w:rPr>
                                <w:rFonts w:ascii="Calibri" w:hAnsi="Calibri" w:cs="Arial"/>
                                <w:b/>
                                <w:bCs/>
                                <w:color w:val="ED7D31" w:themeColor="accent2"/>
                                <w:sz w:val="20"/>
                                <w:szCs w:val="20"/>
                                <w:lang w:val="fr-CA"/>
                              </w:rPr>
                              <w:t>VF4</w:t>
                            </w:r>
                          </w:p>
                          <w:p w14:paraId="2F2872C6" w14:textId="77777777" w:rsidR="00836E23" w:rsidRPr="00836E23" w:rsidRDefault="00836E23" w:rsidP="00836E23">
                            <w:pPr>
                              <w:rPr>
                                <w:rFonts w:ascii="Calibri" w:hAnsi="Calibri" w:cstheme="minorHAnsi"/>
                                <w:b/>
                                <w:bCs/>
                                <w:color w:val="ED7D31" w:themeColor="accent2"/>
                                <w:sz w:val="20"/>
                                <w:szCs w:val="20"/>
                              </w:rPr>
                            </w:pPr>
                            <w:r w:rsidRPr="00836E23">
                              <w:rPr>
                                <w:rFonts w:ascii="Calibri" w:hAnsi="Calibri" w:cs="Arial"/>
                                <w:b/>
                                <w:bCs/>
                                <w:color w:val="ED7D31" w:themeColor="accent2"/>
                                <w:sz w:val="20"/>
                                <w:szCs w:val="20"/>
                              </w:rPr>
                              <w:t>Évaluation / Rétroaction</w:t>
                            </w:r>
                            <w:r w:rsidRPr="00836E23">
                              <w:rPr>
                                <w:rFonts w:ascii="Calibri" w:hAnsi="Calibri" w:cs="Arial"/>
                                <w:b/>
                                <w:bCs/>
                                <w:color w:val="ED7D31" w:themeColor="accent2"/>
                                <w:sz w:val="20"/>
                                <w:szCs w:val="20"/>
                              </w:rPr>
                              <w:br/>
                            </w:r>
                          </w:p>
                          <w:p w14:paraId="3DC7E774" w14:textId="77777777" w:rsidR="00836E23" w:rsidRPr="00836E23" w:rsidRDefault="00836E23" w:rsidP="00836E23">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8660" id="Text Box 28" o:spid="_x0000_s1043" type="#_x0000_t202" style="position:absolute;margin-left:436.5pt;margin-top:190pt;width:130.65pt;height:32.2pt;z-index:-2497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322ACDDD" w14:textId="77777777" w:rsidR="00836E23" w:rsidRPr="00836E23" w:rsidRDefault="00836E23" w:rsidP="00836E23">
                      <w:pPr>
                        <w:rPr>
                          <w:rFonts w:ascii="Calibri" w:hAnsi="Calibri" w:cs="Arial"/>
                          <w:b/>
                          <w:bCs/>
                          <w:color w:val="ED7D31" w:themeColor="accent2"/>
                          <w:sz w:val="20"/>
                          <w:szCs w:val="20"/>
                          <w:lang w:val="fr-CA"/>
                        </w:rPr>
                      </w:pPr>
                      <w:r w:rsidRPr="00836E23">
                        <w:rPr>
                          <w:rFonts w:ascii="Calibri" w:hAnsi="Calibri" w:cs="Arial"/>
                          <w:b/>
                          <w:bCs/>
                          <w:color w:val="ED7D31" w:themeColor="accent2"/>
                          <w:sz w:val="20"/>
                          <w:szCs w:val="20"/>
                          <w:lang w:val="fr-CA"/>
                        </w:rPr>
                        <w:t>VF4</w:t>
                      </w:r>
                    </w:p>
                    <w:p w14:paraId="2F2872C6" w14:textId="77777777" w:rsidR="00836E23" w:rsidRPr="00836E23" w:rsidRDefault="00836E23" w:rsidP="00836E23">
                      <w:pPr>
                        <w:rPr>
                          <w:rFonts w:ascii="Calibri" w:hAnsi="Calibri" w:cstheme="minorHAnsi"/>
                          <w:b/>
                          <w:bCs/>
                          <w:color w:val="ED7D31" w:themeColor="accent2"/>
                          <w:sz w:val="20"/>
                          <w:szCs w:val="20"/>
                        </w:rPr>
                      </w:pPr>
                      <w:r w:rsidRPr="00836E23">
                        <w:rPr>
                          <w:rFonts w:ascii="Calibri" w:hAnsi="Calibri" w:cs="Arial"/>
                          <w:b/>
                          <w:bCs/>
                          <w:color w:val="ED7D31" w:themeColor="accent2"/>
                          <w:sz w:val="20"/>
                          <w:szCs w:val="20"/>
                        </w:rPr>
                        <w:t>Évaluation / Rétroaction</w:t>
                      </w:r>
                      <w:r w:rsidRPr="00836E23">
                        <w:rPr>
                          <w:rFonts w:ascii="Calibri" w:hAnsi="Calibri" w:cs="Arial"/>
                          <w:b/>
                          <w:bCs/>
                          <w:color w:val="ED7D31" w:themeColor="accent2"/>
                          <w:sz w:val="20"/>
                          <w:szCs w:val="20"/>
                        </w:rPr>
                        <w:br/>
                      </w:r>
                    </w:p>
                    <w:p w14:paraId="3DC7E774" w14:textId="77777777" w:rsidR="00836E23" w:rsidRPr="00836E23" w:rsidRDefault="00836E23" w:rsidP="00836E23">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47008" behindDoc="1" locked="0" layoutInCell="1" allowOverlap="1" wp14:anchorId="7AFAE701" wp14:editId="067D055B">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9071898" w14:textId="77777777" w:rsidR="00836E23" w:rsidRPr="007C423E" w:rsidRDefault="00836E23" w:rsidP="00836E2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04755AF" w14:textId="77777777" w:rsidR="00836E23" w:rsidRPr="007C423E" w:rsidRDefault="00836E23" w:rsidP="00836E2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BAF0BF1" w14:textId="77777777" w:rsidR="00836E23" w:rsidRPr="007C423E" w:rsidRDefault="00836E23" w:rsidP="00836E23">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AE701" id="Text Box 26" o:spid="_x0000_s1044" type="#_x0000_t202" href="http://www.afeao.ca/afeaoDoc/QUIPROQU_VF3.pdf" style="position:absolute;margin-left:302.9pt;margin-top:190pt;width:127.2pt;height:44.25pt;z-index:-2497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9071898" w14:textId="77777777" w:rsidR="00836E23" w:rsidRPr="007C423E" w:rsidRDefault="00836E23" w:rsidP="00836E2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04755AF" w14:textId="77777777" w:rsidR="00836E23" w:rsidRPr="007C423E" w:rsidRDefault="00836E23" w:rsidP="00836E2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BAF0BF1" w14:textId="77777777" w:rsidR="00836E23" w:rsidRPr="007C423E" w:rsidRDefault="00836E23" w:rsidP="00836E23">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45984" behindDoc="1" locked="0" layoutInCell="1" allowOverlap="1" wp14:anchorId="05432E6F" wp14:editId="7D58F88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569EF92" w14:textId="77777777" w:rsidR="00836E23" w:rsidRPr="007C423E" w:rsidRDefault="00836E23" w:rsidP="00836E2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C1897C4" w14:textId="77777777" w:rsidR="00836E23" w:rsidRPr="007C423E" w:rsidRDefault="00836E23" w:rsidP="00836E2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683316A" w14:textId="77777777" w:rsidR="00836E23" w:rsidRPr="007C423E" w:rsidRDefault="00836E23" w:rsidP="00836E23">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32E6F" id="Text Box 24" o:spid="_x0000_s1045" type="#_x0000_t202" href="http://www.afeao.ca/afeaoDoc/QUIPROQU_VF2.pdf" style="position:absolute;margin-left:167.35pt;margin-top:190pt;width:126pt;height:44.25pt;z-index:-2497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569EF92" w14:textId="77777777" w:rsidR="00836E23" w:rsidRPr="007C423E" w:rsidRDefault="00836E23" w:rsidP="00836E2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C1897C4" w14:textId="77777777" w:rsidR="00836E23" w:rsidRPr="007C423E" w:rsidRDefault="00836E23" w:rsidP="00836E2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683316A" w14:textId="77777777" w:rsidR="00836E23" w:rsidRPr="007C423E" w:rsidRDefault="00836E23" w:rsidP="00836E23">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49056" behindDoc="0" locked="0" layoutInCell="1" allowOverlap="1" wp14:anchorId="5943CA61" wp14:editId="18B7DC02">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0F34F" id="Straight Connector 31" o:spid="_x0000_s1026" style="position:absolute;z-index:2535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077BECF0" w14:textId="77777777" w:rsidR="00F5627D" w:rsidRPr="00200DE1" w:rsidRDefault="00F5627D" w:rsidP="00F5627D">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3529600" behindDoc="0" locked="0" layoutInCell="1" allowOverlap="1" wp14:anchorId="281BC8FB" wp14:editId="4CFA14AF">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49E6B" id="Rectangle 40" o:spid="_x0000_s1026" style="position:absolute;margin-left:561.7pt;margin-top:-13.65pt;width:194.95pt;height:489.15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3530624" behindDoc="0" locked="0" layoutInCell="1" allowOverlap="1" wp14:anchorId="30F84CB3" wp14:editId="40A341AC">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0727B0B4" w14:textId="77777777" w:rsidR="00F5627D" w:rsidRPr="00200DE1" w:rsidRDefault="00F5627D" w:rsidP="00F5627D">
                            <w:pPr>
                              <w:pStyle w:val="BodyExtraSmallNormal"/>
                              <w:rPr>
                                <w:rFonts w:ascii="Calibri" w:hAnsi="Calibri"/>
                                <w:b/>
                                <w:bCs/>
                                <w:sz w:val="30"/>
                                <w:szCs w:val="30"/>
                              </w:rPr>
                            </w:pPr>
                            <w:r w:rsidRPr="00200DE1">
                              <w:rPr>
                                <w:rFonts w:ascii="Calibri" w:hAnsi="Calibri"/>
                                <w:b/>
                                <w:bCs/>
                                <w:sz w:val="30"/>
                                <w:szCs w:val="30"/>
                              </w:rPr>
                              <w:t>ÉQUIPE DE TRAVAIL</w:t>
                            </w:r>
                          </w:p>
                          <w:p w14:paraId="18B2923B" w14:textId="77777777" w:rsidR="00F5627D" w:rsidRPr="00200DE1" w:rsidRDefault="00F5627D" w:rsidP="00F5627D">
                            <w:pPr>
                              <w:pStyle w:val="BodyExtraSmallNormal"/>
                              <w:rPr>
                                <w:rFonts w:ascii="Calibri" w:hAnsi="Calibri"/>
                                <w:sz w:val="30"/>
                                <w:szCs w:val="30"/>
                              </w:rPr>
                            </w:pPr>
                          </w:p>
                          <w:p w14:paraId="15A094B0" w14:textId="77777777" w:rsidR="00F5627D" w:rsidRPr="00200DE1" w:rsidRDefault="00F5627D" w:rsidP="00F5627D">
                            <w:pPr>
                              <w:pStyle w:val="BodyExtraSmallNormal"/>
                              <w:ind w:right="-39"/>
                              <w:rPr>
                                <w:rFonts w:ascii="Calibri" w:hAnsi="Calibri"/>
                                <w:b/>
                                <w:bCs/>
                                <w:sz w:val="24"/>
                                <w:szCs w:val="24"/>
                              </w:rPr>
                            </w:pPr>
                            <w:r w:rsidRPr="00200DE1">
                              <w:rPr>
                                <w:rFonts w:ascii="Calibri" w:hAnsi="Calibri"/>
                                <w:b/>
                                <w:bCs/>
                                <w:sz w:val="24"/>
                                <w:szCs w:val="24"/>
                              </w:rPr>
                              <w:t>Conceptualisation</w:t>
                            </w:r>
                          </w:p>
                          <w:p w14:paraId="4C74E0B4"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3ADD3F25"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54CC3B8B"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3A1519D0"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568C23FE" w14:textId="77777777" w:rsidR="00F5627D" w:rsidRPr="007C423E" w:rsidRDefault="00F5627D" w:rsidP="00F5627D">
                            <w:pPr>
                              <w:spacing w:line="216" w:lineRule="auto"/>
                              <w:ind w:right="-39"/>
                              <w:rPr>
                                <w:rFonts w:ascii="Calibri" w:hAnsi="Calibri"/>
                                <w:sz w:val="22"/>
                                <w:szCs w:val="22"/>
                                <w:lang w:val="fr-CA"/>
                              </w:rPr>
                            </w:pPr>
                          </w:p>
                          <w:p w14:paraId="594DA289"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126144C1"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38975191" w14:textId="77777777" w:rsidR="00F5627D" w:rsidRDefault="00F5627D" w:rsidP="00F5627D">
                            <w:pPr>
                              <w:pStyle w:val="BodyExtraSmallNormal"/>
                              <w:spacing w:line="216" w:lineRule="auto"/>
                              <w:ind w:right="-39"/>
                              <w:rPr>
                                <w:rFonts w:ascii="Calibri" w:hAnsi="Calibri"/>
                                <w:sz w:val="20"/>
                                <w:szCs w:val="20"/>
                              </w:rPr>
                            </w:pPr>
                            <w:r>
                              <w:rPr>
                                <w:rFonts w:ascii="Calibri" w:hAnsi="Calibri"/>
                                <w:sz w:val="20"/>
                                <w:szCs w:val="20"/>
                              </w:rPr>
                              <w:t>Lise B. L. Goulet</w:t>
                            </w:r>
                          </w:p>
                          <w:p w14:paraId="2020FD05" w14:textId="77777777" w:rsidR="00F5627D" w:rsidRDefault="00F5627D" w:rsidP="00F5627D">
                            <w:pPr>
                              <w:pStyle w:val="BodyExtraSmallNormal"/>
                              <w:spacing w:line="216" w:lineRule="auto"/>
                              <w:ind w:right="-39"/>
                              <w:rPr>
                                <w:rFonts w:ascii="Calibri" w:hAnsi="Calibri"/>
                                <w:sz w:val="20"/>
                                <w:szCs w:val="20"/>
                              </w:rPr>
                            </w:pPr>
                            <w:r>
                              <w:rPr>
                                <w:rFonts w:ascii="Calibri" w:hAnsi="Calibri"/>
                                <w:sz w:val="20"/>
                                <w:szCs w:val="20"/>
                              </w:rPr>
                              <w:t>Louis Morin</w:t>
                            </w:r>
                          </w:p>
                          <w:p w14:paraId="2C977E63" w14:textId="77777777" w:rsidR="00F5627D" w:rsidRPr="007C423E" w:rsidRDefault="00F5627D" w:rsidP="00F5627D">
                            <w:pPr>
                              <w:pStyle w:val="BodyExtraSmallNormal"/>
                              <w:spacing w:line="216" w:lineRule="auto"/>
                              <w:ind w:right="-39"/>
                              <w:rPr>
                                <w:rFonts w:ascii="Calibri" w:hAnsi="Calibri"/>
                                <w:sz w:val="22"/>
                                <w:szCs w:val="22"/>
                              </w:rPr>
                            </w:pPr>
                          </w:p>
                          <w:p w14:paraId="4AD86013"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69EA9703"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67B02D52" w14:textId="77777777" w:rsidR="00F5627D" w:rsidRPr="007C423E" w:rsidRDefault="00F5627D" w:rsidP="00F5627D">
                            <w:pPr>
                              <w:pStyle w:val="BodyExtraSmallNormal"/>
                              <w:spacing w:line="216" w:lineRule="auto"/>
                              <w:ind w:right="-39"/>
                              <w:rPr>
                                <w:rFonts w:ascii="Calibri" w:hAnsi="Calibri"/>
                                <w:b/>
                                <w:sz w:val="22"/>
                                <w:szCs w:val="22"/>
                              </w:rPr>
                            </w:pPr>
                            <w:r>
                              <w:rPr>
                                <w:rFonts w:ascii="Calibri" w:hAnsi="Calibri"/>
                                <w:sz w:val="20"/>
                                <w:szCs w:val="20"/>
                              </w:rPr>
                              <w:t>Louis Morin</w:t>
                            </w:r>
                          </w:p>
                          <w:p w14:paraId="6CC79DD2" w14:textId="77777777" w:rsidR="00F5627D" w:rsidRPr="007C423E" w:rsidRDefault="00F5627D" w:rsidP="00F5627D">
                            <w:pPr>
                              <w:pStyle w:val="BodyExtraSmallNormal"/>
                              <w:spacing w:line="216" w:lineRule="auto"/>
                              <w:ind w:right="-39"/>
                              <w:rPr>
                                <w:rFonts w:ascii="Calibri" w:hAnsi="Calibri"/>
                                <w:b/>
                                <w:sz w:val="22"/>
                                <w:szCs w:val="22"/>
                              </w:rPr>
                            </w:pPr>
                          </w:p>
                          <w:p w14:paraId="40FE64DE" w14:textId="77777777" w:rsidR="00F5627D" w:rsidRDefault="00F5627D" w:rsidP="00F5627D">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7A7081EB" w14:textId="77777777" w:rsidR="00F5627D" w:rsidRPr="00200DE1" w:rsidRDefault="00F5627D" w:rsidP="00F5627D">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49351C71" w14:textId="77777777" w:rsidR="00F5627D" w:rsidRDefault="00F5627D" w:rsidP="00F5627D">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1590EF7F" w14:textId="77777777" w:rsidR="00F5627D" w:rsidRPr="007C423E" w:rsidRDefault="00F5627D" w:rsidP="00F5627D">
                            <w:pPr>
                              <w:pStyle w:val="BodyExtraSmallNormal"/>
                              <w:spacing w:line="216" w:lineRule="auto"/>
                              <w:ind w:right="-39"/>
                              <w:rPr>
                                <w:rFonts w:ascii="Calibri" w:hAnsi="Calibri"/>
                                <w:b/>
                                <w:sz w:val="20"/>
                                <w:szCs w:val="20"/>
                              </w:rPr>
                            </w:pPr>
                            <w:r>
                              <w:rPr>
                                <w:rFonts w:ascii="Calibri" w:hAnsi="Calibri"/>
                                <w:sz w:val="20"/>
                                <w:szCs w:val="20"/>
                              </w:rPr>
                              <w:t>Roseline Harrison</w:t>
                            </w:r>
                          </w:p>
                          <w:p w14:paraId="7440A9CF" w14:textId="77777777" w:rsidR="00F5627D" w:rsidRPr="007C423E" w:rsidRDefault="00F5627D" w:rsidP="00F5627D">
                            <w:pPr>
                              <w:pStyle w:val="BodyExtraSmallNormal"/>
                              <w:spacing w:line="216" w:lineRule="auto"/>
                              <w:ind w:right="-39"/>
                              <w:rPr>
                                <w:rFonts w:ascii="Calibri" w:hAnsi="Calibri"/>
                                <w:b/>
                                <w:sz w:val="22"/>
                                <w:szCs w:val="22"/>
                              </w:rPr>
                            </w:pPr>
                          </w:p>
                          <w:p w14:paraId="6FBF5FC2"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BC99588" w14:textId="77777777" w:rsidR="00F5627D" w:rsidRPr="009B2765" w:rsidRDefault="00F5627D" w:rsidP="00F5627D">
                            <w:pPr>
                              <w:rPr>
                                <w:rFonts w:eastAsia="Times New Roman"/>
                              </w:rPr>
                            </w:pPr>
                            <w:r>
                              <w:rPr>
                                <w:rFonts w:ascii="Verdana" w:hAnsi="Verdana"/>
                                <w:color w:val="000000"/>
                                <w:sz w:val="18"/>
                                <w:szCs w:val="18"/>
                              </w:rPr>
                              <w:t xml:space="preserve">WIKIPÉDIA, </w:t>
                            </w:r>
                            <w:r>
                              <w:rPr>
                                <w:rFonts w:ascii="Calibri" w:hAnsi="Calibri"/>
                                <w:sz w:val="20"/>
                                <w:szCs w:val="20"/>
                              </w:rPr>
                              <w:t>Wikimédia</w:t>
                            </w:r>
                          </w:p>
                          <w:p w14:paraId="1F7A4638" w14:textId="77777777" w:rsidR="00F5627D" w:rsidRPr="007C423E" w:rsidRDefault="00F5627D" w:rsidP="00F5627D">
                            <w:pPr>
                              <w:spacing w:line="216" w:lineRule="auto"/>
                              <w:ind w:right="-39"/>
                              <w:rPr>
                                <w:rFonts w:ascii="Calibri" w:hAnsi="Calibri"/>
                                <w:sz w:val="22"/>
                                <w:szCs w:val="22"/>
                                <w:lang w:val="fr-CA"/>
                              </w:rPr>
                            </w:pPr>
                          </w:p>
                          <w:p w14:paraId="30E49495"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4C24E17C" w14:textId="77777777" w:rsidR="00F5627D" w:rsidRPr="00576007" w:rsidRDefault="00F5627D" w:rsidP="00F5627D">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DEB2538" w14:textId="77777777" w:rsidR="00F5627D" w:rsidRPr="007C423E" w:rsidRDefault="00F5627D" w:rsidP="00F5627D">
                            <w:pPr>
                              <w:pStyle w:val="BodyExtraSmallNormal"/>
                              <w:spacing w:line="216" w:lineRule="auto"/>
                              <w:ind w:right="-39"/>
                              <w:rPr>
                                <w:rFonts w:ascii="Calibri" w:hAnsi="Calibri"/>
                                <w:b/>
                                <w:sz w:val="22"/>
                                <w:szCs w:val="22"/>
                              </w:rPr>
                            </w:pPr>
                          </w:p>
                          <w:p w14:paraId="00FFA0A7"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9C2C8D5" w14:textId="77777777" w:rsidR="00F5627D" w:rsidRPr="007C423E" w:rsidRDefault="00F5627D" w:rsidP="00F5627D">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84CB3" id="Text Box 78" o:spid="_x0000_s1046" type="#_x0000_t202" style="position:absolute;margin-left:8in;margin-top:1.6pt;width:170.4pt;height:461.5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0727B0B4" w14:textId="77777777" w:rsidR="00F5627D" w:rsidRPr="00200DE1" w:rsidRDefault="00F5627D" w:rsidP="00F5627D">
                      <w:pPr>
                        <w:pStyle w:val="BodyExtraSmallNormal"/>
                        <w:rPr>
                          <w:rFonts w:ascii="Calibri" w:hAnsi="Calibri"/>
                          <w:b/>
                          <w:bCs/>
                          <w:sz w:val="30"/>
                          <w:szCs w:val="30"/>
                        </w:rPr>
                      </w:pPr>
                      <w:r w:rsidRPr="00200DE1">
                        <w:rPr>
                          <w:rFonts w:ascii="Calibri" w:hAnsi="Calibri"/>
                          <w:b/>
                          <w:bCs/>
                          <w:sz w:val="30"/>
                          <w:szCs w:val="30"/>
                        </w:rPr>
                        <w:t>ÉQUIPE DE TRAVAIL</w:t>
                      </w:r>
                    </w:p>
                    <w:p w14:paraId="18B2923B" w14:textId="77777777" w:rsidR="00F5627D" w:rsidRPr="00200DE1" w:rsidRDefault="00F5627D" w:rsidP="00F5627D">
                      <w:pPr>
                        <w:pStyle w:val="BodyExtraSmallNormal"/>
                        <w:rPr>
                          <w:rFonts w:ascii="Calibri" w:hAnsi="Calibri"/>
                          <w:sz w:val="30"/>
                          <w:szCs w:val="30"/>
                        </w:rPr>
                      </w:pPr>
                    </w:p>
                    <w:p w14:paraId="15A094B0" w14:textId="77777777" w:rsidR="00F5627D" w:rsidRPr="00200DE1" w:rsidRDefault="00F5627D" w:rsidP="00F5627D">
                      <w:pPr>
                        <w:pStyle w:val="BodyExtraSmallNormal"/>
                        <w:ind w:right="-39"/>
                        <w:rPr>
                          <w:rFonts w:ascii="Calibri" w:hAnsi="Calibri"/>
                          <w:b/>
                          <w:bCs/>
                          <w:sz w:val="24"/>
                          <w:szCs w:val="24"/>
                        </w:rPr>
                      </w:pPr>
                      <w:r w:rsidRPr="00200DE1">
                        <w:rPr>
                          <w:rFonts w:ascii="Calibri" w:hAnsi="Calibri"/>
                          <w:b/>
                          <w:bCs/>
                          <w:sz w:val="24"/>
                          <w:szCs w:val="24"/>
                        </w:rPr>
                        <w:t>Conceptualisation</w:t>
                      </w:r>
                    </w:p>
                    <w:p w14:paraId="4C74E0B4"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3ADD3F25"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54CC3B8B"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3A1519D0"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568C23FE" w14:textId="77777777" w:rsidR="00F5627D" w:rsidRPr="007C423E" w:rsidRDefault="00F5627D" w:rsidP="00F5627D">
                      <w:pPr>
                        <w:spacing w:line="216" w:lineRule="auto"/>
                        <w:ind w:right="-39"/>
                        <w:rPr>
                          <w:rFonts w:ascii="Calibri" w:hAnsi="Calibri"/>
                          <w:sz w:val="22"/>
                          <w:szCs w:val="22"/>
                          <w:lang w:val="fr-CA"/>
                        </w:rPr>
                      </w:pPr>
                    </w:p>
                    <w:p w14:paraId="594DA289"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126144C1"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38975191" w14:textId="77777777" w:rsidR="00F5627D" w:rsidRDefault="00F5627D" w:rsidP="00F5627D">
                      <w:pPr>
                        <w:pStyle w:val="BodyExtraSmallNormal"/>
                        <w:spacing w:line="216" w:lineRule="auto"/>
                        <w:ind w:right="-39"/>
                        <w:rPr>
                          <w:rFonts w:ascii="Calibri" w:hAnsi="Calibri"/>
                          <w:sz w:val="20"/>
                          <w:szCs w:val="20"/>
                        </w:rPr>
                      </w:pPr>
                      <w:r>
                        <w:rPr>
                          <w:rFonts w:ascii="Calibri" w:hAnsi="Calibri"/>
                          <w:sz w:val="20"/>
                          <w:szCs w:val="20"/>
                        </w:rPr>
                        <w:t>Lise B. L. Goulet</w:t>
                      </w:r>
                    </w:p>
                    <w:p w14:paraId="2020FD05" w14:textId="77777777" w:rsidR="00F5627D" w:rsidRDefault="00F5627D" w:rsidP="00F5627D">
                      <w:pPr>
                        <w:pStyle w:val="BodyExtraSmallNormal"/>
                        <w:spacing w:line="216" w:lineRule="auto"/>
                        <w:ind w:right="-39"/>
                        <w:rPr>
                          <w:rFonts w:ascii="Calibri" w:hAnsi="Calibri"/>
                          <w:sz w:val="20"/>
                          <w:szCs w:val="20"/>
                        </w:rPr>
                      </w:pPr>
                      <w:r>
                        <w:rPr>
                          <w:rFonts w:ascii="Calibri" w:hAnsi="Calibri"/>
                          <w:sz w:val="20"/>
                          <w:szCs w:val="20"/>
                        </w:rPr>
                        <w:t>Louis Morin</w:t>
                      </w:r>
                    </w:p>
                    <w:p w14:paraId="2C977E63" w14:textId="77777777" w:rsidR="00F5627D" w:rsidRPr="007C423E" w:rsidRDefault="00F5627D" w:rsidP="00F5627D">
                      <w:pPr>
                        <w:pStyle w:val="BodyExtraSmallNormal"/>
                        <w:spacing w:line="216" w:lineRule="auto"/>
                        <w:ind w:right="-39"/>
                        <w:rPr>
                          <w:rFonts w:ascii="Calibri" w:hAnsi="Calibri"/>
                          <w:sz w:val="22"/>
                          <w:szCs w:val="22"/>
                        </w:rPr>
                      </w:pPr>
                    </w:p>
                    <w:p w14:paraId="4AD86013"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69EA9703" w14:textId="77777777" w:rsidR="00F5627D" w:rsidRDefault="00F5627D" w:rsidP="00F5627D">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67B02D52" w14:textId="77777777" w:rsidR="00F5627D" w:rsidRPr="007C423E" w:rsidRDefault="00F5627D" w:rsidP="00F5627D">
                      <w:pPr>
                        <w:pStyle w:val="BodyExtraSmallNormal"/>
                        <w:spacing w:line="216" w:lineRule="auto"/>
                        <w:ind w:right="-39"/>
                        <w:rPr>
                          <w:rFonts w:ascii="Calibri" w:hAnsi="Calibri"/>
                          <w:b/>
                          <w:sz w:val="22"/>
                          <w:szCs w:val="22"/>
                        </w:rPr>
                      </w:pPr>
                      <w:r>
                        <w:rPr>
                          <w:rFonts w:ascii="Calibri" w:hAnsi="Calibri"/>
                          <w:sz w:val="20"/>
                          <w:szCs w:val="20"/>
                        </w:rPr>
                        <w:t>Louis Morin</w:t>
                      </w:r>
                    </w:p>
                    <w:p w14:paraId="6CC79DD2" w14:textId="77777777" w:rsidR="00F5627D" w:rsidRPr="007C423E" w:rsidRDefault="00F5627D" w:rsidP="00F5627D">
                      <w:pPr>
                        <w:pStyle w:val="BodyExtraSmallNormal"/>
                        <w:spacing w:line="216" w:lineRule="auto"/>
                        <w:ind w:right="-39"/>
                        <w:rPr>
                          <w:rFonts w:ascii="Calibri" w:hAnsi="Calibri"/>
                          <w:b/>
                          <w:sz w:val="22"/>
                          <w:szCs w:val="22"/>
                        </w:rPr>
                      </w:pPr>
                    </w:p>
                    <w:p w14:paraId="40FE64DE" w14:textId="77777777" w:rsidR="00F5627D" w:rsidRDefault="00F5627D" w:rsidP="00F5627D">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7A7081EB" w14:textId="77777777" w:rsidR="00F5627D" w:rsidRPr="00200DE1" w:rsidRDefault="00F5627D" w:rsidP="00F5627D">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49351C71" w14:textId="77777777" w:rsidR="00F5627D" w:rsidRDefault="00F5627D" w:rsidP="00F5627D">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1590EF7F" w14:textId="77777777" w:rsidR="00F5627D" w:rsidRPr="007C423E" w:rsidRDefault="00F5627D" w:rsidP="00F5627D">
                      <w:pPr>
                        <w:pStyle w:val="BodyExtraSmallNormal"/>
                        <w:spacing w:line="216" w:lineRule="auto"/>
                        <w:ind w:right="-39"/>
                        <w:rPr>
                          <w:rFonts w:ascii="Calibri" w:hAnsi="Calibri"/>
                          <w:b/>
                          <w:sz w:val="20"/>
                          <w:szCs w:val="20"/>
                        </w:rPr>
                      </w:pPr>
                      <w:r>
                        <w:rPr>
                          <w:rFonts w:ascii="Calibri" w:hAnsi="Calibri"/>
                          <w:sz w:val="20"/>
                          <w:szCs w:val="20"/>
                        </w:rPr>
                        <w:t>Roseline Harrison</w:t>
                      </w:r>
                    </w:p>
                    <w:p w14:paraId="7440A9CF" w14:textId="77777777" w:rsidR="00F5627D" w:rsidRPr="007C423E" w:rsidRDefault="00F5627D" w:rsidP="00F5627D">
                      <w:pPr>
                        <w:pStyle w:val="BodyExtraSmallNormal"/>
                        <w:spacing w:line="216" w:lineRule="auto"/>
                        <w:ind w:right="-39"/>
                        <w:rPr>
                          <w:rFonts w:ascii="Calibri" w:hAnsi="Calibri"/>
                          <w:b/>
                          <w:sz w:val="22"/>
                          <w:szCs w:val="22"/>
                        </w:rPr>
                      </w:pPr>
                    </w:p>
                    <w:p w14:paraId="6FBF5FC2"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BC99588" w14:textId="77777777" w:rsidR="00F5627D" w:rsidRPr="009B2765" w:rsidRDefault="00F5627D" w:rsidP="00F5627D">
                      <w:pPr>
                        <w:rPr>
                          <w:rFonts w:eastAsia="Times New Roman"/>
                        </w:rPr>
                      </w:pPr>
                      <w:r>
                        <w:rPr>
                          <w:rFonts w:ascii="Verdana" w:hAnsi="Verdana"/>
                          <w:color w:val="000000"/>
                          <w:sz w:val="18"/>
                          <w:szCs w:val="18"/>
                        </w:rPr>
                        <w:t xml:space="preserve">WIKIPÉDIA, </w:t>
                      </w:r>
                      <w:r>
                        <w:rPr>
                          <w:rFonts w:ascii="Calibri" w:hAnsi="Calibri"/>
                          <w:sz w:val="20"/>
                          <w:szCs w:val="20"/>
                        </w:rPr>
                        <w:t>Wikimédia</w:t>
                      </w:r>
                    </w:p>
                    <w:p w14:paraId="1F7A4638" w14:textId="77777777" w:rsidR="00F5627D" w:rsidRPr="007C423E" w:rsidRDefault="00F5627D" w:rsidP="00F5627D">
                      <w:pPr>
                        <w:spacing w:line="216" w:lineRule="auto"/>
                        <w:ind w:right="-39"/>
                        <w:rPr>
                          <w:rFonts w:ascii="Calibri" w:hAnsi="Calibri"/>
                          <w:sz w:val="22"/>
                          <w:szCs w:val="22"/>
                          <w:lang w:val="fr-CA"/>
                        </w:rPr>
                      </w:pPr>
                    </w:p>
                    <w:p w14:paraId="30E49495"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4C24E17C" w14:textId="77777777" w:rsidR="00F5627D" w:rsidRPr="00576007" w:rsidRDefault="00F5627D" w:rsidP="00F5627D">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DEB2538" w14:textId="77777777" w:rsidR="00F5627D" w:rsidRPr="007C423E" w:rsidRDefault="00F5627D" w:rsidP="00F5627D">
                      <w:pPr>
                        <w:pStyle w:val="BodyExtraSmallNormal"/>
                        <w:spacing w:line="216" w:lineRule="auto"/>
                        <w:ind w:right="-39"/>
                        <w:rPr>
                          <w:rFonts w:ascii="Calibri" w:hAnsi="Calibri"/>
                          <w:b/>
                          <w:sz w:val="22"/>
                          <w:szCs w:val="22"/>
                        </w:rPr>
                      </w:pPr>
                    </w:p>
                    <w:p w14:paraId="00FFA0A7" w14:textId="77777777" w:rsidR="00F5627D" w:rsidRPr="00200DE1" w:rsidRDefault="00F5627D" w:rsidP="00F5627D">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9C2C8D5" w14:textId="77777777" w:rsidR="00F5627D" w:rsidRPr="007C423E" w:rsidRDefault="00F5627D" w:rsidP="00F5627D">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3531648" behindDoc="0" locked="0" layoutInCell="1" allowOverlap="1" wp14:anchorId="521B4ABC" wp14:editId="7C0EF3AC">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FFACA" id="Straight Connector 58"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" strokecolor="#cfcdcd [2894]" strokeweight=".5pt">
                <v:stroke joinstyle="miter"/>
              </v:line>
            </w:pict>
          </mc:Fallback>
        </mc:AlternateContent>
      </w:r>
      <w:r w:rsidRPr="00200DE1">
        <w:rPr>
          <w:rFonts w:ascii="Calibri" w:hAnsi="Calibri" w:cs="Calibri"/>
          <w:sz w:val="30"/>
          <w:szCs w:val="30"/>
        </w:rPr>
        <w:t xml:space="preserve">Table des matières </w:t>
      </w:r>
    </w:p>
    <w:p w14:paraId="383D6850" w14:textId="77777777" w:rsidR="00F5627D" w:rsidRDefault="00F5627D" w:rsidP="00F5627D">
      <w:pPr>
        <w:rPr>
          <w:rFonts w:ascii="Arial" w:hAnsi="Arial" w:cs="Arial"/>
          <w:b/>
          <w:bCs/>
          <w:color w:val="000000" w:themeColor="text1"/>
          <w:sz w:val="28"/>
          <w:szCs w:val="28"/>
          <w:lang w:val="fr-CA"/>
        </w:rPr>
      </w:pPr>
    </w:p>
    <w:p w14:paraId="26D79696" w14:textId="77777777" w:rsidR="00F5627D" w:rsidRPr="00C87991" w:rsidRDefault="00000000" w:rsidP="00F5627D">
      <w:pPr>
        <w:pStyle w:val="BodyMidNormal"/>
        <w:numPr>
          <w:ilvl w:val="0"/>
          <w:numId w:val="1"/>
        </w:numPr>
        <w:spacing w:line="360" w:lineRule="auto"/>
        <w:rPr>
          <w:rFonts w:ascii="Calibri" w:hAnsi="Calibri"/>
          <w:b/>
          <w:bCs w:val="0"/>
          <w:u w:val="single"/>
        </w:rPr>
      </w:pPr>
      <w:hyperlink w:anchor="link_desc" w:history="1">
        <w:r w:rsidR="00F5627D" w:rsidRPr="0061029A">
          <w:rPr>
            <w:rStyle w:val="Hyperlink"/>
            <w:rFonts w:ascii="Calibri" w:hAnsi="Calibri"/>
            <w:b/>
            <w:bCs w:val="0"/>
          </w:rPr>
          <w:t>Description</w:t>
        </w:r>
      </w:hyperlink>
      <w:r w:rsidR="00F5627D" w:rsidRPr="00C87991">
        <w:rPr>
          <w:rFonts w:ascii="Calibri" w:hAnsi="Calibri"/>
          <w:b/>
          <w:bCs w:val="0"/>
          <w:u w:val="single"/>
        </w:rPr>
        <w:t xml:space="preserve"> </w:t>
      </w:r>
    </w:p>
    <w:p w14:paraId="37B8C3F2" w14:textId="77777777" w:rsidR="00F5627D" w:rsidRPr="00C87991" w:rsidRDefault="00000000" w:rsidP="00F5627D">
      <w:pPr>
        <w:pStyle w:val="BodyMidNormal"/>
        <w:numPr>
          <w:ilvl w:val="0"/>
          <w:numId w:val="1"/>
        </w:numPr>
        <w:spacing w:line="360" w:lineRule="auto"/>
        <w:rPr>
          <w:rFonts w:ascii="Calibri" w:hAnsi="Calibri"/>
          <w:b/>
          <w:bCs w:val="0"/>
          <w:u w:val="single"/>
        </w:rPr>
      </w:pPr>
      <w:hyperlink w:anchor="link_liste" w:history="1">
        <w:r w:rsidR="00F5627D" w:rsidRPr="0061029A">
          <w:rPr>
            <w:rStyle w:val="Hyperlink"/>
            <w:rFonts w:ascii="Calibri" w:hAnsi="Calibri"/>
            <w:b/>
            <w:bCs w:val="0"/>
          </w:rPr>
          <w:t>Liste des attentes et contenus</w:t>
        </w:r>
      </w:hyperlink>
    </w:p>
    <w:p w14:paraId="4641F162" w14:textId="77777777" w:rsidR="00F5627D" w:rsidRPr="0061029A" w:rsidRDefault="00000000" w:rsidP="00F5627D">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627D">
          <w:rPr>
            <w:rStyle w:val="Hyperlink"/>
            <w:rFonts w:ascii="Calibri" w:hAnsi="Calibri"/>
            <w:b w:val="0"/>
            <w:bCs w:val="0"/>
            <w:sz w:val="20"/>
            <w:szCs w:val="20"/>
          </w:rPr>
          <w:t>Art dramatique - 7</w:t>
        </w:r>
        <w:r w:rsidR="00F5627D" w:rsidRPr="00C97CA7">
          <w:rPr>
            <w:rStyle w:val="Hyperlink"/>
            <w:rFonts w:ascii="Calibri" w:hAnsi="Calibri"/>
            <w:b w:val="0"/>
            <w:bCs w:val="0"/>
            <w:sz w:val="20"/>
            <w:szCs w:val="20"/>
            <w:vertAlign w:val="superscript"/>
          </w:rPr>
          <w:t>e</w:t>
        </w:r>
        <w:r w:rsidR="00F5627D">
          <w:rPr>
            <w:rStyle w:val="Hyperlink"/>
            <w:rFonts w:ascii="Calibri" w:hAnsi="Calibri"/>
            <w:b w:val="0"/>
            <w:bCs w:val="0"/>
            <w:sz w:val="20"/>
            <w:szCs w:val="20"/>
          </w:rPr>
          <w:t xml:space="preserve"> année</w:t>
        </w:r>
      </w:hyperlink>
    </w:p>
    <w:p w14:paraId="6AD6079A" w14:textId="77777777" w:rsidR="00F5627D" w:rsidRPr="00C87991" w:rsidRDefault="00000000" w:rsidP="00F5627D">
      <w:pPr>
        <w:pStyle w:val="BodyMidNormal"/>
        <w:numPr>
          <w:ilvl w:val="0"/>
          <w:numId w:val="1"/>
        </w:numPr>
        <w:spacing w:line="360" w:lineRule="auto"/>
        <w:rPr>
          <w:rFonts w:ascii="Calibri" w:hAnsi="Calibri"/>
          <w:b/>
          <w:bCs w:val="0"/>
          <w:u w:val="single"/>
        </w:rPr>
      </w:pPr>
      <w:hyperlink w:anchor="link_tableau" w:history="1">
        <w:r w:rsidR="00F5627D" w:rsidRPr="0061029A">
          <w:rPr>
            <w:rStyle w:val="Hyperlink"/>
            <w:rFonts w:ascii="Calibri" w:hAnsi="Calibri"/>
            <w:b/>
            <w:bCs w:val="0"/>
          </w:rPr>
          <w:t>Tableau des fondements théoriques à l’étude</w:t>
        </w:r>
      </w:hyperlink>
    </w:p>
    <w:p w14:paraId="2FEE9855" w14:textId="77777777" w:rsidR="00F5627D" w:rsidRPr="007013C0" w:rsidRDefault="00000000" w:rsidP="00F5627D">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627D">
          <w:rPr>
            <w:rStyle w:val="Hyperlink"/>
            <w:rFonts w:ascii="Calibri" w:hAnsi="Calibri"/>
            <w:b w:val="0"/>
            <w:bCs w:val="0"/>
            <w:sz w:val="20"/>
            <w:szCs w:val="20"/>
          </w:rPr>
          <w:t>Art dramatique - 7</w:t>
        </w:r>
        <w:r w:rsidR="00F5627D" w:rsidRPr="009034B1">
          <w:rPr>
            <w:rStyle w:val="Hyperlink"/>
            <w:rFonts w:ascii="Calibri" w:hAnsi="Calibri"/>
            <w:b w:val="0"/>
            <w:bCs w:val="0"/>
            <w:sz w:val="20"/>
            <w:szCs w:val="20"/>
            <w:vertAlign w:val="superscript"/>
          </w:rPr>
          <w:t>e</w:t>
        </w:r>
        <w:r w:rsidR="00F5627D">
          <w:rPr>
            <w:rStyle w:val="Hyperlink"/>
            <w:rFonts w:ascii="Calibri" w:hAnsi="Calibri"/>
            <w:b w:val="0"/>
            <w:bCs w:val="0"/>
            <w:sz w:val="20"/>
            <w:szCs w:val="20"/>
          </w:rPr>
          <w:t xml:space="preserve"> année</w:t>
        </w:r>
      </w:hyperlink>
    </w:p>
    <w:p w14:paraId="6F56B23E" w14:textId="77777777" w:rsidR="00F5627D" w:rsidRPr="00C87991" w:rsidRDefault="00000000" w:rsidP="00F5627D">
      <w:pPr>
        <w:pStyle w:val="BodyMidNormal"/>
        <w:numPr>
          <w:ilvl w:val="0"/>
          <w:numId w:val="1"/>
        </w:numPr>
        <w:spacing w:line="360" w:lineRule="auto"/>
        <w:rPr>
          <w:rFonts w:ascii="Calibri" w:hAnsi="Calibri"/>
          <w:b/>
          <w:bCs w:val="0"/>
          <w:u w:val="single"/>
        </w:rPr>
      </w:pPr>
      <w:hyperlink w:anchor="link_der" w:history="1">
        <w:r w:rsidR="00F5627D" w:rsidRPr="0061029A">
          <w:rPr>
            <w:rStyle w:val="Hyperlink"/>
            <w:rFonts w:ascii="Calibri" w:hAnsi="Calibri"/>
            <w:b/>
            <w:bCs w:val="0"/>
          </w:rPr>
          <w:t>Déroulement</w:t>
        </w:r>
      </w:hyperlink>
    </w:p>
    <w:p w14:paraId="6C2F1E6C" w14:textId="77777777" w:rsidR="00F5627D" w:rsidRPr="00200DE1" w:rsidRDefault="00000000" w:rsidP="00F5627D">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F5627D" w:rsidRPr="0061029A">
          <w:rPr>
            <w:rStyle w:val="Hyperlink"/>
            <w:rFonts w:ascii="Calibri" w:hAnsi="Calibri" w:cs="Arial"/>
            <w:sz w:val="20"/>
            <w:szCs w:val="20"/>
            <w:lang w:val="fr-CA"/>
          </w:rPr>
          <w:t>Évaluation / Rétroaction</w:t>
        </w:r>
      </w:hyperlink>
      <w:r w:rsidR="00F5627D" w:rsidRPr="00200DE1">
        <w:rPr>
          <w:lang w:val="fr-FR"/>
        </w:rPr>
        <w:br w:type="page"/>
      </w:r>
    </w:p>
    <w:p w14:paraId="66AF0F24" w14:textId="77777777" w:rsidR="00F5627D" w:rsidRDefault="00F5627D" w:rsidP="00F5627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1888" behindDoc="0" locked="0" layoutInCell="1" allowOverlap="1" wp14:anchorId="64A70478" wp14:editId="76635A83">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F8CFC" w14:textId="77777777" w:rsidR="00F5627D" w:rsidRPr="00FA4859" w:rsidRDefault="00F5627D" w:rsidP="00F5627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70478" id="Rectangle 116" o:spid="_x0000_s1047" href="http://www.afeao.ca/afeaoDoc/QUIPROQU_VF2.pdf" style="position:absolute;margin-left:300pt;margin-top:3.6pt;width:118.8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709F8CFC" w14:textId="77777777" w:rsidR="00F5627D" w:rsidRPr="00FA4859" w:rsidRDefault="00F5627D" w:rsidP="00F5627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6768" behindDoc="0" locked="0" layoutInCell="1" allowOverlap="1" wp14:anchorId="5C945B82" wp14:editId="4287773F">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0A3A6" w14:textId="77777777" w:rsidR="00F5627D" w:rsidRPr="00200DE1" w:rsidRDefault="00F5627D" w:rsidP="00F5627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1C2D3C6" w14:textId="77777777" w:rsidR="00F5627D" w:rsidRPr="00200DE1" w:rsidRDefault="00F5627D" w:rsidP="00F5627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5B82" id="Rectangle 109" o:spid="_x0000_s1048" href="http://www.afeao.ca/afeaoDoc/QUIPROQU_VF4.pdf" style="position:absolute;margin-left:585.4pt;margin-top:3.65pt;width:119.4pt;height:19.15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3F0A3A6" w14:textId="77777777" w:rsidR="00F5627D" w:rsidRPr="00200DE1" w:rsidRDefault="00F5627D" w:rsidP="00F5627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1C2D3C6" w14:textId="77777777" w:rsidR="00F5627D" w:rsidRPr="00200DE1" w:rsidRDefault="00F5627D" w:rsidP="00F5627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61F690BD" wp14:editId="4B1B8F3B">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31CD0" w14:textId="77777777" w:rsidR="00F5627D" w:rsidRPr="00200DE1" w:rsidRDefault="00F5627D" w:rsidP="00F5627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B50ECA" w14:textId="77777777" w:rsidR="00F5627D" w:rsidRPr="00200DE1" w:rsidRDefault="00F5627D" w:rsidP="00F5627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690BD" id="Rectangle 106" o:spid="_x0000_s1049" href="http://www.afeao.ca/afeaoDoc/QUIPROQU_VF1.pdf" style="position:absolute;margin-left:158.6pt;margin-top:3.65pt;width:118.8pt;height:19pt;z-index:2535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A431CD0" w14:textId="77777777" w:rsidR="00F5627D" w:rsidRPr="00200DE1" w:rsidRDefault="00F5627D" w:rsidP="00F5627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BB50ECA" w14:textId="77777777" w:rsidR="00F5627D" w:rsidRPr="00200DE1" w:rsidRDefault="00F5627D" w:rsidP="00F5627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7B52ABD6" wp14:editId="2D97360B">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95C706" id="Rounded Rectangle 103" o:spid="_x0000_s1026" style="position:absolute;margin-left:0;margin-top:-.05pt;width:715.2pt;height:28.8pt;z-index:2535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1D00FCDE" wp14:editId="49F1A551">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509D8" w14:textId="77777777" w:rsidR="00F5627D" w:rsidRPr="00200DE1" w:rsidRDefault="00F5627D" w:rsidP="00F5627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0FCDE" id="Rectangle 104" o:spid="_x0000_s1050" href="http://www.afeao.ca/afeaoDoc/QUIPROQU_VI.pdf" style="position:absolute;margin-left:8.4pt;margin-top:3.4pt;width:127.2pt;height:19pt;z-index:2535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0C0509D8" w14:textId="77777777" w:rsidR="00F5627D" w:rsidRPr="00200DE1" w:rsidRDefault="00F5627D" w:rsidP="00F5627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565FF801" wp14:editId="3ABA2790">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74842" w14:textId="77777777" w:rsidR="00F5627D" w:rsidRPr="00200DE1" w:rsidRDefault="00F5627D" w:rsidP="00F5627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FF801" id="Rectangle 108" o:spid="_x0000_s1051" href="http://www.afeao.ca/afeaoDoc/QUIPROQU_VF3.pdf" style="position:absolute;margin-left:441.6pt;margin-top:3.3pt;width:119.4pt;height:19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574842" w14:textId="77777777" w:rsidR="00F5627D" w:rsidRPr="00200DE1" w:rsidRDefault="00F5627D" w:rsidP="00F5627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7792" behindDoc="0" locked="0" layoutInCell="1" allowOverlap="1" wp14:anchorId="128C9A0E" wp14:editId="36FEBD4A">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5B1AE" id="Straight Connector 110" o:spid="_x0000_s1026" style="position:absolute;z-index:2535377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65B08E2E" wp14:editId="414B73CC">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6CBDF" id="Straight Connector 112" o:spid="_x0000_s1026" style="position:absolute;z-index:2535388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06A620F8" wp14:editId="2E4B84FD">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11DB5" id="Straight Connector 114" o:spid="_x0000_s1026" style="position:absolute;z-index:2535398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2239AEE9" wp14:editId="19F7E1AF">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FD230" id="Straight Connector 115" o:spid="_x0000_s1026" style="position:absolute;z-index:2535408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4E4C64C" w14:textId="77777777" w:rsidR="00F5627D" w:rsidRPr="00452078" w:rsidRDefault="00F5627D" w:rsidP="00F5627D">
      <w:pPr>
        <w:rPr>
          <w:rFonts w:ascii="Calibri" w:hAnsi="Calibri" w:cs="Calibri"/>
          <w:b/>
          <w:bCs/>
          <w:color w:val="000000" w:themeColor="text1"/>
          <w:sz w:val="16"/>
          <w:szCs w:val="16"/>
          <w:lang w:val="fr-CA"/>
        </w:rPr>
      </w:pPr>
    </w:p>
    <w:p w14:paraId="379832DE" w14:textId="77777777" w:rsidR="00F5627D" w:rsidRPr="00452078" w:rsidRDefault="00F5627D" w:rsidP="00F5627D">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Pr="00200DE1">
        <w:rPr>
          <w:rFonts w:ascii="Calibri" w:hAnsi="Calibri" w:cs="Calibri"/>
          <w:b/>
          <w:sz w:val="36"/>
          <w:szCs w:val="36"/>
          <w:lang w:val="fr-CA"/>
        </w:rPr>
        <w:softHyphen/>
      </w:r>
    </w:p>
    <w:p w14:paraId="64E43FA5" w14:textId="310CFBAA" w:rsidR="00F5627D" w:rsidRPr="00452078" w:rsidRDefault="00F5627D" w:rsidP="00F5627D">
      <w:pPr>
        <w:rPr>
          <w:rFonts w:ascii="Calibri" w:hAnsi="Calibri" w:cs="Calibri"/>
          <w:bCs/>
          <w:color w:val="000000" w:themeColor="text1"/>
          <w:sz w:val="22"/>
          <w:szCs w:val="22"/>
          <w:lang w:val="fr-CA"/>
        </w:rPr>
      </w:pPr>
      <w:r w:rsidRPr="00C97CA7">
        <w:rPr>
          <w:sz w:val="22"/>
          <w:szCs w:val="22"/>
          <w:lang w:val="fr-CA"/>
        </w:rPr>
        <w:t xml:space="preserve">Cette unité d’apprentissage porte sur le quiproquo. L’élève utilise les processus de création et d’analyse critique appliqués à des activités d’apprentissage </w:t>
      </w:r>
      <w:r>
        <w:rPr>
          <w:sz w:val="22"/>
          <w:szCs w:val="22"/>
          <w:lang w:val="fr-CA"/>
        </w:rPr>
        <w:br/>
      </w:r>
      <w:r w:rsidRPr="00C97CA7">
        <w:rPr>
          <w:sz w:val="22"/>
          <w:szCs w:val="22"/>
          <w:lang w:val="fr-CA"/>
        </w:rPr>
        <w:t xml:space="preserve">de ce mécanisme de l’humour. </w:t>
      </w:r>
      <w:r w:rsidR="00A360ED">
        <w:rPr>
          <w:sz w:val="22"/>
          <w:szCs w:val="22"/>
          <w:lang w:val="fr-CA"/>
        </w:rPr>
        <w:t>Elle, il ou iel</w:t>
      </w:r>
      <w:r w:rsidRPr="00C97CA7">
        <w:rPr>
          <w:sz w:val="22"/>
          <w:szCs w:val="22"/>
          <w:lang w:val="fr-CA"/>
        </w:rPr>
        <w:t xml:space="preserve"> explore les composantes du quiproquo par l’entremise des pièces de Molière puis en invente quelques-uns à partir </w:t>
      </w:r>
      <w:r>
        <w:rPr>
          <w:sz w:val="22"/>
          <w:szCs w:val="22"/>
          <w:lang w:val="fr-CA"/>
        </w:rPr>
        <w:br/>
      </w:r>
      <w:r w:rsidRPr="00C97CA7">
        <w:rPr>
          <w:sz w:val="22"/>
          <w:szCs w:val="22"/>
          <w:lang w:val="fr-CA"/>
        </w:rPr>
        <w:t xml:space="preserve">de son vécu. L’élève, partage les quiproquos de son invention et les improvise en équipe. D’un commun accord, l’équipe choisit un des quiproquos ou le combine avec un autre, et élabore une saynète. Finalement, l’équipe présente sa saynète du quiproquo au groupe-classe et émet des commentaires proactifs </w:t>
      </w:r>
      <w:r>
        <w:rPr>
          <w:sz w:val="22"/>
          <w:szCs w:val="22"/>
          <w:lang w:val="fr-CA"/>
        </w:rPr>
        <w:br/>
      </w:r>
      <w:r w:rsidRPr="00C97CA7">
        <w:rPr>
          <w:sz w:val="22"/>
          <w:szCs w:val="22"/>
          <w:lang w:val="fr-CA"/>
        </w:rPr>
        <w:t>au sujet du travail de ses pairs.</w:t>
      </w:r>
    </w:p>
    <w:p w14:paraId="236A8458" w14:textId="77777777" w:rsidR="00F5627D" w:rsidRPr="00452078" w:rsidRDefault="00F5627D" w:rsidP="00F5627D">
      <w:pPr>
        <w:rPr>
          <w:rFonts w:cstheme="minorHAnsi"/>
          <w:b/>
          <w:bCs/>
          <w:color w:val="000000" w:themeColor="text1"/>
          <w:sz w:val="12"/>
          <w:szCs w:val="12"/>
          <w:lang w:val="fr-CA"/>
        </w:rPr>
      </w:pPr>
    </w:p>
    <w:p w14:paraId="4863F0EB" w14:textId="77777777" w:rsidR="00F5627D" w:rsidRPr="00246D28" w:rsidRDefault="00F5627D" w:rsidP="00F5627D">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456EB19D" w14:textId="77777777" w:rsidR="00F5627D" w:rsidRPr="00796FC1" w:rsidRDefault="00F5627D" w:rsidP="00F5627D">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42A0A662" w:rsidR="003D71C6" w:rsidRPr="00452078" w:rsidRDefault="00F5627D" w:rsidP="00F5627D">
      <w:pPr>
        <w:rPr>
          <w:rFonts w:ascii="Calibri" w:eastAsia="Times New Roman" w:hAnsi="Calibri" w:cs="Calibri"/>
          <w:sz w:val="22"/>
          <w:szCs w:val="22"/>
          <w:lang w:val="fr-CA"/>
        </w:rPr>
      </w:pPr>
      <w:r w:rsidRPr="00C97CA7">
        <w:rPr>
          <w:rFonts w:ascii="Calibri" w:hAnsi="Calibri" w:cs="Calibri"/>
          <w:sz w:val="22"/>
          <w:szCs w:val="22"/>
          <w:lang w:val="fr-CA"/>
        </w:rPr>
        <w:t>Finalement, l’équipe présente sa saynète du quiproquo au groupe-classe et émet des commentaires proactifs au sujet du travail de ses pairs.</w:t>
      </w:r>
      <w:r w:rsidR="003D71C6" w:rsidRPr="00452078">
        <w:rPr>
          <w:rFonts w:ascii="Calibri" w:hAnsi="Calibri" w:cs="Calibri"/>
          <w:sz w:val="22"/>
          <w:szCs w:val="22"/>
          <w:lang w:val="fr-CA"/>
        </w:rPr>
        <w:br w:type="page"/>
      </w:r>
    </w:p>
    <w:p w14:paraId="6C34B79F"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3D7538B6" wp14:editId="550D71F6">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1DE3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38B6" id="Rectangle 30" o:spid="_x0000_s1052" href="http://www.afeao.ca/afeaoDoc/QUIPROQU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2A1DE3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FD9CE05" wp14:editId="61C185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6C0A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A2E0C"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CE05" id="Rectangle 33" o:spid="_x0000_s1053" href="http://www.afeao.ca/afeaoDoc/QUIPROQU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D6C0A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A2E0C"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583DEB3D" wp14:editId="5A766311">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5589A"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14E86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EB3D" id="Rectangle 36" o:spid="_x0000_s1054" href="http://www.afeao.ca/afeaoDoc/QUIPROQU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6B5589A"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14E86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AC37033" wp14:editId="06B41305">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E57217" id="Rounded Rectangle 38"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454A6D06" wp14:editId="53456096">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4BD2A"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A6D06" id="Rectangle 41" o:spid="_x0000_s1055" href="http://www.afeao.ca/afeaoDoc/QUIPROQU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24BD2A"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2797396E" wp14:editId="6F82E9C1">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9D6D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7396E" id="Rectangle 45" o:spid="_x0000_s1056" href="http://www.afeao.ca/afeaoDoc/QUIPROQU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B79D6D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0C4E852E" wp14:editId="3B57F720">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B1D1E" id="Straight Connector 47"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38B0500E" wp14:editId="5EFC0339">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66C10" id="Straight Connector 49"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05148F42" wp14:editId="00C87986">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BEC61" id="Straight Connector 55"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25EAB30B" wp14:editId="37E36AAA">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86A6" id="Straight Connector 56"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64A9A7FD" w:rsidR="00AE48FF" w:rsidRPr="00283527"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5DD64C4C" w14:textId="5FC3AAB5" w:rsidR="00B42FA3" w:rsidRPr="00843701" w:rsidRDefault="00B42FA3" w:rsidP="00843701">
      <w:pPr>
        <w:pStyle w:val="HTMLPreformatted"/>
        <w:rPr>
          <w:b/>
          <w:bCs/>
          <w:color w:val="000000"/>
        </w:rPr>
      </w:pPr>
      <w:r w:rsidRPr="00843701">
        <w:rPr>
          <w:b/>
          <w:bCs/>
        </w:rPr>
        <w:br w:type="page"/>
      </w:r>
    </w:p>
    <w:p w14:paraId="14376CA6" w14:textId="77777777" w:rsidR="006C1AB9" w:rsidRDefault="006C1AB9" w:rsidP="006C1AB9">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2D4FDBEC" wp14:editId="6BB4A860">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FCD8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DBEC" id="Rectangle 57" o:spid="_x0000_s1057" href="http://www.afeao.ca/afeaoDoc/QUIPROQU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A7FCD8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0CAC5B32" wp14:editId="4B334B6E">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D1E1F"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794FD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C5B32" id="Rectangle 59" o:spid="_x0000_s1058" href="http://www.afeao.ca/afeaoDoc/QUIPROQU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FD1E1F"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794FD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09E192A1" wp14:editId="2DC2F1E5">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80CD8"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11A75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92A1" id="Rectangle 60" o:spid="_x0000_s1059" href="http://www.afeao.ca/afeaoDoc/QUIPROQU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8F80CD8"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11A75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C6BC01" wp14:editId="252735BA">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FA76C" id="Rounded Rectangle 61"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6C44DF5C" wp14:editId="2939AE81">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D8B8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4DF5C" id="Rectangle 62" o:spid="_x0000_s1060" href="http://www.afeao.ca/afeaoDoc/QUIPROQU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34D8B8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24E85BDD" wp14:editId="0118EE54">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E622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85BDD" id="Rectangle 63" o:spid="_x0000_s1061" href="http://www.afeao.ca/afeaoDoc/QUIPROQU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0EE622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347BB31B" wp14:editId="0892DB32">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81FBE" id="Straight Connector 64"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04EFB79D" wp14:editId="7B63C4D5">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E6711" id="Straight Connector 65"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3D8309D1" wp14:editId="671C5E7B">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EAE5E" id="Straight Connector 66"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4661806E" wp14:editId="2588DD72">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C8E38" id="Straight Connector 67"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sujet</w:t>
                                  </w:r>
                                  <w:proofErr w:type="gramEnd"/>
                                  <w:r w:rsidRPr="00504959">
                                    <w:rPr>
                                      <w:rFonts w:ascii="Calibri" w:eastAsia="Times New Roman" w:hAnsi="Calibri" w:cs="Times New Roman"/>
                                      <w:color w:val="000000"/>
                                      <w:sz w:val="20"/>
                                      <w:szCs w:val="20"/>
                                      <w:lang w:val="fr-FR" w:eastAsia="zh-CN"/>
                                    </w:rPr>
                                    <w:t xml:space="preserve"> de l’œuvre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highlight w:val="yellow"/>
                                      <w:lang w:val="fr-FR" w:eastAsia="zh-CN"/>
                                    </w:rPr>
                                    <w:t>histoire racontée</w:t>
                                  </w:r>
                                  <w:r w:rsidRPr="00504959">
                                    <w:rPr>
                                      <w:rFonts w:ascii="Calibri" w:eastAsia="Times New Roman" w:hAnsi="Calibri" w:cs="Times New Roman"/>
                                      <w:color w:val="000000"/>
                                      <w:sz w:val="20"/>
                                      <w:szCs w:val="20"/>
                                      <w:lang w:val="fr-FR" w:eastAsia="zh-CN"/>
                                    </w:rPr>
                                    <w:t xml:space="preserve"> ou fable</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C7F3E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78" w:type="dxa"/>
                                  <w:gridSpan w:val="2"/>
                                  <w:tcBorders>
                                    <w:top w:val="nil"/>
                                    <w:left w:val="nil"/>
                                    <w:bottom w:val="single" w:sz="4" w:space="0" w:color="auto"/>
                                    <w:right w:val="nil"/>
                                  </w:tcBorders>
                                  <w:shd w:val="clear" w:color="auto" w:fill="auto"/>
                                  <w:hideMark/>
                                </w:tcPr>
                                <w:p w14:paraId="788D8618"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2E7DB4">
                                    <w:rPr>
                                      <w:rFonts w:ascii="Calibri" w:eastAsia="Times New Roman" w:hAnsi="Calibri" w:cs="Times New Roman"/>
                                      <w:color w:val="000000"/>
                                      <w:sz w:val="20"/>
                                      <w:szCs w:val="20"/>
                                      <w:lang w:val="fr-FR" w:eastAsia="zh-CN"/>
                                    </w:rPr>
                                    <w:t>mime,</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 création collective, improvisation,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5ED11A9B"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26E13E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technique de mime</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123211">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sujet</w:t>
                            </w:r>
                            <w:proofErr w:type="gramEnd"/>
                            <w:r w:rsidRPr="00504959">
                              <w:rPr>
                                <w:rFonts w:ascii="Calibri" w:eastAsia="Times New Roman" w:hAnsi="Calibri" w:cs="Times New Roman"/>
                                <w:color w:val="000000"/>
                                <w:sz w:val="20"/>
                                <w:szCs w:val="20"/>
                                <w:lang w:val="fr-FR" w:eastAsia="zh-CN"/>
                              </w:rPr>
                              <w:t xml:space="preserve"> de l’œuvre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highlight w:val="yellow"/>
                                <w:lang w:val="fr-FR" w:eastAsia="zh-CN"/>
                              </w:rPr>
                              <w:t>histoire racontée</w:t>
                            </w:r>
                            <w:r w:rsidRPr="00504959">
                              <w:rPr>
                                <w:rFonts w:ascii="Calibri" w:eastAsia="Times New Roman" w:hAnsi="Calibri" w:cs="Times New Roman"/>
                                <w:color w:val="000000"/>
                                <w:sz w:val="20"/>
                                <w:szCs w:val="20"/>
                                <w:lang w:val="fr-FR" w:eastAsia="zh-CN"/>
                              </w:rPr>
                              <w:t xml:space="preserve"> ou fable</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C7F3E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78" w:type="dxa"/>
                            <w:gridSpan w:val="2"/>
                            <w:tcBorders>
                              <w:top w:val="nil"/>
                              <w:left w:val="nil"/>
                              <w:bottom w:val="single" w:sz="4" w:space="0" w:color="auto"/>
                              <w:right w:val="nil"/>
                            </w:tcBorders>
                            <w:shd w:val="clear" w:color="auto" w:fill="auto"/>
                            <w:hideMark/>
                          </w:tcPr>
                          <w:p w14:paraId="788D8618"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2E7DB4">
                              <w:rPr>
                                <w:rFonts w:ascii="Calibri" w:eastAsia="Times New Roman" w:hAnsi="Calibri" w:cs="Times New Roman"/>
                                <w:color w:val="000000"/>
                                <w:sz w:val="20"/>
                                <w:szCs w:val="20"/>
                                <w:lang w:val="fr-FR" w:eastAsia="zh-CN"/>
                              </w:rPr>
                              <w:t>mime,</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 création collective, improvisation,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5ED11A9B"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26E13E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technique de mime</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123211">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9C6C1E1"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3908AA02" wp14:editId="1C6EDD5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41DF5"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8AA02" id="Rectangle 68" o:spid="_x0000_s1063" href="http://www.afeao.ca/afeaoDoc/QUIPROQU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EA41DF5"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42DA7BF" wp14:editId="4689281F">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DF4A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40854A"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A7BF" id="Rectangle 69" o:spid="_x0000_s1064" href="http://www.afeao.ca/afeaoDoc/QUIPROQU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91DF4A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40854A"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16D51005" wp14:editId="06D452BB">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625B3"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21183F"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1005" id="Rectangle 70" o:spid="_x0000_s1065" href="http://www.afeao.ca/afeaoDoc/QUIPROQU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4625B3"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21183F"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A768B48" wp14:editId="50C9F73D">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AFCEC3" id="Rounded Rectangle 71"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6F1EADD5" wp14:editId="06FFB9F2">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C0904"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EADD5" id="Rectangle 72" o:spid="_x0000_s1066" href="http://www.afeao.ca/afeaoDoc/QUIPROQU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AC0904"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B8D2C3E" wp14:editId="11E70A43">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2E06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2C3E" id="Rectangle 73" o:spid="_x0000_s1067" href="http://www.afeao.ca/afeaoDoc/QUIPROQU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BE2E06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6781679B" wp14:editId="6A709925">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EF47F" id="Straight Connector 74"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7CB01999" wp14:editId="0AD2F7C6">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E306B" id="Straight Connector 75"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5A781DB3" wp14:editId="4D1853C3">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77045" id="Straight Connector 76"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243B8" wp14:editId="23FCC88E">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30F58" id="Straight Connector 77"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D99396C" w14:textId="77777777" w:rsidR="00836E23" w:rsidRPr="00836E23" w:rsidRDefault="00836E23" w:rsidP="009B33FE">
      <w:pPr>
        <w:rPr>
          <w:rFonts w:ascii="Calibri" w:hAnsi="Calibri" w:cs="Arial"/>
          <w:b/>
          <w:bCs/>
          <w:color w:val="C25920"/>
          <w:sz w:val="12"/>
          <w:szCs w:val="12"/>
          <w:lang w:val="fr-CA"/>
        </w:rPr>
      </w:pPr>
      <w:bookmarkStart w:id="13" w:name="link_der_1"/>
      <w:bookmarkStart w:id="14" w:name="link_der_4"/>
      <w:bookmarkEnd w:id="13"/>
      <w:bookmarkEnd w:id="14"/>
    </w:p>
    <w:p w14:paraId="223BE7EA" w14:textId="759844ED"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EC25CD3" w14:textId="2C371574" w:rsidR="006C1AB9" w:rsidRPr="006C1AB9" w:rsidRDefault="006C1AB9">
      <w:pPr>
        <w:pStyle w:val="ListParagraph"/>
        <w:numPr>
          <w:ilvl w:val="0"/>
          <w:numId w:val="30"/>
        </w:numPr>
        <w:rPr>
          <w:rFonts w:cstheme="minorHAnsi"/>
          <w:bCs/>
          <w:color w:val="000000" w:themeColor="text1"/>
          <w:sz w:val="22"/>
          <w:szCs w:val="22"/>
          <w:lang w:val="fr-CA"/>
        </w:rPr>
      </w:pPr>
      <w:r w:rsidRPr="006C1AB9">
        <w:rPr>
          <w:rFonts w:cstheme="minorHAnsi"/>
          <w:bCs/>
          <w:color w:val="000000" w:themeColor="text1"/>
          <w:sz w:val="22"/>
          <w:szCs w:val="22"/>
          <w:lang w:val="fr-CA"/>
        </w:rPr>
        <w:t>Prévoyez un appareil pour enregistrer les présentations (prestations de chaque équipe)</w:t>
      </w:r>
      <w:r>
        <w:rPr>
          <w:rFonts w:cstheme="minorHAnsi"/>
          <w:bCs/>
          <w:color w:val="000000" w:themeColor="text1"/>
          <w:sz w:val="22"/>
          <w:szCs w:val="22"/>
          <w:lang w:val="fr-CA"/>
        </w:rPr>
        <w:t>.</w:t>
      </w:r>
    </w:p>
    <w:p w14:paraId="716FC911" w14:textId="7CFD87E4" w:rsidR="006C1AB9" w:rsidRPr="006C1AB9" w:rsidRDefault="006C1AB9">
      <w:pPr>
        <w:pStyle w:val="ListParagraph"/>
        <w:numPr>
          <w:ilvl w:val="0"/>
          <w:numId w:val="31"/>
        </w:numPr>
        <w:rPr>
          <w:rFonts w:cstheme="minorHAnsi"/>
          <w:b/>
          <w:i/>
          <w:sz w:val="22"/>
          <w:szCs w:val="22"/>
          <w:lang w:val="fr-CA"/>
        </w:rPr>
      </w:pPr>
      <w:r w:rsidRPr="006C1AB9">
        <w:rPr>
          <w:rFonts w:cstheme="minorHAnsi"/>
          <w:bCs/>
          <w:color w:val="000000" w:themeColor="text1"/>
          <w:sz w:val="22"/>
          <w:szCs w:val="22"/>
          <w:lang w:val="fr-CA"/>
        </w:rPr>
        <w:t>Prévoyez distribuer ou rendre accessible l’</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1 </w:t>
      </w:r>
      <w:r w:rsidRPr="006C1AB9">
        <w:rPr>
          <w:rFonts w:cstheme="minorHAnsi"/>
          <w:bCs/>
          <w:color w:val="000000" w:themeColor="text1"/>
          <w:sz w:val="22"/>
          <w:szCs w:val="22"/>
          <w:lang w:val="fr-CA"/>
        </w:rPr>
        <w:t>intitulée</w:t>
      </w:r>
      <w:r w:rsidRPr="006C1AB9">
        <w:rPr>
          <w:rFonts w:cstheme="minorHAnsi"/>
          <w:b/>
          <w:bCs/>
          <w:color w:val="000000" w:themeColor="text1"/>
          <w:sz w:val="22"/>
          <w:szCs w:val="22"/>
          <w:lang w:val="fr-CA"/>
        </w:rPr>
        <w:t xml:space="preserve"> : </w:t>
      </w:r>
      <w:r w:rsidRPr="006C1AB9">
        <w:rPr>
          <w:rFonts w:cstheme="minorHAnsi"/>
          <w:b/>
          <w:i/>
          <w:sz w:val="22"/>
          <w:szCs w:val="22"/>
          <w:lang w:val="fr-CA"/>
        </w:rPr>
        <w:t xml:space="preserve">Autoévaluation de l’élève / Évaluation des pairs </w:t>
      </w:r>
      <w:r w:rsidRPr="006C1AB9">
        <w:rPr>
          <w:rFonts w:cstheme="minorHAnsi"/>
          <w:b/>
          <w:sz w:val="22"/>
          <w:szCs w:val="22"/>
          <w:lang w:val="fr-CA"/>
        </w:rPr>
        <w:t xml:space="preserve">(voir : </w:t>
      </w:r>
      <w:hyperlink r:id="rId55" w:history="1">
        <w:r>
          <w:rPr>
            <w:rStyle w:val="Hyperlink"/>
            <w:rFonts w:cstheme="minorHAnsi"/>
            <w:b/>
            <w:bCs/>
            <w:color w:val="C25920"/>
            <w:sz w:val="22"/>
            <w:szCs w:val="22"/>
            <w:u w:val="none"/>
            <w:lang w:val="fr-CA"/>
          </w:rPr>
          <w:t>QUIPROQU_VF4_Annexe2</w:t>
        </w:r>
      </w:hyperlink>
      <w:r w:rsidRPr="006C1AB9">
        <w:rPr>
          <w:rFonts w:cstheme="minorHAnsi"/>
          <w:b/>
          <w:sz w:val="22"/>
          <w:szCs w:val="22"/>
          <w:lang w:val="fr-CA"/>
        </w:rPr>
        <w:t>)</w:t>
      </w:r>
      <w:r>
        <w:rPr>
          <w:rFonts w:cstheme="minorHAnsi"/>
          <w:b/>
          <w:sz w:val="22"/>
          <w:szCs w:val="22"/>
          <w:lang w:val="fr-CA"/>
        </w:rPr>
        <w:t>.</w:t>
      </w:r>
    </w:p>
    <w:p w14:paraId="688176C7" w14:textId="031D3942" w:rsidR="006C1AB9" w:rsidRPr="006C1AB9" w:rsidRDefault="006C1AB9">
      <w:pPr>
        <w:pStyle w:val="ListParagraph"/>
        <w:numPr>
          <w:ilvl w:val="0"/>
          <w:numId w:val="30"/>
        </w:numPr>
        <w:rPr>
          <w:rFonts w:cstheme="minorHAnsi"/>
          <w:bCs/>
          <w:color w:val="000000" w:themeColor="text1"/>
          <w:sz w:val="22"/>
          <w:szCs w:val="22"/>
          <w:lang w:val="fr-CA"/>
        </w:rPr>
      </w:pPr>
      <w:r w:rsidRPr="006C1AB9">
        <w:rPr>
          <w:rFonts w:cstheme="minorHAnsi"/>
          <w:bCs/>
          <w:color w:val="000000" w:themeColor="text1"/>
          <w:sz w:val="22"/>
          <w:szCs w:val="22"/>
          <w:lang w:val="fr-CA"/>
        </w:rPr>
        <w:t>Prévoyez utiliser</w:t>
      </w:r>
      <w:r w:rsidRPr="006C1AB9">
        <w:rPr>
          <w:rFonts w:cstheme="minorHAnsi"/>
          <w:b/>
          <w:bCs/>
          <w:color w:val="000000" w:themeColor="text1"/>
          <w:sz w:val="22"/>
          <w:szCs w:val="22"/>
          <w:lang w:val="fr-CA"/>
        </w:rPr>
        <w:t> l</w:t>
      </w:r>
      <w:r w:rsidRPr="006C1AB9">
        <w:rPr>
          <w:rFonts w:cstheme="minorHAnsi"/>
          <w:bCs/>
          <w:color w:val="000000" w:themeColor="text1"/>
          <w:sz w:val="22"/>
          <w:szCs w:val="22"/>
          <w:lang w:val="fr-CA"/>
        </w:rPr>
        <w:t>’</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2</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Grille d’évaluation adaptée</w:t>
      </w:r>
      <w:r w:rsidRPr="006C1AB9">
        <w:rPr>
          <w:rFonts w:cstheme="minorHAnsi"/>
          <w:bCs/>
          <w:color w:val="000000" w:themeColor="text1"/>
          <w:sz w:val="22"/>
          <w:szCs w:val="22"/>
          <w:lang w:val="fr-CA"/>
        </w:rPr>
        <w:t xml:space="preserve"> (voir : </w:t>
      </w:r>
      <w:hyperlink r:id="rId56" w:history="1">
        <w:r>
          <w:rPr>
            <w:rStyle w:val="Hyperlink"/>
            <w:rFonts w:cstheme="minorHAnsi"/>
            <w:b/>
            <w:bCs/>
            <w:color w:val="C25920"/>
            <w:sz w:val="22"/>
            <w:szCs w:val="22"/>
            <w:u w:val="none"/>
            <w:lang w:val="fr-CA"/>
          </w:rPr>
          <w:t>QUIPROQU_VF4_Annexe1</w:t>
        </w:r>
      </w:hyperlink>
      <w:r w:rsidRPr="006C1AB9">
        <w:rPr>
          <w:rFonts w:cstheme="minorHAnsi"/>
          <w:bCs/>
          <w:color w:val="000000" w:themeColor="text1"/>
          <w:sz w:val="22"/>
          <w:szCs w:val="22"/>
          <w:lang w:val="fr-CA"/>
        </w:rPr>
        <w:t>)</w:t>
      </w:r>
      <w:r>
        <w:rPr>
          <w:rFonts w:cstheme="minorHAnsi"/>
          <w:bCs/>
          <w:color w:val="000000" w:themeColor="text1"/>
          <w:sz w:val="22"/>
          <w:szCs w:val="22"/>
          <w:lang w:val="fr-CA"/>
        </w:rPr>
        <w:t>.</w:t>
      </w:r>
    </w:p>
    <w:p w14:paraId="49B695D2" w14:textId="77777777" w:rsidR="006C1AB9" w:rsidRPr="006C1AB9" w:rsidRDefault="006C1AB9" w:rsidP="006C1AB9">
      <w:pPr>
        <w:rPr>
          <w:rFonts w:cstheme="minorHAnsi"/>
          <w:b/>
          <w:bCs/>
          <w:color w:val="000000" w:themeColor="text1"/>
          <w:sz w:val="22"/>
          <w:szCs w:val="22"/>
          <w:lang w:val="fr-CA"/>
        </w:rPr>
      </w:pPr>
    </w:p>
    <w:p w14:paraId="7C9E77D8" w14:textId="77777777" w:rsidR="006C1AB9" w:rsidRPr="006C1AB9" w:rsidRDefault="006C1AB9" w:rsidP="006C1AB9">
      <w:pPr>
        <w:rPr>
          <w:rFonts w:cstheme="minorHAnsi"/>
          <w:b/>
          <w:bCs/>
          <w:color w:val="000000" w:themeColor="text1"/>
          <w:sz w:val="22"/>
          <w:szCs w:val="22"/>
          <w:lang w:val="fr-CA"/>
        </w:rPr>
      </w:pPr>
      <w:r w:rsidRPr="006C1AB9">
        <w:rPr>
          <w:rFonts w:cstheme="minorHAnsi"/>
          <w:b/>
          <w:bCs/>
          <w:color w:val="000000" w:themeColor="text1"/>
          <w:sz w:val="22"/>
          <w:szCs w:val="22"/>
          <w:lang w:val="fr-CA"/>
        </w:rPr>
        <w:t xml:space="preserve">Enseignant / Enseignante  </w:t>
      </w:r>
    </w:p>
    <w:p w14:paraId="6668A283" w14:textId="77777777" w:rsidR="006C1AB9" w:rsidRPr="006C1AB9" w:rsidRDefault="006C1AB9">
      <w:pPr>
        <w:pStyle w:val="ListParagraph"/>
        <w:numPr>
          <w:ilvl w:val="0"/>
          <w:numId w:val="30"/>
        </w:numPr>
        <w:rPr>
          <w:rFonts w:cstheme="minorHAnsi"/>
          <w:sz w:val="22"/>
          <w:szCs w:val="22"/>
          <w:lang w:val="fr-CA"/>
        </w:rPr>
      </w:pPr>
      <w:r w:rsidRPr="006C1AB9">
        <w:rPr>
          <w:rFonts w:cstheme="minorHAnsi"/>
          <w:sz w:val="22"/>
          <w:szCs w:val="22"/>
          <w:lang w:val="fr-CA"/>
        </w:rPr>
        <w:t>Rendez accessible l’équipement d’enregistrement en vous assurant que les personnes responsables savent s’en servir.</w:t>
      </w:r>
    </w:p>
    <w:p w14:paraId="572F5DF8" w14:textId="77777777"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Précisez l’horaire des présentations de sorte que lors d’une présentation, l’autre équipe se prépare.</w:t>
      </w:r>
    </w:p>
    <w:p w14:paraId="4F34DFE4" w14:textId="5D0B8EE2"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 xml:space="preserve">Donnez à chaque élève la responsabilité d’évaluer à l’écrit une autre équipe et distribuez le formulaire à remplir (voir : </w:t>
      </w:r>
      <w:hyperlink r:id="rId57"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3A7DFDC7" w14:textId="74135303"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 xml:space="preserve">Expliquez que l’élève rédige son autoévaluation (voir : </w:t>
      </w:r>
      <w:hyperlink r:id="rId58" w:history="1">
        <w:r>
          <w:rPr>
            <w:rStyle w:val="Hyperlink"/>
            <w:rFonts w:cstheme="minorHAnsi"/>
            <w:b/>
            <w:bCs/>
            <w:color w:val="C25920"/>
            <w:sz w:val="22"/>
            <w:szCs w:val="22"/>
            <w:u w:val="none"/>
            <w:lang w:val="fr-CA"/>
          </w:rPr>
          <w:t>QUIPROQU_VF4_Annexe2</w:t>
        </w:r>
      </w:hyperlink>
      <w:r w:rsidRPr="006C1AB9">
        <w:rPr>
          <w:rFonts w:cstheme="minorHAnsi"/>
          <w:b/>
          <w:sz w:val="22"/>
          <w:szCs w:val="22"/>
          <w:lang w:val="fr-CA"/>
        </w:rPr>
        <w:t>) et préciser que c’est le même formulaire employé pour l’évaluation des pairs. Précisez que ce formulaire est recueilli à la fin de la session des présentations.</w:t>
      </w:r>
    </w:p>
    <w:p w14:paraId="0E7D8DDE" w14:textId="77777777"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Modelez ensuite un commentaire proactif au sujet de chaque saynète et invitez quelques élèves à faire de même.</w:t>
      </w:r>
    </w:p>
    <w:p w14:paraId="01B83792" w14:textId="1BAE1959" w:rsidR="006C1AB9" w:rsidRPr="006C1AB9" w:rsidRDefault="006C1AB9">
      <w:pPr>
        <w:pStyle w:val="ListParagraph"/>
        <w:numPr>
          <w:ilvl w:val="0"/>
          <w:numId w:val="32"/>
        </w:numPr>
        <w:rPr>
          <w:rFonts w:cstheme="minorHAnsi"/>
          <w:bCs/>
          <w:color w:val="000000" w:themeColor="text1"/>
          <w:sz w:val="22"/>
          <w:szCs w:val="22"/>
          <w:lang w:val="fr-CA"/>
        </w:rPr>
      </w:pPr>
      <w:r w:rsidRPr="006C1AB9">
        <w:rPr>
          <w:rFonts w:cstheme="minorHAnsi"/>
          <w:sz w:val="22"/>
          <w:szCs w:val="22"/>
          <w:lang w:val="fr-CA"/>
        </w:rPr>
        <w:t xml:space="preserve">Remplissez </w:t>
      </w:r>
      <w:r w:rsidRPr="006C1AB9">
        <w:rPr>
          <w:rFonts w:cstheme="minorHAnsi"/>
          <w:bCs/>
          <w:iCs/>
          <w:color w:val="000000" w:themeColor="text1"/>
          <w:sz w:val="22"/>
          <w:szCs w:val="22"/>
          <w:lang w:val="fr-CA"/>
        </w:rPr>
        <w:t>l’</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2</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Grille d’évaluation adaptée</w:t>
      </w:r>
      <w:r w:rsidRPr="006C1AB9">
        <w:rPr>
          <w:rFonts w:cstheme="minorHAnsi"/>
          <w:bCs/>
          <w:color w:val="000000" w:themeColor="text1"/>
          <w:sz w:val="22"/>
          <w:szCs w:val="22"/>
          <w:lang w:val="fr-CA"/>
        </w:rPr>
        <w:t xml:space="preserve"> (voir : </w:t>
      </w:r>
      <w:hyperlink r:id="rId59" w:history="1">
        <w:r>
          <w:rPr>
            <w:rStyle w:val="Hyperlink"/>
            <w:rFonts w:cstheme="minorHAnsi"/>
            <w:b/>
            <w:bCs/>
            <w:color w:val="C25920"/>
            <w:sz w:val="22"/>
            <w:szCs w:val="22"/>
            <w:u w:val="none"/>
            <w:lang w:val="fr-CA"/>
          </w:rPr>
          <w:t>QUIPROQU_VF4_Annexe1</w:t>
        </w:r>
      </w:hyperlink>
      <w:r w:rsidRPr="006C1AB9">
        <w:rPr>
          <w:rFonts w:cstheme="minorHAnsi"/>
          <w:bCs/>
          <w:color w:val="000000" w:themeColor="text1"/>
          <w:sz w:val="22"/>
          <w:szCs w:val="22"/>
          <w:lang w:val="fr-CA"/>
        </w:rPr>
        <w:t>).</w:t>
      </w:r>
    </w:p>
    <w:p w14:paraId="13389F2E" w14:textId="77777777" w:rsidR="006C1AB9" w:rsidRPr="006C1AB9" w:rsidRDefault="006C1AB9" w:rsidP="006C1AB9">
      <w:pPr>
        <w:rPr>
          <w:rFonts w:cstheme="minorHAnsi"/>
          <w:b/>
          <w:bCs/>
          <w:color w:val="000000" w:themeColor="text1"/>
          <w:sz w:val="22"/>
          <w:szCs w:val="22"/>
          <w:lang w:val="fr-CA"/>
        </w:rPr>
      </w:pPr>
    </w:p>
    <w:p w14:paraId="7E3F5198" w14:textId="77777777" w:rsidR="006C1AB9" w:rsidRPr="006C1AB9" w:rsidRDefault="006C1AB9" w:rsidP="006C1AB9">
      <w:pPr>
        <w:rPr>
          <w:rFonts w:eastAsia="Times New Roman" w:cstheme="minorHAnsi"/>
          <w:sz w:val="22"/>
          <w:szCs w:val="22"/>
          <w:lang w:val="fr-CA"/>
        </w:rPr>
      </w:pPr>
      <w:r w:rsidRPr="006C1AB9">
        <w:rPr>
          <w:rFonts w:cstheme="minorHAnsi"/>
          <w:b/>
          <w:bCs/>
          <w:color w:val="000000" w:themeColor="text1"/>
          <w:sz w:val="22"/>
          <w:szCs w:val="22"/>
          <w:lang w:val="fr-CA"/>
        </w:rPr>
        <w:t>Élève</w:t>
      </w:r>
    </w:p>
    <w:p w14:paraId="5E2A39AA"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Prépare-toi avec ton équipe à présenter ta saynète durant la prestation qui précède la tienne.</w:t>
      </w:r>
    </w:p>
    <w:p w14:paraId="14F31BEE"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Présente ta saynète et sois à l’écoute active des commentaires proactifs de ton enseignante ou ton enseignant et de ceux de tes pairs.</w:t>
      </w:r>
    </w:p>
    <w:p w14:paraId="4D8345E3" w14:textId="3EE26AA3"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 xml:space="preserve">Rédige ensuite l’autoévaluation de ta prestation (voir : </w:t>
      </w:r>
      <w:hyperlink r:id="rId60"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401CF9CB" w14:textId="1CC95FAB"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 xml:space="preserve">Complète l’évaluation du travail d’une autre équipe (voir : </w:t>
      </w:r>
      <w:hyperlink r:id="rId61"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32A7C2E7"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Recueillez toutes les évaluations.</w:t>
      </w:r>
    </w:p>
    <w:p w14:paraId="68ECEFCF" w14:textId="77777777" w:rsidR="006C1AB9" w:rsidRPr="006C1AB9" w:rsidRDefault="006C1AB9" w:rsidP="006C1AB9">
      <w:pPr>
        <w:rPr>
          <w:rFonts w:cstheme="minorHAnsi"/>
          <w:sz w:val="22"/>
          <w:szCs w:val="22"/>
          <w:lang w:val="fr-CA"/>
        </w:rPr>
      </w:pPr>
    </w:p>
    <w:p w14:paraId="64B8B482" w14:textId="77777777" w:rsidR="006C1AB9" w:rsidRPr="006C1AB9" w:rsidRDefault="006C1AB9" w:rsidP="006C1AB9">
      <w:pPr>
        <w:rPr>
          <w:rFonts w:cstheme="minorHAnsi"/>
          <w:b/>
          <w:bCs/>
          <w:sz w:val="22"/>
          <w:szCs w:val="22"/>
          <w:lang w:val="fr-CA"/>
        </w:rPr>
      </w:pPr>
      <w:r w:rsidRPr="006C1AB9">
        <w:rPr>
          <w:rFonts w:cstheme="minorHAnsi"/>
          <w:b/>
          <w:bCs/>
          <w:sz w:val="22"/>
          <w:szCs w:val="22"/>
          <w:lang w:val="fr-CA"/>
        </w:rPr>
        <w:t xml:space="preserve">Enseignante / Enseignant </w:t>
      </w:r>
    </w:p>
    <w:p w14:paraId="1CF1D70A" w14:textId="782D7520"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Regarder la vidéo de chaque équipe, les commentaires des pairs et l’autoévalution pour finaliser et ajustez votre évaluation.</w:t>
      </w:r>
    </w:p>
    <w:p w14:paraId="04D35F1F" w14:textId="48E964C4"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 xml:space="preserve">Remettez l’évaluation à l’équipe, si possible rencontrez chaque équipe pour transmettre votre évaluation et discuter des « bons coups », </w:t>
      </w:r>
      <w:r w:rsidR="00431AC4">
        <w:rPr>
          <w:rFonts w:cstheme="minorHAnsi"/>
          <w:sz w:val="22"/>
          <w:szCs w:val="22"/>
          <w:lang w:val="fr-CA"/>
        </w:rPr>
        <w:br/>
      </w:r>
      <w:r w:rsidRPr="006C1AB9">
        <w:rPr>
          <w:rFonts w:cstheme="minorHAnsi"/>
          <w:sz w:val="22"/>
          <w:szCs w:val="22"/>
          <w:lang w:val="fr-CA"/>
        </w:rPr>
        <w:t xml:space="preserve">des défis qui restent </w:t>
      </w:r>
    </w:p>
    <w:p w14:paraId="3BF4DC7D" w14:textId="3CCB9CDA" w:rsidR="006C1AB9" w:rsidRPr="006C1AB9" w:rsidRDefault="006C1AB9">
      <w:pPr>
        <w:pStyle w:val="ListParagraph"/>
        <w:numPr>
          <w:ilvl w:val="0"/>
          <w:numId w:val="33"/>
        </w:numPr>
        <w:rPr>
          <w:rFonts w:cstheme="minorHAnsi"/>
          <w:sz w:val="22"/>
          <w:szCs w:val="22"/>
          <w:lang w:val="fr-CA"/>
        </w:rPr>
      </w:pPr>
      <w:r>
        <w:rPr>
          <w:rFonts w:cstheme="minorHAnsi"/>
          <w:sz w:val="22"/>
          <w:szCs w:val="22"/>
          <w:lang w:val="fr-CA"/>
        </w:rPr>
        <w:t>S</w:t>
      </w:r>
      <w:r w:rsidRPr="006C1AB9">
        <w:rPr>
          <w:rFonts w:cstheme="minorHAnsi"/>
          <w:sz w:val="22"/>
          <w:szCs w:val="22"/>
          <w:lang w:val="fr-CA"/>
        </w:rPr>
        <w:t xml:space="preserve">urmonter et comment ajuster son travail la prochaine fois. Nuancez votre évaluation en fonction de chaque élève au besoin et rencontrez </w:t>
      </w:r>
      <w:r w:rsidR="00431AC4">
        <w:rPr>
          <w:rFonts w:cstheme="minorHAnsi"/>
          <w:sz w:val="22"/>
          <w:szCs w:val="22"/>
          <w:lang w:val="fr-CA"/>
        </w:rPr>
        <w:br/>
      </w:r>
      <w:r w:rsidRPr="006C1AB9">
        <w:rPr>
          <w:rFonts w:cstheme="minorHAnsi"/>
          <w:sz w:val="22"/>
          <w:szCs w:val="22"/>
          <w:lang w:val="fr-CA"/>
        </w:rPr>
        <w:t>l’élève individuellement pour en discuter.</w:t>
      </w:r>
    </w:p>
    <w:p w14:paraId="3BBB720A" w14:textId="77777777" w:rsidR="006C1AB9" w:rsidRPr="006C1AB9" w:rsidRDefault="006C1AB9" w:rsidP="006C1AB9">
      <w:pPr>
        <w:rPr>
          <w:rFonts w:cstheme="minorHAnsi"/>
          <w:sz w:val="22"/>
          <w:szCs w:val="22"/>
          <w:lang w:val="fr-CA"/>
        </w:rPr>
      </w:pPr>
    </w:p>
    <w:p w14:paraId="68D4FB27"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4DB3F6BC" wp14:editId="0C0D75E6">
                <wp:simplePos x="0" y="0"/>
                <wp:positionH relativeFrom="column">
                  <wp:posOffset>3810000</wp:posOffset>
                </wp:positionH>
                <wp:positionV relativeFrom="paragraph">
                  <wp:posOffset>45720</wp:posOffset>
                </wp:positionV>
                <wp:extent cx="1508760" cy="241300"/>
                <wp:effectExtent l="0" t="0" r="0" b="0"/>
                <wp:wrapNone/>
                <wp:docPr id="2052" name="Rectangle 205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47494"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F6BC" id="Rectangle 2052" o:spid="_x0000_s1068" href="http://www.afeao.ca/afeaoDoc/QUIPROQU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0147494"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B70A5BC" wp14:editId="2B930B71">
                <wp:simplePos x="0" y="0"/>
                <wp:positionH relativeFrom="column">
                  <wp:posOffset>7434649</wp:posOffset>
                </wp:positionH>
                <wp:positionV relativeFrom="paragraph">
                  <wp:posOffset>46063</wp:posOffset>
                </wp:positionV>
                <wp:extent cx="1516380" cy="243154"/>
                <wp:effectExtent l="0" t="0" r="0" b="0"/>
                <wp:wrapNone/>
                <wp:docPr id="2053" name="Rectangle 205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92BFB"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FA90A56"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A5BC" id="Rectangle 2053" o:spid="_x0000_s1069" href="http://www.afeao.ca/afeaoDoc/QUIPROQU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C92BFB"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FA90A56"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432AC87D" wp14:editId="5B5A4677">
                <wp:simplePos x="0" y="0"/>
                <wp:positionH relativeFrom="column">
                  <wp:posOffset>2014151</wp:posOffset>
                </wp:positionH>
                <wp:positionV relativeFrom="paragraph">
                  <wp:posOffset>46063</wp:posOffset>
                </wp:positionV>
                <wp:extent cx="1508760" cy="241300"/>
                <wp:effectExtent l="0" t="0" r="0" b="0"/>
                <wp:wrapNone/>
                <wp:docPr id="2054" name="Rectangle 2054">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E4A06"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06ABEA4"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AC87D" id="Rectangle 2054" o:spid="_x0000_s1070" href="http://www.afeao.ca/afeaoDoc/QUIPROQU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2FE4A06"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06ABEA4"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314E2204" wp14:editId="1D7BC4AE">
                <wp:simplePos x="0" y="0"/>
                <wp:positionH relativeFrom="column">
                  <wp:posOffset>0</wp:posOffset>
                </wp:positionH>
                <wp:positionV relativeFrom="paragraph">
                  <wp:posOffset>-635</wp:posOffset>
                </wp:positionV>
                <wp:extent cx="9083040" cy="365760"/>
                <wp:effectExtent l="0" t="0" r="0" b="2540"/>
                <wp:wrapNone/>
                <wp:docPr id="2055" name="Rounded Rectangle 20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AB4C3" id="Rounded Rectangle 2055"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3034F6CB" wp14:editId="7AEC8A55">
                <wp:simplePos x="0" y="0"/>
                <wp:positionH relativeFrom="column">
                  <wp:posOffset>106680</wp:posOffset>
                </wp:positionH>
                <wp:positionV relativeFrom="paragraph">
                  <wp:posOffset>43180</wp:posOffset>
                </wp:positionV>
                <wp:extent cx="1615440" cy="241300"/>
                <wp:effectExtent l="0" t="0" r="0" b="0"/>
                <wp:wrapNone/>
                <wp:docPr id="2056" name="Rectangle 205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7A1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F6CB" id="Rectangle 2056" o:spid="_x0000_s1071" href="http://www.afeao.ca/afeaoDoc/QUIPROQU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207A1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5F83CEBF" wp14:editId="5E9F5691">
                <wp:simplePos x="0" y="0"/>
                <wp:positionH relativeFrom="column">
                  <wp:posOffset>5608320</wp:posOffset>
                </wp:positionH>
                <wp:positionV relativeFrom="paragraph">
                  <wp:posOffset>41910</wp:posOffset>
                </wp:positionV>
                <wp:extent cx="1516380" cy="241300"/>
                <wp:effectExtent l="0" t="0" r="0" b="0"/>
                <wp:wrapNone/>
                <wp:docPr id="2057" name="Rectangle 205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87609"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3CEBF" id="Rectangle 2057" o:spid="_x0000_s1072" href="http://www.afeao.ca/afeaoDoc/QUIPROQU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AF87609"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21C8E912" wp14:editId="33A21CB3">
                <wp:simplePos x="0" y="0"/>
                <wp:positionH relativeFrom="column">
                  <wp:posOffset>1790700</wp:posOffset>
                </wp:positionH>
                <wp:positionV relativeFrom="paragraph">
                  <wp:posOffset>67945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06D06" id="Straight Connector 2058"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6D33CB9A" wp14:editId="7716C535">
                <wp:simplePos x="0" y="0"/>
                <wp:positionH relativeFrom="column">
                  <wp:posOffset>3749040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3D352" id="Straight Connector 2059"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3F98829B" wp14:editId="58D753FE">
                <wp:simplePos x="0" y="0"/>
                <wp:positionH relativeFrom="column">
                  <wp:posOffset>5394960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A7303" id="Straight Connector 2060"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57BE0F63" wp14:editId="31613A2F">
                <wp:simplePos x="0" y="0"/>
                <wp:positionH relativeFrom="column">
                  <wp:posOffset>7307580</wp:posOffset>
                </wp:positionH>
                <wp:positionV relativeFrom="paragraph">
                  <wp:posOffset>52705</wp:posOffset>
                </wp:positionV>
                <wp:extent cx="0" cy="218440"/>
                <wp:effectExtent l="0" t="0" r="12700" b="10160"/>
                <wp:wrapNone/>
                <wp:docPr id="2061" name="Straight Connector 2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36BD9" id="Straight Connector 2061"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4C8791A" w14:textId="77777777" w:rsidR="006C1AB9" w:rsidRDefault="006C1AB9" w:rsidP="006C1AB9">
      <w:pPr>
        <w:rPr>
          <w:rFonts w:cstheme="minorHAnsi"/>
          <w:sz w:val="22"/>
          <w:szCs w:val="22"/>
          <w:lang w:val="fr-CA"/>
        </w:rPr>
      </w:pPr>
    </w:p>
    <w:p w14:paraId="359C6DB1" w14:textId="77777777" w:rsidR="006C1AB9" w:rsidRDefault="006C1AB9" w:rsidP="006C1AB9">
      <w:pPr>
        <w:rPr>
          <w:rFonts w:cstheme="minorHAnsi"/>
          <w:sz w:val="22"/>
          <w:szCs w:val="22"/>
          <w:lang w:val="fr-CA"/>
        </w:rPr>
      </w:pPr>
    </w:p>
    <w:p w14:paraId="2112C02D" w14:textId="59DAAFF0" w:rsidR="006C1AB9" w:rsidRPr="006C1AB9" w:rsidRDefault="006C1AB9" w:rsidP="006C1AB9">
      <w:pPr>
        <w:rPr>
          <w:rFonts w:cstheme="minorHAnsi"/>
          <w:b/>
          <w:bCs/>
          <w:sz w:val="22"/>
          <w:szCs w:val="22"/>
          <w:lang w:val="fr-CA"/>
        </w:rPr>
      </w:pPr>
      <w:r w:rsidRPr="006C1AB9">
        <w:rPr>
          <w:rFonts w:cstheme="minorHAnsi"/>
          <w:b/>
          <w:bCs/>
          <w:sz w:val="22"/>
          <w:szCs w:val="22"/>
          <w:lang w:val="fr-CA"/>
        </w:rPr>
        <w:t xml:space="preserve">Élève </w:t>
      </w:r>
    </w:p>
    <w:p w14:paraId="67635051" w14:textId="6A4D3561"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 xml:space="preserve">Prends connaissance de l’évaluation de l’équipe et pose des questions au besoin, contribue au besoin des commentaires proactifs pour améliorer </w:t>
      </w:r>
      <w:r w:rsidR="00431AC4">
        <w:rPr>
          <w:rFonts w:cstheme="minorHAnsi"/>
          <w:sz w:val="22"/>
          <w:szCs w:val="22"/>
          <w:lang w:val="fr-CA"/>
        </w:rPr>
        <w:br/>
      </w:r>
      <w:r w:rsidRPr="006C1AB9">
        <w:rPr>
          <w:rFonts w:cstheme="minorHAnsi"/>
          <w:sz w:val="22"/>
          <w:szCs w:val="22"/>
          <w:lang w:val="fr-CA"/>
        </w:rPr>
        <w:t>votre performance la prochaine fois.</w:t>
      </w:r>
    </w:p>
    <w:p w14:paraId="3AC2A3FB" w14:textId="680D28B0" w:rsidR="001D734F" w:rsidRPr="006C1AB9" w:rsidRDefault="006C1AB9">
      <w:pPr>
        <w:pStyle w:val="ListParagraph"/>
        <w:numPr>
          <w:ilvl w:val="0"/>
          <w:numId w:val="15"/>
        </w:numPr>
        <w:rPr>
          <w:rFonts w:eastAsia="Times New Roman" w:cstheme="minorHAnsi"/>
          <w:sz w:val="22"/>
          <w:szCs w:val="22"/>
          <w:lang w:val="fr-CA"/>
        </w:rPr>
      </w:pPr>
      <w:r w:rsidRPr="006C1AB9">
        <w:rPr>
          <w:rFonts w:cstheme="minorHAnsi"/>
          <w:sz w:val="22"/>
          <w:szCs w:val="22"/>
          <w:lang w:val="fr-CA"/>
        </w:rPr>
        <w:t>Si une évaluation plus personnelle est requise, rencontre ton enseignante ou ton enseignant privément.</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275E4700"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62" w:history="1">
        <w:r w:rsidR="006C1AB9">
          <w:rPr>
            <w:rStyle w:val="Hyperlink"/>
            <w:rFonts w:cstheme="minorHAnsi"/>
            <w:b/>
            <w:bCs/>
            <w:color w:val="C25920"/>
            <w:sz w:val="22"/>
            <w:szCs w:val="22"/>
            <w:u w:val="none"/>
            <w:lang w:val="fr-CA"/>
          </w:rPr>
          <w:t>QUIPROQU_VF4_Annexe1</w:t>
        </w:r>
      </w:hyperlink>
    </w:p>
    <w:p w14:paraId="7FEF38B5" w14:textId="05D73D8E" w:rsidR="00ED5A54" w:rsidRPr="00510E7B" w:rsidRDefault="00000000" w:rsidP="00ED5A54">
      <w:pPr>
        <w:pStyle w:val="ListParagraph"/>
        <w:numPr>
          <w:ilvl w:val="0"/>
          <w:numId w:val="11"/>
        </w:numPr>
        <w:rPr>
          <w:rFonts w:ascii="Calibri" w:hAnsi="Calibri" w:cs="Arial"/>
          <w:bCs/>
          <w:color w:val="000000" w:themeColor="text1"/>
          <w:sz w:val="22"/>
          <w:szCs w:val="22"/>
          <w:lang w:val="fr-CA"/>
        </w:rPr>
      </w:pPr>
      <w:hyperlink r:id="rId63" w:history="1">
        <w:r w:rsidR="006C1AB9">
          <w:rPr>
            <w:rStyle w:val="Hyperlink"/>
            <w:rFonts w:cstheme="minorHAnsi"/>
            <w:b/>
            <w:bCs/>
            <w:color w:val="C25920"/>
            <w:sz w:val="22"/>
            <w:szCs w:val="22"/>
            <w:u w:val="none"/>
            <w:lang w:val="fr-CA"/>
          </w:rPr>
          <w:t>QUIPROQU_VF4_Annexe2</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64"/>
      <w:headerReference w:type="default" r:id="rId65"/>
      <w:footerReference w:type="even" r:id="rId66"/>
      <w:footerReference w:type="default" r:id="rId67"/>
      <w:headerReference w:type="first" r:id="rId68"/>
      <w:footerReference w:type="first" r:id="rId6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51041" w14:textId="77777777" w:rsidR="00464735" w:rsidRDefault="00464735" w:rsidP="00345ADF">
      <w:r>
        <w:separator/>
      </w:r>
    </w:p>
  </w:endnote>
  <w:endnote w:type="continuationSeparator" w:id="0">
    <w:p w14:paraId="16B4E336" w14:textId="77777777" w:rsidR="00464735" w:rsidRDefault="0046473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D4BF514">
              <wp:simplePos x="0" y="0"/>
              <wp:positionH relativeFrom="column">
                <wp:posOffset>993531</wp:posOffset>
              </wp:positionH>
              <wp:positionV relativeFrom="paragraph">
                <wp:posOffset>143901</wp:posOffset>
              </wp:positionV>
              <wp:extent cx="588205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82054" cy="380144"/>
                      </a:xfrm>
                      <a:prstGeom prst="rect">
                        <a:avLst/>
                      </a:prstGeom>
                      <a:noFill/>
                      <a:ln w="6350">
                        <a:noFill/>
                      </a:ln>
                    </wps:spPr>
                    <wps:txbx>
                      <w:txbxContent>
                        <w:p w14:paraId="6B26B76E" w14:textId="77777777" w:rsidR="00A65D2D" w:rsidRDefault="00A65D2D" w:rsidP="00A65D2D">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757D632" w14:textId="77777777" w:rsidR="00A65D2D" w:rsidRPr="006019E9" w:rsidRDefault="00A65D2D" w:rsidP="00A65D2D">
                          <w:pPr>
                            <w:rPr>
                              <w:color w:val="000000" w:themeColor="text1"/>
                              <w:sz w:val="15"/>
                              <w:szCs w:val="15"/>
                              <w:lang w:val="fr-FR"/>
                            </w:rPr>
                          </w:pPr>
                        </w:p>
                        <w:p w14:paraId="0FC110E9" w14:textId="77777777" w:rsidR="00A65D2D" w:rsidRPr="006019E9" w:rsidRDefault="00A65D2D" w:rsidP="00A65D2D">
                          <w:pPr>
                            <w:rPr>
                              <w:color w:val="000000" w:themeColor="text1"/>
                              <w:sz w:val="15"/>
                              <w:szCs w:val="15"/>
                              <w:lang w:val="fr-FR"/>
                            </w:rPr>
                          </w:pPr>
                        </w:p>
                        <w:p w14:paraId="41248637" w14:textId="6D40D48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63.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" filled="f" stroked="f" strokeweight=".5pt">
              <v:textbox inset="0,0,0,0">
                <w:txbxContent>
                  <w:p w14:paraId="6B26B76E" w14:textId="77777777" w:rsidR="00A65D2D" w:rsidRDefault="00A65D2D" w:rsidP="00A65D2D">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757D632" w14:textId="77777777" w:rsidR="00A65D2D" w:rsidRPr="006019E9" w:rsidRDefault="00A65D2D" w:rsidP="00A65D2D">
                    <w:pPr>
                      <w:rPr>
                        <w:color w:val="000000" w:themeColor="text1"/>
                        <w:sz w:val="15"/>
                        <w:szCs w:val="15"/>
                        <w:lang w:val="fr-FR"/>
                      </w:rPr>
                    </w:pPr>
                  </w:p>
                  <w:p w14:paraId="0FC110E9" w14:textId="77777777" w:rsidR="00A65D2D" w:rsidRPr="006019E9" w:rsidRDefault="00A65D2D" w:rsidP="00A65D2D">
                    <w:pPr>
                      <w:rPr>
                        <w:color w:val="000000" w:themeColor="text1"/>
                        <w:sz w:val="15"/>
                        <w:szCs w:val="15"/>
                        <w:lang w:val="fr-FR"/>
                      </w:rPr>
                    </w:pPr>
                  </w:p>
                  <w:p w14:paraId="41248637" w14:textId="6D40D48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6658" w14:textId="77777777" w:rsidR="00F84DA2" w:rsidRDefault="00F84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8F2F6" w14:textId="77777777" w:rsidR="00464735" w:rsidRDefault="00464735" w:rsidP="00345ADF">
      <w:r>
        <w:separator/>
      </w:r>
    </w:p>
  </w:footnote>
  <w:footnote w:type="continuationSeparator" w:id="0">
    <w:p w14:paraId="4C1FD445" w14:textId="77777777" w:rsidR="00464735" w:rsidRDefault="0046473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8BFE079" w:rsidR="006D49B1" w:rsidRPr="002D4AD9" w:rsidRDefault="00000000" w:rsidP="00212957">
    <w:pPr>
      <w:pStyle w:val="Header"/>
      <w:framePr w:w="1815" w:h="593" w:hRule="exact" w:wrap="none" w:vAnchor="text" w:hAnchor="page" w:x="13792"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212957">
          <w:rPr>
            <w:rStyle w:val="PageNumber"/>
            <w:b/>
            <w:bCs/>
            <w:color w:val="EB7D3C"/>
            <w:sz w:val="48"/>
            <w:szCs w:val="48"/>
          </w:rPr>
          <w:t>F</w:t>
        </w:r>
        <w:r w:rsidR="00F5627D">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212957">
    <w:pPr>
      <w:pStyle w:val="Header"/>
      <w:framePr w:w="1815" w:h="593" w:hRule="exact" w:wrap="none" w:vAnchor="text" w:hAnchor="page" w:x="13792"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2124F06A" w:rsidR="006D49B1" w:rsidRPr="00FA5D69" w:rsidRDefault="00F84DA2" w:rsidP="00FA5D69">
                          <w:pPr>
                            <w:spacing w:line="216" w:lineRule="auto"/>
                            <w:rPr>
                              <w:rFonts w:cstheme="minorHAnsi"/>
                              <w:b/>
                              <w:bCs/>
                              <w:color w:val="FFFFFF" w:themeColor="background1"/>
                              <w:sz w:val="32"/>
                              <w:szCs w:val="32"/>
                              <w:lang w:val="fr-CA"/>
                            </w:rPr>
                          </w:pPr>
                          <w:r w:rsidRPr="00F84DA2">
                            <w:rPr>
                              <w:rFonts w:cstheme="minorHAnsi"/>
                              <w:b/>
                              <w:bCs/>
                              <w:color w:val="FFFFFF" w:themeColor="background1"/>
                              <w:sz w:val="32"/>
                              <w:szCs w:val="32"/>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2124F06A" w:rsidR="006D49B1" w:rsidRPr="00FA5D69" w:rsidRDefault="00F84DA2" w:rsidP="00FA5D69">
                    <w:pPr>
                      <w:spacing w:line="216" w:lineRule="auto"/>
                      <w:rPr>
                        <w:rFonts w:cstheme="minorHAnsi"/>
                        <w:b/>
                        <w:bCs/>
                        <w:color w:val="FFFFFF" w:themeColor="background1"/>
                        <w:sz w:val="32"/>
                        <w:szCs w:val="32"/>
                        <w:lang w:val="fr-CA"/>
                      </w:rPr>
                    </w:pPr>
                    <w:r w:rsidRPr="00F84DA2">
                      <w:rPr>
                        <w:rFonts w:cstheme="minorHAnsi"/>
                        <w:b/>
                        <w:bCs/>
                        <w:color w:val="FFFFFF" w:themeColor="background1"/>
                        <w:sz w:val="32"/>
                        <w:szCs w:val="32"/>
                        <w:lang w:val="fr-CA"/>
                      </w:rPr>
                      <w:t>LE QUIPROQUO : Molière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E015" w14:textId="77777777" w:rsidR="00F84DA2" w:rsidRDefault="00F84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AE2"/>
    <w:multiLevelType w:val="hybridMultilevel"/>
    <w:tmpl w:val="6FEADB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73DB"/>
    <w:multiLevelType w:val="hybridMultilevel"/>
    <w:tmpl w:val="ED2088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5" w15:restartNumberingAfterBreak="0">
    <w:nsid w:val="20FA489E"/>
    <w:multiLevelType w:val="hybridMultilevel"/>
    <w:tmpl w:val="4678DE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8A7A6B"/>
    <w:multiLevelType w:val="hybridMultilevel"/>
    <w:tmpl w:val="9162FF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C894189"/>
    <w:multiLevelType w:val="hybridMultilevel"/>
    <w:tmpl w:val="1A0EE6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13075BF"/>
    <w:multiLevelType w:val="hybridMultilevel"/>
    <w:tmpl w:val="02EEBF4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24C668A"/>
    <w:multiLevelType w:val="hybridMultilevel"/>
    <w:tmpl w:val="0E6CC3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96BBE"/>
    <w:multiLevelType w:val="hybridMultilevel"/>
    <w:tmpl w:val="D47E9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2C97E13"/>
    <w:multiLevelType w:val="hybridMultilevel"/>
    <w:tmpl w:val="BB52C7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80051C"/>
    <w:multiLevelType w:val="hybridMultilevel"/>
    <w:tmpl w:val="3970D1A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86E0ECC"/>
    <w:multiLevelType w:val="hybridMultilevel"/>
    <w:tmpl w:val="D474F2E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73AD3"/>
    <w:multiLevelType w:val="hybridMultilevel"/>
    <w:tmpl w:val="B51EB2B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36521"/>
    <w:multiLevelType w:val="hybridMultilevel"/>
    <w:tmpl w:val="D160F3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B6C5AA3"/>
    <w:multiLevelType w:val="hybridMultilevel"/>
    <w:tmpl w:val="0DBEAD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3B3256"/>
    <w:multiLevelType w:val="hybridMultilevel"/>
    <w:tmpl w:val="D8886F4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03709"/>
    <w:multiLevelType w:val="hybridMultilevel"/>
    <w:tmpl w:val="647EB2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1"/>
  </w:num>
  <w:num w:numId="2" w16cid:durableId="1009038">
    <w:abstractNumId w:val="1"/>
  </w:num>
  <w:num w:numId="3" w16cid:durableId="1132868548">
    <w:abstractNumId w:val="28"/>
  </w:num>
  <w:num w:numId="4" w16cid:durableId="56781770">
    <w:abstractNumId w:val="12"/>
  </w:num>
  <w:num w:numId="5" w16cid:durableId="851917970">
    <w:abstractNumId w:val="4"/>
  </w:num>
  <w:num w:numId="6" w16cid:durableId="937253829">
    <w:abstractNumId w:val="18"/>
  </w:num>
  <w:num w:numId="7" w16cid:durableId="284819887">
    <w:abstractNumId w:val="10"/>
  </w:num>
  <w:num w:numId="8" w16cid:durableId="862132381">
    <w:abstractNumId w:val="27"/>
  </w:num>
  <w:num w:numId="9" w16cid:durableId="359477825">
    <w:abstractNumId w:val="30"/>
  </w:num>
  <w:num w:numId="10" w16cid:durableId="650601461">
    <w:abstractNumId w:val="7"/>
  </w:num>
  <w:num w:numId="11" w16cid:durableId="1314067366">
    <w:abstractNumId w:val="14"/>
  </w:num>
  <w:num w:numId="12" w16cid:durableId="1830054489">
    <w:abstractNumId w:val="3"/>
  </w:num>
  <w:num w:numId="13" w16cid:durableId="1001469596">
    <w:abstractNumId w:val="13"/>
  </w:num>
  <w:num w:numId="14" w16cid:durableId="700206226">
    <w:abstractNumId w:val="9"/>
  </w:num>
  <w:num w:numId="15" w16cid:durableId="195050146">
    <w:abstractNumId w:val="21"/>
  </w:num>
  <w:num w:numId="16" w16cid:durableId="1399594281">
    <w:abstractNumId w:val="32"/>
  </w:num>
  <w:num w:numId="17" w16cid:durableId="444663485">
    <w:abstractNumId w:val="29"/>
  </w:num>
  <w:num w:numId="18" w16cid:durableId="990325151">
    <w:abstractNumId w:val="8"/>
  </w:num>
  <w:num w:numId="19" w16cid:durableId="849832623">
    <w:abstractNumId w:val="15"/>
  </w:num>
  <w:num w:numId="20" w16cid:durableId="396897178">
    <w:abstractNumId w:val="6"/>
  </w:num>
  <w:num w:numId="21" w16cid:durableId="1942032893">
    <w:abstractNumId w:val="19"/>
  </w:num>
  <w:num w:numId="22" w16cid:durableId="1459570904">
    <w:abstractNumId w:val="0"/>
  </w:num>
  <w:num w:numId="23" w16cid:durableId="1450204892">
    <w:abstractNumId w:val="17"/>
  </w:num>
  <w:num w:numId="24" w16cid:durableId="1634361770">
    <w:abstractNumId w:val="26"/>
  </w:num>
  <w:num w:numId="25" w16cid:durableId="270089515">
    <w:abstractNumId w:val="25"/>
  </w:num>
  <w:num w:numId="26" w16cid:durableId="981622099">
    <w:abstractNumId w:val="24"/>
  </w:num>
  <w:num w:numId="27" w16cid:durableId="322008857">
    <w:abstractNumId w:val="5"/>
  </w:num>
  <w:num w:numId="28" w16cid:durableId="224608913">
    <w:abstractNumId w:val="23"/>
  </w:num>
  <w:num w:numId="29" w16cid:durableId="1472941653">
    <w:abstractNumId w:val="16"/>
  </w:num>
  <w:num w:numId="30" w16cid:durableId="34356383">
    <w:abstractNumId w:val="2"/>
  </w:num>
  <w:num w:numId="31" w16cid:durableId="1333414008">
    <w:abstractNumId w:val="20"/>
  </w:num>
  <w:num w:numId="32" w16cid:durableId="1819571236">
    <w:abstractNumId w:val="31"/>
  </w:num>
  <w:num w:numId="33" w16cid:durableId="1387101687">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C7F11"/>
    <w:rsid w:val="000D0A23"/>
    <w:rsid w:val="000D399A"/>
    <w:rsid w:val="000E03C1"/>
    <w:rsid w:val="000E1870"/>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2957"/>
    <w:rsid w:val="002206EE"/>
    <w:rsid w:val="00220CE9"/>
    <w:rsid w:val="00221754"/>
    <w:rsid w:val="00225E55"/>
    <w:rsid w:val="00226379"/>
    <w:rsid w:val="00244168"/>
    <w:rsid w:val="002453E2"/>
    <w:rsid w:val="0024594D"/>
    <w:rsid w:val="00246D28"/>
    <w:rsid w:val="0025058F"/>
    <w:rsid w:val="002508BE"/>
    <w:rsid w:val="002535E6"/>
    <w:rsid w:val="00260E82"/>
    <w:rsid w:val="00264047"/>
    <w:rsid w:val="00264F7B"/>
    <w:rsid w:val="0026517F"/>
    <w:rsid w:val="00265296"/>
    <w:rsid w:val="00265D1C"/>
    <w:rsid w:val="0027155C"/>
    <w:rsid w:val="0027720E"/>
    <w:rsid w:val="00277B50"/>
    <w:rsid w:val="00285296"/>
    <w:rsid w:val="00287C8C"/>
    <w:rsid w:val="002903A2"/>
    <w:rsid w:val="0029067E"/>
    <w:rsid w:val="00293CA5"/>
    <w:rsid w:val="002A1174"/>
    <w:rsid w:val="002A2E54"/>
    <w:rsid w:val="002A37DA"/>
    <w:rsid w:val="002A6298"/>
    <w:rsid w:val="002A771C"/>
    <w:rsid w:val="002B198D"/>
    <w:rsid w:val="002B1A0C"/>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24B8F"/>
    <w:rsid w:val="00431AC4"/>
    <w:rsid w:val="00434A53"/>
    <w:rsid w:val="00436236"/>
    <w:rsid w:val="004362B9"/>
    <w:rsid w:val="00437266"/>
    <w:rsid w:val="00452078"/>
    <w:rsid w:val="00463648"/>
    <w:rsid w:val="00464735"/>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C5674"/>
    <w:rsid w:val="005D7E0F"/>
    <w:rsid w:val="005E1432"/>
    <w:rsid w:val="005E2428"/>
    <w:rsid w:val="005E3430"/>
    <w:rsid w:val="005E3F6A"/>
    <w:rsid w:val="005E646C"/>
    <w:rsid w:val="005E71B2"/>
    <w:rsid w:val="005F2034"/>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45F11"/>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36E23"/>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0B17"/>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61E07"/>
    <w:rsid w:val="00971889"/>
    <w:rsid w:val="00974C0D"/>
    <w:rsid w:val="009753BE"/>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360ED"/>
    <w:rsid w:val="00A450B9"/>
    <w:rsid w:val="00A53B65"/>
    <w:rsid w:val="00A54E95"/>
    <w:rsid w:val="00A61570"/>
    <w:rsid w:val="00A61D05"/>
    <w:rsid w:val="00A65D2D"/>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0C76"/>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3AC"/>
    <w:rsid w:val="00B84F11"/>
    <w:rsid w:val="00B86E17"/>
    <w:rsid w:val="00B8735F"/>
    <w:rsid w:val="00B93429"/>
    <w:rsid w:val="00B95BD4"/>
    <w:rsid w:val="00B95EC9"/>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08D5"/>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544CF"/>
    <w:rsid w:val="00F5627D"/>
    <w:rsid w:val="00F61184"/>
    <w:rsid w:val="00F62403"/>
    <w:rsid w:val="00F633EA"/>
    <w:rsid w:val="00F65672"/>
    <w:rsid w:val="00F671FE"/>
    <w:rsid w:val="00F7076E"/>
    <w:rsid w:val="00F71EA4"/>
    <w:rsid w:val="00F758C8"/>
    <w:rsid w:val="00F761B1"/>
    <w:rsid w:val="00F77B6C"/>
    <w:rsid w:val="00F77FD1"/>
    <w:rsid w:val="00F82D0D"/>
    <w:rsid w:val="00F84DA2"/>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E559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QUIPROQU_VI_Fiche.docx" TargetMode="External"/><Relationship Id="rId21" Type="http://schemas.openxmlformats.org/officeDocument/2006/relationships/hyperlink" Target="https://afeao.ca/afeaoDoc/QUIPROQU_VI_Fiche.docx" TargetMode="External"/><Relationship Id="rId42" Type="http://schemas.openxmlformats.org/officeDocument/2006/relationships/hyperlink" Target="https://afeao.ca/afeaoDoc/QUIPROQU_VF2_Annexe1.docx"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QUIPROQU_VF4_Annexe2.docx"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feao.ca/afeaoDoc/QUIPROQU_VF2.pdf" TargetMode="External"/><Relationship Id="rId29" Type="http://schemas.openxmlformats.org/officeDocument/2006/relationships/hyperlink" Target="https://afeao.ca/afeaoDoc/QUIPROQU_VI_Preunite.docx" TargetMode="External"/><Relationship Id="rId11" Type="http://schemas.openxmlformats.org/officeDocument/2006/relationships/hyperlink" Target="https://afeao.ca/afeaoDoc/QUIPROQU_VI.pdf" TargetMode="External"/><Relationship Id="rId24" Type="http://schemas.openxmlformats.org/officeDocument/2006/relationships/hyperlink" Target="https://afeao.ca/afeaoDoc/QUIPROQU_VI_Preunite.docx" TargetMode="External"/><Relationship Id="rId32" Type="http://schemas.openxmlformats.org/officeDocument/2006/relationships/hyperlink" Target="https://afeao.ca/afeaoDoc/QUIPROQU_VF4_Annexe2.docx" TargetMode="External"/><Relationship Id="rId37" Type="http://schemas.openxmlformats.org/officeDocument/2006/relationships/hyperlink" Target="https://afeao.ca/afeaoDoc/QUIPROQU_VF2_Annexe2.docx" TargetMode="External"/><Relationship Id="rId40" Type="http://schemas.openxmlformats.org/officeDocument/2006/relationships/hyperlink" Target="https://afeao.ca/afeaoDoc/QUIPROQU_VF2_Annexe2.docx" TargetMode="External"/><Relationship Id="rId45" Type="http://schemas.openxmlformats.org/officeDocument/2006/relationships/hyperlink" Target="https://afeao.ca/afeaoDoc/QUIPROQU_VF2_Annexe1.docx" TargetMode="External"/><Relationship Id="rId53" Type="http://schemas.openxmlformats.org/officeDocument/2006/relationships/hyperlink" Target="http://www.afeao.ca/afeaoDoc/QUIPROQU_VF4.pdf" TargetMode="External"/><Relationship Id="rId58" Type="http://schemas.openxmlformats.org/officeDocument/2006/relationships/hyperlink" Target="https://afeao.ca/afeaoDoc/QUIPROQU_VF4_Annexe2.docx"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afeao.ca/afeaoDoc/QUIPROQU_VF4_Annexe2.docx" TargetMode="External"/><Relationship Id="rId19" Type="http://schemas.openxmlformats.org/officeDocument/2006/relationships/hyperlink" Target="https://afeao.ca/afeaoDoc/QUIPROQU_VF1.pdf" TargetMode="External"/><Relationship Id="rId14" Type="http://schemas.openxmlformats.org/officeDocument/2006/relationships/hyperlink" Target="https://afeao.ca/afeaoDoc/QUIPROQU_VF3.pdf" TargetMode="External"/><Relationship Id="rId22" Type="http://schemas.openxmlformats.org/officeDocument/2006/relationships/hyperlink" Target="https://afeao.ca/afeaoDoc/QUIPROQU_VI_Ligne.docx" TargetMode="External"/><Relationship Id="rId27" Type="http://schemas.openxmlformats.org/officeDocument/2006/relationships/hyperlink" Target="https://afeao.ca/afeaoDoc/QUIPROQU_VI_Ligne.docx" TargetMode="External"/><Relationship Id="rId30" Type="http://schemas.openxmlformats.org/officeDocument/2006/relationships/hyperlink" Target="https://afeao.ca/afeaoDoc/QUIPROQU_VF1_Annexe1.docx" TargetMode="External"/><Relationship Id="rId35" Type="http://schemas.openxmlformats.org/officeDocument/2006/relationships/hyperlink" Target="https://afeao.ca/afeaoDoc/QUIPROQU_VF1_Annexe1.docx" TargetMode="External"/><Relationship Id="rId43" Type="http://schemas.openxmlformats.org/officeDocument/2006/relationships/hyperlink" Target="https://afeao.ca/afeaoDoc/QUIPROQU_VF2_Annexe2.docx" TargetMode="External"/><Relationship Id="rId48" Type="http://schemas.openxmlformats.org/officeDocument/2006/relationships/image" Target="media/image9.jpg"/><Relationship Id="rId56" Type="http://schemas.openxmlformats.org/officeDocument/2006/relationships/hyperlink" Target="https://afeao.ca/afeaoDoc/QUIPROQU_VF4_Annexe1.docx"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afeao.ca/afeaoDoc/QUIPROQU_VF3.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QUIPROQU_VF1_Annexe1.docx" TargetMode="External"/><Relationship Id="rId33" Type="http://schemas.openxmlformats.org/officeDocument/2006/relationships/hyperlink" Target="https://afeao.ca/afeaoDoc/QUIPROQU_VF4_Annexe1.docx" TargetMode="External"/><Relationship Id="rId38" Type="http://schemas.openxmlformats.org/officeDocument/2006/relationships/hyperlink" Target="https://afeao.ca/afeaoDoc/QUIPROQU_VF1_Annexe1.docx" TargetMode="External"/><Relationship Id="rId46" Type="http://schemas.openxmlformats.org/officeDocument/2006/relationships/hyperlink" Target="https://afeao.ca/afeaoDoc/QUIPROQU_VF2_Annexe2.docx" TargetMode="External"/><Relationship Id="rId59" Type="http://schemas.openxmlformats.org/officeDocument/2006/relationships/hyperlink" Target="https://afeao.ca/afeaoDoc/QUIPROQU_VF4_Annexe1.docx" TargetMode="External"/><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afeao.ca/afeaoDoc/QUIPROQU_VF1_Annexe1.docx" TargetMode="External"/><Relationship Id="rId54" Type="http://schemas.openxmlformats.org/officeDocument/2006/relationships/hyperlink" Target="http://www.afeao.ca/afeaoDoc/QUIPROQU_VI.pdf" TargetMode="External"/><Relationship Id="rId62" Type="http://schemas.openxmlformats.org/officeDocument/2006/relationships/hyperlink" Target="https://afeao.ca/afeaoDoc/QUIPROQU_VF4_Annexe1.doc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QUIPROQU_VI_Lexique.docx" TargetMode="External"/><Relationship Id="rId28" Type="http://schemas.openxmlformats.org/officeDocument/2006/relationships/hyperlink" Target="https://afeao.ca/afeaoDoc/QUIPROQU_VI_Lexique.docx" TargetMode="External"/><Relationship Id="rId36" Type="http://schemas.openxmlformats.org/officeDocument/2006/relationships/hyperlink" Target="https://afeao.ca/afeaoDoc/QUIPROQU_VF2_Annexe1.docx" TargetMode="External"/><Relationship Id="rId49" Type="http://schemas.openxmlformats.org/officeDocument/2006/relationships/image" Target="media/image10.jpeg"/><Relationship Id="rId57" Type="http://schemas.openxmlformats.org/officeDocument/2006/relationships/hyperlink" Target="https://afeao.ca/afeaoDoc/QUIPROQU_VF4_Annexe2.docx" TargetMode="External"/><Relationship Id="rId10" Type="http://schemas.openxmlformats.org/officeDocument/2006/relationships/image" Target="media/image2.jpeg"/><Relationship Id="rId31" Type="http://schemas.openxmlformats.org/officeDocument/2006/relationships/hyperlink" Target="https://afeao.ca/afeaoDoc/QUIPROQU_VF4_Annexe1.docx" TargetMode="External"/><Relationship Id="rId44" Type="http://schemas.openxmlformats.org/officeDocument/2006/relationships/hyperlink" Target="https://afeao.ca/afeaoDoc/QUIPROQU_VF1_Annexe1.docx" TargetMode="External"/><Relationship Id="rId52" Type="http://schemas.openxmlformats.org/officeDocument/2006/relationships/hyperlink" Target="http://www.afeao.ca/afeaoDoc/QUIPROQU_VF2.pdf" TargetMode="External"/><Relationship Id="rId60" Type="http://schemas.openxmlformats.org/officeDocument/2006/relationships/hyperlink" Target="https://afeao.ca/afeaoDoc/QUIPROQU_VF4_Annexe2.docx"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QUIPROQU_VF2_Annexe1.docx" TargetMode="External"/><Relationship Id="rId34" Type="http://schemas.openxmlformats.org/officeDocument/2006/relationships/hyperlink" Target="https://afeao.ca/afeaoDoc/QUIPROQU_VF4_Annexe2.docx" TargetMode="External"/><Relationship Id="rId50" Type="http://schemas.openxmlformats.org/officeDocument/2006/relationships/hyperlink" Target="http://www.afeao.ca/afeaoDoc/QUIPROQU_VF1.pdf" TargetMode="External"/><Relationship Id="rId55" Type="http://schemas.openxmlformats.org/officeDocument/2006/relationships/hyperlink" Target="https://afeao.ca/afeaoDoc/QUIPROQU_VF4_Annexe2.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933</Words>
  <Characters>5319</Characters>
  <Application>Microsoft Office Word</Application>
  <DocSecurity>0</DocSecurity>
  <Lines>44</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2022-07-29T18:35:00Z</dcterms:created>
  <dcterms:modified xsi:type="dcterms:W3CDTF">2022-08-15T12:13:00Z</dcterms:modified>
</cp:coreProperties>
</file>