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F38D5" w14:textId="55028278" w:rsidR="00C86EC2" w:rsidRDefault="00242A50">
      <w:pPr>
        <w:ind w:left="6804" w:right="-1965"/>
        <w:jc w:val="center"/>
        <w:rPr>
          <w:rFonts w:ascii="Arial" w:eastAsia="Arial" w:hAnsi="Arial" w:cs="Arial"/>
        </w:rPr>
      </w:pPr>
      <w:r>
        <w:rPr>
          <w:noProof/>
        </w:rPr>
        <w:drawing>
          <wp:anchor distT="0" distB="0" distL="0" distR="0" simplePos="0" relativeHeight="251658240" behindDoc="1" locked="0" layoutInCell="1" hidden="0" allowOverlap="1" wp14:anchorId="44C5866E" wp14:editId="15A09A1B">
            <wp:simplePos x="0" y="0"/>
            <wp:positionH relativeFrom="column">
              <wp:posOffset>-1337235</wp:posOffset>
            </wp:positionH>
            <wp:positionV relativeFrom="paragraph">
              <wp:posOffset>-1257823</wp:posOffset>
            </wp:positionV>
            <wp:extent cx="10112188" cy="7842250"/>
            <wp:effectExtent l="0" t="0" r="0" b="0"/>
            <wp:wrapNone/>
            <wp:docPr id="2133359521" name="image4.jpg"/>
            <wp:cNvGraphicFramePr/>
            <a:graphic xmlns:a="http://schemas.openxmlformats.org/drawingml/2006/main">
              <a:graphicData uri="http://schemas.openxmlformats.org/drawingml/2006/picture">
                <pic:pic xmlns:pic="http://schemas.openxmlformats.org/drawingml/2006/picture">
                  <pic:nvPicPr>
                    <pic:cNvPr id="2133359521" name="image4.jpg"/>
                    <pic:cNvPicPr preferRelativeResize="0"/>
                  </pic:nvPicPr>
                  <pic:blipFill>
                    <a:blip r:embed="rId8"/>
                    <a:stretch>
                      <a:fillRect/>
                    </a:stretch>
                  </pic:blipFill>
                  <pic:spPr>
                    <a:xfrm>
                      <a:off x="0" y="0"/>
                      <a:ext cx="10113592" cy="7843339"/>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rPr>
        <w:t xml:space="preserve"> </w:t>
      </w:r>
    </w:p>
    <w:p w14:paraId="45041952" w14:textId="77777777" w:rsidR="00C86EC2" w:rsidRDefault="00C86EC2">
      <w:pPr>
        <w:ind w:left="6804" w:right="-1965"/>
        <w:jc w:val="center"/>
        <w:rPr>
          <w:rFonts w:ascii="Arial" w:eastAsia="Arial" w:hAnsi="Arial" w:cs="Arial"/>
        </w:rPr>
      </w:pPr>
    </w:p>
    <w:p w14:paraId="494C45BE" w14:textId="77777777" w:rsidR="00C86EC2" w:rsidRDefault="00C86EC2">
      <w:pPr>
        <w:ind w:left="6804" w:right="-1965"/>
        <w:jc w:val="center"/>
        <w:rPr>
          <w:rFonts w:ascii="Arial" w:eastAsia="Arial" w:hAnsi="Arial" w:cs="Arial"/>
        </w:rPr>
      </w:pPr>
    </w:p>
    <w:p w14:paraId="0E1C5388" w14:textId="77777777" w:rsidR="00C86EC2" w:rsidRDefault="00C86EC2">
      <w:pPr>
        <w:ind w:left="6804" w:right="-1965"/>
        <w:jc w:val="center"/>
        <w:rPr>
          <w:rFonts w:ascii="Arial" w:eastAsia="Arial" w:hAnsi="Arial" w:cs="Arial"/>
        </w:rPr>
      </w:pPr>
    </w:p>
    <w:p w14:paraId="6FBD4326" w14:textId="77777777" w:rsidR="00C86EC2" w:rsidRDefault="00C86EC2">
      <w:pPr>
        <w:ind w:left="6804" w:right="-1965"/>
        <w:jc w:val="center"/>
        <w:rPr>
          <w:rFonts w:ascii="Arial" w:eastAsia="Arial" w:hAnsi="Arial" w:cs="Arial"/>
        </w:rPr>
      </w:pPr>
    </w:p>
    <w:p w14:paraId="4AC5F23A" w14:textId="77777777" w:rsidR="00C86EC2" w:rsidRDefault="00C86EC2">
      <w:pPr>
        <w:ind w:left="6804" w:right="-1965"/>
        <w:jc w:val="center"/>
        <w:rPr>
          <w:rFonts w:ascii="Arial" w:eastAsia="Arial" w:hAnsi="Arial" w:cs="Arial"/>
        </w:rPr>
      </w:pPr>
    </w:p>
    <w:p w14:paraId="26EA8ACA" w14:textId="77777777" w:rsidR="00C86EC2" w:rsidRDefault="00C86EC2">
      <w:pPr>
        <w:ind w:left="6804" w:right="-1965"/>
        <w:jc w:val="center"/>
        <w:rPr>
          <w:rFonts w:ascii="Arial" w:eastAsia="Arial" w:hAnsi="Arial" w:cs="Arial"/>
        </w:rPr>
      </w:pPr>
    </w:p>
    <w:p w14:paraId="0EDB3A8E" w14:textId="77777777" w:rsidR="00C86EC2" w:rsidRDefault="00000000">
      <w:pPr>
        <w:ind w:left="6521" w:right="-1965"/>
        <w:jc w:val="center"/>
        <w:rPr>
          <w:rFonts w:ascii="Arial" w:eastAsia="Arial" w:hAnsi="Arial" w:cs="Arial"/>
          <w:b/>
          <w:color w:val="FFFFFF"/>
          <w:sz w:val="36"/>
          <w:szCs w:val="36"/>
        </w:rPr>
      </w:pPr>
      <w:r>
        <w:rPr>
          <w:rFonts w:ascii="Arial" w:eastAsia="Arial" w:hAnsi="Arial" w:cs="Arial"/>
          <w:b/>
          <w:color w:val="FFFFFF"/>
          <w:sz w:val="36"/>
          <w:szCs w:val="36"/>
        </w:rPr>
        <w:t>SOMMAIRES D’ACTIVITÉS</w:t>
      </w:r>
    </w:p>
    <w:p w14:paraId="0B6224E4" w14:textId="77777777" w:rsidR="00C86EC2" w:rsidRDefault="00000000">
      <w:pPr>
        <w:spacing w:after="360"/>
        <w:ind w:left="6521" w:right="-1967"/>
        <w:jc w:val="center"/>
        <w:rPr>
          <w:sz w:val="36"/>
          <w:szCs w:val="36"/>
        </w:rPr>
      </w:pPr>
      <w:r>
        <w:rPr>
          <w:rFonts w:ascii="Arial" w:eastAsia="Arial" w:hAnsi="Arial" w:cs="Arial"/>
          <w:b/>
          <w:color w:val="FFFFFF"/>
          <w:sz w:val="36"/>
          <w:szCs w:val="36"/>
        </w:rPr>
        <w:t>D’APPRENTISSAGE</w:t>
      </w:r>
    </w:p>
    <w:p w14:paraId="4F2E075C" w14:textId="77777777" w:rsidR="00C86EC2" w:rsidRDefault="00000000">
      <w:pPr>
        <w:spacing w:after="240"/>
        <w:ind w:left="6521" w:right="-1967"/>
        <w:jc w:val="center"/>
        <w:rPr>
          <w:rFonts w:ascii="Arial" w:eastAsia="Arial" w:hAnsi="Arial" w:cs="Arial"/>
          <w:b/>
          <w:color w:val="FFFFFF"/>
          <w:sz w:val="110"/>
          <w:szCs w:val="110"/>
        </w:rPr>
      </w:pPr>
      <w:r>
        <w:rPr>
          <w:rFonts w:ascii="Arial" w:eastAsia="Arial" w:hAnsi="Arial" w:cs="Arial"/>
          <w:b/>
          <w:color w:val="FFFFFF"/>
          <w:sz w:val="110"/>
          <w:szCs w:val="110"/>
        </w:rPr>
        <w:t>Musique</w:t>
      </w:r>
    </w:p>
    <w:p w14:paraId="33DD27AB" w14:textId="77777777" w:rsidR="00C86EC2" w:rsidRPr="00446AFA" w:rsidRDefault="00000000">
      <w:pPr>
        <w:ind w:left="6521" w:right="-1965"/>
        <w:jc w:val="center"/>
        <w:rPr>
          <w:rFonts w:ascii="Arial" w:eastAsia="Arial" w:hAnsi="Arial" w:cs="Arial"/>
          <w:b/>
          <w:color w:val="FFFFFF"/>
          <w:sz w:val="60"/>
          <w:szCs w:val="60"/>
        </w:rPr>
      </w:pPr>
      <w:r>
        <w:rPr>
          <w:rFonts w:ascii="Arial" w:eastAsia="Arial" w:hAnsi="Arial" w:cs="Arial"/>
          <w:b/>
          <w:color w:val="FFFFFF"/>
          <w:sz w:val="36"/>
          <w:szCs w:val="36"/>
        </w:rPr>
        <w:br/>
      </w:r>
      <w:r w:rsidRPr="00446AFA">
        <w:rPr>
          <w:rFonts w:ascii="Arial" w:eastAsia="Arial" w:hAnsi="Arial" w:cs="Arial"/>
          <w:b/>
          <w:color w:val="FFFFFF"/>
          <w:sz w:val="60"/>
          <w:szCs w:val="60"/>
        </w:rPr>
        <w:t>11</w:t>
      </w:r>
      <w:r w:rsidRPr="00446AFA">
        <w:rPr>
          <w:rFonts w:ascii="Arial" w:eastAsia="Arial" w:hAnsi="Arial" w:cs="Arial"/>
          <w:b/>
          <w:color w:val="FFFFFF"/>
          <w:sz w:val="60"/>
          <w:szCs w:val="60"/>
          <w:vertAlign w:val="superscript"/>
        </w:rPr>
        <w:t>e</w:t>
      </w:r>
      <w:r w:rsidRPr="00446AFA">
        <w:rPr>
          <w:rFonts w:ascii="Arial" w:eastAsia="Arial" w:hAnsi="Arial" w:cs="Arial"/>
          <w:b/>
          <w:color w:val="FFFFFF"/>
          <w:sz w:val="60"/>
          <w:szCs w:val="60"/>
        </w:rPr>
        <w:t xml:space="preserve"> - 12</w:t>
      </w:r>
      <w:r w:rsidRPr="00446AFA">
        <w:rPr>
          <w:rFonts w:ascii="Arial" w:eastAsia="Arial" w:hAnsi="Arial" w:cs="Arial"/>
          <w:b/>
          <w:color w:val="FFFFFF"/>
          <w:sz w:val="60"/>
          <w:szCs w:val="60"/>
          <w:vertAlign w:val="superscript"/>
        </w:rPr>
        <w:t>e</w:t>
      </w:r>
    </w:p>
    <w:p w14:paraId="46479D64" w14:textId="77777777" w:rsidR="00C86EC2" w:rsidRDefault="00C86EC2">
      <w:pPr>
        <w:spacing w:line="480" w:lineRule="auto"/>
        <w:jc w:val="center"/>
        <w:rPr>
          <w:rFonts w:ascii="Arial" w:eastAsia="Arial" w:hAnsi="Arial" w:cs="Arial"/>
          <w:b/>
          <w:color w:val="FFFFFF"/>
          <w:sz w:val="110"/>
          <w:szCs w:val="110"/>
        </w:rPr>
      </w:pPr>
    </w:p>
    <w:p w14:paraId="446DF01A" w14:textId="2C775179" w:rsidR="00C86EC2" w:rsidRDefault="00000000">
      <w:pPr>
        <w:ind w:left="-851"/>
        <w:rPr>
          <w:rFonts w:ascii="Arial" w:eastAsia="Arial" w:hAnsi="Arial" w:cs="Arial"/>
          <w:b/>
          <w:color w:val="BE6DE6"/>
        </w:rPr>
      </w:pPr>
      <w:r>
        <w:rPr>
          <w:rFonts w:ascii="Arial" w:eastAsia="Arial" w:hAnsi="Arial" w:cs="Arial"/>
          <w:b/>
          <w:color w:val="BE6DE6"/>
        </w:rPr>
        <w:lastRenderedPageBreak/>
        <w:t>MUSIQUE A</w:t>
      </w:r>
    </w:p>
    <w:p w14:paraId="48A0E911" w14:textId="77777777" w:rsidR="00C86EC2" w:rsidRDefault="00C86EC2">
      <w:pPr>
        <w:rPr>
          <w:rFonts w:ascii="Arial" w:eastAsia="Arial" w:hAnsi="Arial" w:cs="Arial"/>
          <w:b/>
          <w:sz w:val="8"/>
          <w:szCs w:val="8"/>
        </w:rPr>
      </w:pPr>
    </w:p>
    <w:tbl>
      <w:tblPr>
        <w:tblStyle w:val="aa"/>
        <w:tblW w:w="1346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1"/>
        <w:gridCol w:w="6378"/>
        <w:gridCol w:w="4678"/>
      </w:tblGrid>
      <w:tr w:rsidR="00C86EC2" w14:paraId="6B7834AB" w14:textId="77777777">
        <w:trPr>
          <w:trHeight w:val="215"/>
        </w:trPr>
        <w:tc>
          <w:tcPr>
            <w:tcW w:w="2411" w:type="dxa"/>
            <w:shd w:val="clear" w:color="auto" w:fill="E6E1FF"/>
          </w:tcPr>
          <w:p w14:paraId="6019FFEC" w14:textId="77777777" w:rsidR="00C86EC2" w:rsidRDefault="00000000">
            <w:pPr>
              <w:rPr>
                <w:rFonts w:ascii="Arial" w:eastAsia="Arial" w:hAnsi="Arial" w:cs="Arial"/>
                <w:b/>
                <w:color w:val="000000"/>
                <w:sz w:val="20"/>
                <w:szCs w:val="20"/>
              </w:rPr>
            </w:pPr>
            <w:r>
              <w:rPr>
                <w:rFonts w:ascii="Arial" w:eastAsia="Arial" w:hAnsi="Arial" w:cs="Arial"/>
                <w:b/>
                <w:color w:val="000000"/>
                <w:sz w:val="20"/>
                <w:szCs w:val="20"/>
              </w:rPr>
              <w:t>Rubrique</w:t>
            </w:r>
          </w:p>
        </w:tc>
        <w:tc>
          <w:tcPr>
            <w:tcW w:w="6378" w:type="dxa"/>
            <w:shd w:val="clear" w:color="auto" w:fill="E6E1FF"/>
          </w:tcPr>
          <w:p w14:paraId="607BFD43" w14:textId="77777777" w:rsidR="00C86EC2" w:rsidRDefault="00000000">
            <w:pPr>
              <w:rPr>
                <w:rFonts w:ascii="Arial" w:eastAsia="Arial" w:hAnsi="Arial" w:cs="Arial"/>
                <w:b/>
                <w:color w:val="000000"/>
                <w:sz w:val="20"/>
                <w:szCs w:val="20"/>
              </w:rPr>
            </w:pPr>
            <w:r>
              <w:rPr>
                <w:rFonts w:ascii="Arial" w:eastAsia="Arial" w:hAnsi="Arial" w:cs="Arial"/>
                <w:b/>
                <w:color w:val="000000"/>
                <w:sz w:val="20"/>
                <w:szCs w:val="20"/>
              </w:rPr>
              <w:t>11</w:t>
            </w:r>
            <w:r>
              <w:rPr>
                <w:rFonts w:ascii="Arial" w:eastAsia="Arial" w:hAnsi="Arial" w:cs="Arial"/>
                <w:b/>
                <w:color w:val="000000"/>
                <w:sz w:val="20"/>
                <w:szCs w:val="20"/>
                <w:vertAlign w:val="superscript"/>
              </w:rPr>
              <w:t>e</w:t>
            </w:r>
          </w:p>
        </w:tc>
        <w:tc>
          <w:tcPr>
            <w:tcW w:w="4678" w:type="dxa"/>
            <w:shd w:val="clear" w:color="auto" w:fill="E6E1FF"/>
          </w:tcPr>
          <w:p w14:paraId="0FAFEF33" w14:textId="77777777" w:rsidR="00C86EC2" w:rsidRDefault="00000000">
            <w:pPr>
              <w:rPr>
                <w:rFonts w:ascii="Arial" w:eastAsia="Arial" w:hAnsi="Arial" w:cs="Arial"/>
                <w:b/>
                <w:color w:val="000000"/>
                <w:sz w:val="20"/>
                <w:szCs w:val="20"/>
              </w:rPr>
            </w:pPr>
            <w:r>
              <w:rPr>
                <w:rFonts w:ascii="Arial" w:eastAsia="Arial" w:hAnsi="Arial" w:cs="Arial"/>
                <w:b/>
                <w:color w:val="000000"/>
                <w:sz w:val="20"/>
                <w:szCs w:val="20"/>
              </w:rPr>
              <w:t>12</w:t>
            </w:r>
            <w:r>
              <w:rPr>
                <w:rFonts w:ascii="Arial" w:eastAsia="Arial" w:hAnsi="Arial" w:cs="Arial"/>
                <w:b/>
                <w:color w:val="000000"/>
                <w:sz w:val="20"/>
                <w:szCs w:val="20"/>
                <w:vertAlign w:val="superscript"/>
              </w:rPr>
              <w:t>e</w:t>
            </w:r>
          </w:p>
        </w:tc>
      </w:tr>
      <w:tr w:rsidR="00C86EC2" w14:paraId="74B2A1E0" w14:textId="77777777">
        <w:trPr>
          <w:trHeight w:val="197"/>
        </w:trPr>
        <w:tc>
          <w:tcPr>
            <w:tcW w:w="2411" w:type="dxa"/>
          </w:tcPr>
          <w:p w14:paraId="7D896659" w14:textId="77777777" w:rsidR="00C86EC2" w:rsidRDefault="00000000">
            <w:pPr>
              <w:rPr>
                <w:rFonts w:ascii="Arial" w:eastAsia="Arial" w:hAnsi="Arial" w:cs="Arial"/>
                <w:color w:val="000000"/>
                <w:sz w:val="16"/>
                <w:szCs w:val="16"/>
              </w:rPr>
            </w:pPr>
            <w:r>
              <w:rPr>
                <w:rFonts w:ascii="Arial" w:eastAsia="Arial" w:hAnsi="Arial" w:cs="Arial"/>
                <w:b/>
                <w:color w:val="000000"/>
                <w:sz w:val="16"/>
                <w:szCs w:val="16"/>
              </w:rPr>
              <w:t>Thème</w:t>
            </w:r>
            <w:r>
              <w:rPr>
                <w:rFonts w:ascii="Arial" w:eastAsia="Arial" w:hAnsi="Arial" w:cs="Arial"/>
                <w:color w:val="000000"/>
                <w:sz w:val="16"/>
                <w:szCs w:val="16"/>
              </w:rPr>
              <w:t xml:space="preserve"> (mise en situation)</w:t>
            </w:r>
          </w:p>
        </w:tc>
        <w:tc>
          <w:tcPr>
            <w:tcW w:w="6378" w:type="dxa"/>
          </w:tcPr>
          <w:p w14:paraId="1B2869A2" w14:textId="77777777" w:rsidR="00C86EC2" w:rsidRDefault="00000000">
            <w:pPr>
              <w:rPr>
                <w:rFonts w:ascii="Arial" w:eastAsia="Arial" w:hAnsi="Arial" w:cs="Arial"/>
                <w:b/>
                <w:color w:val="000000"/>
                <w:sz w:val="16"/>
                <w:szCs w:val="16"/>
              </w:rPr>
            </w:pPr>
            <w:r>
              <w:rPr>
                <w:rFonts w:ascii="Arial" w:eastAsia="Arial" w:hAnsi="Arial" w:cs="Arial"/>
                <w:b/>
                <w:color w:val="000000"/>
                <w:sz w:val="16"/>
                <w:szCs w:val="16"/>
              </w:rPr>
              <w:t>L’examen de sa conscience</w:t>
            </w:r>
          </w:p>
        </w:tc>
        <w:tc>
          <w:tcPr>
            <w:tcW w:w="4678" w:type="dxa"/>
          </w:tcPr>
          <w:p w14:paraId="786924B8" w14:textId="77777777" w:rsidR="00C86EC2" w:rsidRDefault="00000000">
            <w:pPr>
              <w:rPr>
                <w:rFonts w:ascii="Arial" w:eastAsia="Arial" w:hAnsi="Arial" w:cs="Arial"/>
                <w:b/>
                <w:color w:val="000000"/>
                <w:sz w:val="16"/>
                <w:szCs w:val="16"/>
              </w:rPr>
            </w:pPr>
            <w:r>
              <w:rPr>
                <w:rFonts w:ascii="Arial" w:eastAsia="Arial" w:hAnsi="Arial" w:cs="Arial"/>
                <w:b/>
                <w:color w:val="000000"/>
                <w:sz w:val="16"/>
                <w:szCs w:val="16"/>
              </w:rPr>
              <w:t>La liberté</w:t>
            </w:r>
          </w:p>
        </w:tc>
      </w:tr>
      <w:tr w:rsidR="00C86EC2" w14:paraId="73D0E0EC" w14:textId="77777777">
        <w:trPr>
          <w:trHeight w:val="446"/>
        </w:trPr>
        <w:tc>
          <w:tcPr>
            <w:tcW w:w="2411" w:type="dxa"/>
          </w:tcPr>
          <w:p w14:paraId="03F8F1F5" w14:textId="77777777" w:rsidR="00C86EC2" w:rsidRDefault="00000000">
            <w:pPr>
              <w:rPr>
                <w:rFonts w:ascii="Arial" w:eastAsia="Arial" w:hAnsi="Arial" w:cs="Arial"/>
                <w:color w:val="000000"/>
                <w:sz w:val="16"/>
                <w:szCs w:val="16"/>
              </w:rPr>
            </w:pPr>
            <w:r>
              <w:rPr>
                <w:rFonts w:ascii="Arial" w:eastAsia="Arial" w:hAnsi="Arial" w:cs="Arial"/>
                <w:b/>
                <w:color w:val="000000"/>
                <w:sz w:val="16"/>
                <w:szCs w:val="16"/>
              </w:rPr>
              <w:t>Forme de représentation, mode d’expression</w:t>
            </w:r>
            <w:r>
              <w:rPr>
                <w:rFonts w:ascii="Arial" w:eastAsia="Arial" w:hAnsi="Arial" w:cs="Arial"/>
                <w:color w:val="000000"/>
                <w:sz w:val="16"/>
                <w:szCs w:val="16"/>
              </w:rPr>
              <w:t xml:space="preserve"> </w:t>
            </w:r>
          </w:p>
        </w:tc>
        <w:tc>
          <w:tcPr>
            <w:tcW w:w="6378" w:type="dxa"/>
          </w:tcPr>
          <w:p w14:paraId="006706EB" w14:textId="77777777" w:rsidR="00C86EC2" w:rsidRDefault="00000000">
            <w:pPr>
              <w:rPr>
                <w:rFonts w:ascii="Arial" w:eastAsia="Arial" w:hAnsi="Arial" w:cs="Arial"/>
                <w:b/>
                <w:color w:val="000000"/>
                <w:sz w:val="16"/>
                <w:szCs w:val="16"/>
              </w:rPr>
            </w:pPr>
            <w:r>
              <w:rPr>
                <w:rFonts w:ascii="Arial" w:eastAsia="Arial" w:hAnsi="Arial" w:cs="Arial"/>
                <w:b/>
                <w:color w:val="000000"/>
                <w:sz w:val="16"/>
                <w:szCs w:val="16"/>
              </w:rPr>
              <w:t>Musique islamique instrumentale et vocale</w:t>
            </w:r>
            <w:r>
              <w:rPr>
                <w:rFonts w:ascii="Arial" w:eastAsia="Arial" w:hAnsi="Arial" w:cs="Arial"/>
                <w:b/>
                <w:color w:val="000000"/>
                <w:sz w:val="16"/>
                <w:szCs w:val="16"/>
              </w:rPr>
              <w:br/>
              <w:t>Musique autochtone instrumentale et vocale</w:t>
            </w:r>
          </w:p>
        </w:tc>
        <w:tc>
          <w:tcPr>
            <w:tcW w:w="4678" w:type="dxa"/>
          </w:tcPr>
          <w:p w14:paraId="0B8120B8" w14:textId="77777777" w:rsidR="00C86EC2" w:rsidRDefault="00000000">
            <w:pPr>
              <w:rPr>
                <w:rFonts w:ascii="Arial" w:eastAsia="Arial" w:hAnsi="Arial" w:cs="Arial"/>
                <w:b/>
                <w:color w:val="000000"/>
                <w:sz w:val="16"/>
                <w:szCs w:val="16"/>
              </w:rPr>
            </w:pPr>
            <w:r>
              <w:rPr>
                <w:rFonts w:ascii="Arial" w:eastAsia="Arial" w:hAnsi="Arial" w:cs="Arial"/>
                <w:b/>
                <w:color w:val="000000"/>
                <w:sz w:val="16"/>
                <w:szCs w:val="16"/>
              </w:rPr>
              <w:t>Musique symphonique de méditation</w:t>
            </w:r>
            <w:r>
              <w:rPr>
                <w:rFonts w:ascii="Arial" w:eastAsia="Arial" w:hAnsi="Arial" w:cs="Arial"/>
                <w:b/>
                <w:color w:val="000000"/>
                <w:sz w:val="16"/>
                <w:szCs w:val="16"/>
              </w:rPr>
              <w:br/>
              <w:t>Musique traditionnelle Buddhiste</w:t>
            </w:r>
          </w:p>
        </w:tc>
      </w:tr>
      <w:tr w:rsidR="00C86EC2" w14:paraId="7C953AE3" w14:textId="77777777">
        <w:trPr>
          <w:trHeight w:val="446"/>
        </w:trPr>
        <w:tc>
          <w:tcPr>
            <w:tcW w:w="2411" w:type="dxa"/>
          </w:tcPr>
          <w:p w14:paraId="2F51C127" w14:textId="77777777" w:rsidR="00C86EC2" w:rsidRDefault="00000000">
            <w:pPr>
              <w:rPr>
                <w:rFonts w:ascii="Arial" w:eastAsia="Arial" w:hAnsi="Arial" w:cs="Arial"/>
                <w:b/>
                <w:color w:val="000000"/>
                <w:sz w:val="16"/>
                <w:szCs w:val="16"/>
              </w:rPr>
            </w:pPr>
            <w:r>
              <w:rPr>
                <w:rFonts w:ascii="Arial" w:eastAsia="Arial" w:hAnsi="Arial" w:cs="Arial"/>
                <w:b/>
                <w:color w:val="000000"/>
                <w:sz w:val="16"/>
                <w:szCs w:val="16"/>
              </w:rPr>
              <w:t xml:space="preserve">Œuvre(s) d’inspiration </w:t>
            </w:r>
          </w:p>
        </w:tc>
        <w:tc>
          <w:tcPr>
            <w:tcW w:w="6378" w:type="dxa"/>
          </w:tcPr>
          <w:p w14:paraId="6E6BB049" w14:textId="77777777" w:rsidR="00C86EC2" w:rsidRDefault="00000000">
            <w:pPr>
              <w:rPr>
                <w:rFonts w:ascii="Arial" w:eastAsia="Arial" w:hAnsi="Arial" w:cs="Arial"/>
                <w:color w:val="000000"/>
                <w:sz w:val="16"/>
                <w:szCs w:val="16"/>
              </w:rPr>
            </w:pPr>
            <w:bookmarkStart w:id="0" w:name="_heading=h.xb8exh8224ni" w:colFirst="0" w:colLast="0"/>
            <w:bookmarkEnd w:id="0"/>
            <w:r>
              <w:rPr>
                <w:rFonts w:ascii="Arial" w:eastAsia="Arial" w:hAnsi="Arial" w:cs="Arial"/>
                <w:color w:val="000000"/>
                <w:sz w:val="16"/>
                <w:szCs w:val="16"/>
              </w:rPr>
              <w:t>Mesut Kurtis (</w:t>
            </w:r>
            <w:r>
              <w:rPr>
                <w:rFonts w:ascii="Arial" w:eastAsia="Arial" w:hAnsi="Arial" w:cs="Arial"/>
                <w:color w:val="000000"/>
                <w:sz w:val="16"/>
                <w:szCs w:val="16"/>
                <w:highlight w:val="white"/>
              </w:rPr>
              <w:t>né en Macédoine du Nord, est un chanteur turc),</w:t>
            </w:r>
            <w:r>
              <w:rPr>
                <w:rFonts w:ascii="Arial" w:eastAsia="Arial" w:hAnsi="Arial" w:cs="Arial"/>
                <w:color w:val="000000"/>
                <w:sz w:val="16"/>
                <w:szCs w:val="16"/>
              </w:rPr>
              <w:t xml:space="preserve"> Ramadan Ya Ramadan</w:t>
            </w:r>
            <w:r>
              <w:rPr>
                <w:rFonts w:ascii="Arial" w:eastAsia="Arial" w:hAnsi="Arial" w:cs="Arial"/>
                <w:color w:val="000000"/>
                <w:sz w:val="16"/>
                <w:szCs w:val="16"/>
              </w:rPr>
              <w:br/>
            </w:r>
            <w:hyperlink r:id="rId9">
              <w:r>
                <w:rPr>
                  <w:rFonts w:ascii="Arial" w:eastAsia="Arial" w:hAnsi="Arial" w:cs="Arial"/>
                  <w:color w:val="000000"/>
                  <w:sz w:val="16"/>
                  <w:szCs w:val="16"/>
                  <w:u w:val="single"/>
                </w:rPr>
                <w:t>https://youtu.be/QPudD0x9cNk</w:t>
              </w:r>
            </w:hyperlink>
          </w:p>
          <w:p w14:paraId="3456C66C" w14:textId="77777777" w:rsidR="00C86EC2" w:rsidRDefault="00000000">
            <w:pPr>
              <w:rPr>
                <w:rFonts w:ascii="Arial" w:eastAsia="Arial" w:hAnsi="Arial" w:cs="Arial"/>
                <w:color w:val="000000"/>
                <w:sz w:val="16"/>
                <w:szCs w:val="16"/>
                <w:highlight w:val="yellow"/>
                <w:u w:val="single"/>
              </w:rPr>
            </w:pPr>
            <w:r>
              <w:rPr>
                <w:rFonts w:ascii="Arial" w:eastAsia="Arial" w:hAnsi="Arial" w:cs="Arial"/>
                <w:color w:val="000000"/>
                <w:sz w:val="16"/>
                <w:szCs w:val="16"/>
              </w:rPr>
              <w:t>Radio Canada : Paroles autochtones, la décolonisation en chanson</w:t>
            </w:r>
            <w:r>
              <w:rPr>
                <w:rFonts w:ascii="Arial" w:eastAsia="Arial" w:hAnsi="Arial" w:cs="Arial"/>
                <w:color w:val="000000"/>
                <w:sz w:val="16"/>
                <w:szCs w:val="16"/>
              </w:rPr>
              <w:br/>
            </w:r>
            <w:hyperlink r:id="rId10">
              <w:r>
                <w:rPr>
                  <w:rFonts w:ascii="Arial" w:eastAsia="Arial" w:hAnsi="Arial" w:cs="Arial"/>
                  <w:color w:val="000000"/>
                  <w:sz w:val="16"/>
                  <w:szCs w:val="16"/>
                  <w:u w:val="single"/>
                </w:rPr>
                <w:t>https://www.youtube.com/watch?v=nZtTu0qLmaY</w:t>
              </w:r>
            </w:hyperlink>
          </w:p>
          <w:p w14:paraId="0006F847" w14:textId="77777777" w:rsidR="00C86EC2" w:rsidRDefault="00000000">
            <w:pPr>
              <w:rPr>
                <w:rFonts w:ascii="Arial" w:eastAsia="Arial" w:hAnsi="Arial" w:cs="Arial"/>
                <w:color w:val="000000"/>
                <w:sz w:val="16"/>
                <w:szCs w:val="16"/>
                <w:u w:val="single"/>
              </w:rPr>
            </w:pPr>
            <w:r>
              <w:rPr>
                <w:rFonts w:ascii="Arial" w:eastAsia="Arial" w:hAnsi="Arial" w:cs="Arial"/>
                <w:color w:val="000000"/>
                <w:sz w:val="16"/>
                <w:szCs w:val="16"/>
              </w:rPr>
              <w:t>Kashtin : Tshinanu</w:t>
            </w:r>
            <w:r>
              <w:rPr>
                <w:rFonts w:ascii="Arial" w:eastAsia="Arial" w:hAnsi="Arial" w:cs="Arial"/>
                <w:color w:val="000000"/>
                <w:sz w:val="16"/>
                <w:szCs w:val="16"/>
                <w:u w:val="single"/>
              </w:rPr>
              <w:br/>
            </w:r>
            <w:r>
              <w:rPr>
                <w:rFonts w:ascii="Arial" w:eastAsia="Arial" w:hAnsi="Arial" w:cs="Arial"/>
                <w:b/>
                <w:color w:val="000000"/>
                <w:sz w:val="16"/>
                <w:szCs w:val="16"/>
                <w:u w:val="single"/>
              </w:rPr>
              <w:t>https://youtu.be/nTsBdH3Dohw</w:t>
            </w:r>
            <w:r>
              <w:rPr>
                <w:rFonts w:ascii="Arial" w:eastAsia="Arial" w:hAnsi="Arial" w:cs="Arial"/>
                <w:color w:val="000000"/>
                <w:sz w:val="16"/>
                <w:szCs w:val="16"/>
                <w:u w:val="single"/>
              </w:rPr>
              <w:t xml:space="preserve"> </w:t>
            </w:r>
          </w:p>
          <w:p w14:paraId="266F6382" w14:textId="77777777" w:rsidR="00C86EC2" w:rsidRDefault="00000000">
            <w:pPr>
              <w:rPr>
                <w:rFonts w:ascii="Arial" w:eastAsia="Arial" w:hAnsi="Arial" w:cs="Arial"/>
                <w:color w:val="000000"/>
                <w:sz w:val="16"/>
                <w:szCs w:val="16"/>
              </w:rPr>
            </w:pPr>
            <w:r>
              <w:rPr>
                <w:rFonts w:ascii="Arial" w:eastAsia="Arial" w:hAnsi="Arial" w:cs="Arial"/>
                <w:color w:val="000000"/>
                <w:sz w:val="16"/>
                <w:szCs w:val="16"/>
              </w:rPr>
              <w:t>Voix de gorge :</w:t>
            </w:r>
            <w:r>
              <w:rPr>
                <w:rFonts w:ascii="Arial" w:eastAsia="Arial" w:hAnsi="Arial" w:cs="Arial"/>
                <w:color w:val="000000"/>
                <w:sz w:val="16"/>
                <w:szCs w:val="16"/>
              </w:rPr>
              <w:br/>
            </w:r>
            <w:hyperlink r:id="rId11">
              <w:r>
                <w:rPr>
                  <w:rFonts w:ascii="Arial" w:eastAsia="Arial" w:hAnsi="Arial" w:cs="Arial"/>
                  <w:color w:val="000000"/>
                  <w:sz w:val="16"/>
                  <w:szCs w:val="16"/>
                  <w:u w:val="single"/>
                </w:rPr>
                <w:t>https://ici.radio-canada.ca/nouvelle/1784494/chant-gorge-inuit-femme-jeu-tradition-archives</w:t>
              </w:r>
            </w:hyperlink>
          </w:p>
          <w:p w14:paraId="1A49300C" w14:textId="77777777" w:rsidR="00C86EC2" w:rsidRDefault="00000000">
            <w:pPr>
              <w:rPr>
                <w:rFonts w:ascii="Arial" w:eastAsia="Arial" w:hAnsi="Arial" w:cs="Arial"/>
                <w:color w:val="000000"/>
                <w:sz w:val="16"/>
                <w:szCs w:val="16"/>
              </w:rPr>
            </w:pPr>
            <w:r>
              <w:rPr>
                <w:rFonts w:ascii="Arial" w:eastAsia="Arial" w:hAnsi="Arial" w:cs="Arial"/>
                <w:color w:val="000000"/>
                <w:sz w:val="16"/>
                <w:szCs w:val="16"/>
              </w:rPr>
              <w:t xml:space="preserve">Pardon Seigneur pardon </w:t>
            </w:r>
            <w:hyperlink r:id="rId12">
              <w:r>
                <w:rPr>
                  <w:rFonts w:ascii="Arial" w:eastAsia="Arial" w:hAnsi="Arial" w:cs="Arial"/>
                  <w:color w:val="000000"/>
                  <w:sz w:val="16"/>
                  <w:szCs w:val="16"/>
                  <w:u w:val="single"/>
                </w:rPr>
                <w:t>https://www.youtube.com/watch?v=D3Y1ZEDZjyc</w:t>
              </w:r>
            </w:hyperlink>
          </w:p>
        </w:tc>
        <w:tc>
          <w:tcPr>
            <w:tcW w:w="4678" w:type="dxa"/>
          </w:tcPr>
          <w:p w14:paraId="04C4F7DB" w14:textId="77777777" w:rsidR="00C86EC2" w:rsidRDefault="00000000">
            <w:pPr>
              <w:rPr>
                <w:rFonts w:ascii="Arial" w:eastAsia="Arial" w:hAnsi="Arial" w:cs="Arial"/>
                <w:b/>
                <w:color w:val="000000"/>
                <w:sz w:val="16"/>
                <w:szCs w:val="16"/>
              </w:rPr>
            </w:pPr>
            <w:r>
              <w:rPr>
                <w:rFonts w:ascii="Arial" w:eastAsia="Arial" w:hAnsi="Arial" w:cs="Arial"/>
                <w:color w:val="000000"/>
                <w:sz w:val="16"/>
                <w:szCs w:val="16"/>
              </w:rPr>
              <w:t>Shen zhong Guo, Transformation into Butterflies</w:t>
            </w:r>
            <w:r>
              <w:rPr>
                <w:rFonts w:ascii="Arial" w:eastAsia="Arial" w:hAnsi="Arial" w:cs="Arial"/>
                <w:b/>
                <w:color w:val="000000"/>
                <w:sz w:val="16"/>
                <w:szCs w:val="16"/>
              </w:rPr>
              <w:t xml:space="preserve">   </w:t>
            </w:r>
            <w:hyperlink r:id="rId13">
              <w:r>
                <w:rPr>
                  <w:rFonts w:ascii="Arial" w:eastAsia="Arial" w:hAnsi="Arial" w:cs="Arial"/>
                  <w:b/>
                  <w:color w:val="000000"/>
                  <w:sz w:val="16"/>
                  <w:szCs w:val="16"/>
                </w:rPr>
                <w:t xml:space="preserve"> </w:t>
              </w:r>
            </w:hyperlink>
            <w:hyperlink r:id="rId14">
              <w:r>
                <w:rPr>
                  <w:rFonts w:ascii="Arial" w:eastAsia="Arial" w:hAnsi="Arial" w:cs="Arial"/>
                  <w:color w:val="000000"/>
                  <w:sz w:val="16"/>
                  <w:szCs w:val="16"/>
                  <w:u w:val="single"/>
                </w:rPr>
                <w:t>https://youtu.be/NXBL6iftZmw</w:t>
              </w:r>
            </w:hyperlink>
          </w:p>
          <w:p w14:paraId="13654894" w14:textId="77777777" w:rsidR="00C86EC2" w:rsidRDefault="00000000">
            <w:pPr>
              <w:rPr>
                <w:rFonts w:ascii="Arial" w:eastAsia="Arial" w:hAnsi="Arial" w:cs="Arial"/>
                <w:color w:val="000000"/>
                <w:sz w:val="16"/>
                <w:szCs w:val="16"/>
              </w:rPr>
            </w:pPr>
            <w:r>
              <w:rPr>
                <w:rFonts w:ascii="Arial" w:eastAsia="Arial" w:hAnsi="Arial" w:cs="Arial"/>
                <w:color w:val="000000"/>
                <w:sz w:val="16"/>
                <w:szCs w:val="16"/>
              </w:rPr>
              <w:t>Mantra “Om Mani Padme Hum”</w:t>
            </w:r>
            <w:r>
              <w:rPr>
                <w:rFonts w:ascii="Arial" w:eastAsia="Arial" w:hAnsi="Arial" w:cs="Arial"/>
                <w:color w:val="000000"/>
                <w:sz w:val="16"/>
                <w:szCs w:val="16"/>
              </w:rPr>
              <w:br/>
            </w:r>
            <w:hyperlink r:id="rId15">
              <w:r>
                <w:rPr>
                  <w:rFonts w:ascii="Arial" w:eastAsia="Arial" w:hAnsi="Arial" w:cs="Arial"/>
                  <w:color w:val="000000"/>
                  <w:sz w:val="16"/>
                  <w:szCs w:val="16"/>
                  <w:u w:val="single"/>
                </w:rPr>
                <w:t>https://youtu.be/mvBLSJWk6HE</w:t>
              </w:r>
            </w:hyperlink>
          </w:p>
          <w:p w14:paraId="2F9E1C33" w14:textId="77777777" w:rsidR="00C86EC2" w:rsidRDefault="00C86EC2">
            <w:pPr>
              <w:rPr>
                <w:rFonts w:ascii="Arial" w:eastAsia="Arial" w:hAnsi="Arial" w:cs="Arial"/>
                <w:color w:val="000000"/>
                <w:sz w:val="16"/>
                <w:szCs w:val="16"/>
              </w:rPr>
            </w:pPr>
          </w:p>
          <w:p w14:paraId="5FACA079" w14:textId="77777777" w:rsidR="00C86EC2" w:rsidRDefault="00C86EC2">
            <w:pPr>
              <w:rPr>
                <w:rFonts w:ascii="Arial" w:eastAsia="Arial" w:hAnsi="Arial" w:cs="Arial"/>
                <w:color w:val="000000"/>
                <w:sz w:val="16"/>
                <w:szCs w:val="16"/>
              </w:rPr>
            </w:pPr>
          </w:p>
        </w:tc>
      </w:tr>
      <w:tr w:rsidR="00C86EC2" w14:paraId="0161324F" w14:textId="77777777">
        <w:trPr>
          <w:trHeight w:val="446"/>
        </w:trPr>
        <w:tc>
          <w:tcPr>
            <w:tcW w:w="2411" w:type="dxa"/>
          </w:tcPr>
          <w:p w14:paraId="04011D1D" w14:textId="77777777" w:rsidR="00C86EC2" w:rsidRDefault="00000000">
            <w:pPr>
              <w:rPr>
                <w:rFonts w:ascii="Arial" w:eastAsia="Arial" w:hAnsi="Arial" w:cs="Arial"/>
                <w:color w:val="000000"/>
                <w:sz w:val="16"/>
                <w:szCs w:val="16"/>
              </w:rPr>
            </w:pPr>
            <w:r>
              <w:rPr>
                <w:rFonts w:ascii="Arial" w:eastAsia="Arial" w:hAnsi="Arial" w:cs="Arial"/>
                <w:b/>
                <w:color w:val="000000"/>
                <w:sz w:val="16"/>
                <w:szCs w:val="16"/>
              </w:rPr>
              <w:t>Quelques idées du travail d’exploration et / ou d’expérimentation</w:t>
            </w:r>
            <w:r>
              <w:rPr>
                <w:rFonts w:ascii="Arial" w:eastAsia="Arial" w:hAnsi="Arial" w:cs="Arial"/>
                <w:color w:val="000000"/>
                <w:sz w:val="16"/>
                <w:szCs w:val="16"/>
              </w:rPr>
              <w:t xml:space="preserve"> (les aspects reliés aux aspects techniques </w:t>
            </w:r>
            <w:r>
              <w:rPr>
                <w:rFonts w:ascii="Arial" w:eastAsia="Arial" w:hAnsi="Arial" w:cs="Arial"/>
                <w:b/>
                <w:color w:val="000000"/>
                <w:sz w:val="16"/>
                <w:szCs w:val="16"/>
              </w:rPr>
              <w:t>et</w:t>
            </w:r>
            <w:r>
              <w:rPr>
                <w:rFonts w:ascii="Arial" w:eastAsia="Arial" w:hAnsi="Arial" w:cs="Arial"/>
                <w:color w:val="000000"/>
                <w:sz w:val="16"/>
                <w:szCs w:val="16"/>
              </w:rPr>
              <w:t xml:space="preserve"> les aspects reliés au risque créatif) pour exprimer les idées et émotions</w:t>
            </w:r>
          </w:p>
        </w:tc>
        <w:tc>
          <w:tcPr>
            <w:tcW w:w="6378" w:type="dxa"/>
          </w:tcPr>
          <w:p w14:paraId="39C6A4BF" w14:textId="77777777" w:rsidR="00C86EC2" w:rsidRDefault="00000000">
            <w:pPr>
              <w:rPr>
                <w:rFonts w:ascii="Arial" w:eastAsia="Arial" w:hAnsi="Arial" w:cs="Arial"/>
                <w:color w:val="000000"/>
                <w:sz w:val="16"/>
                <w:szCs w:val="16"/>
              </w:rPr>
            </w:pPr>
            <w:r>
              <w:rPr>
                <w:rFonts w:ascii="Arial" w:eastAsia="Arial" w:hAnsi="Arial" w:cs="Arial"/>
                <w:color w:val="000000"/>
                <w:sz w:val="16"/>
                <w:szCs w:val="16"/>
              </w:rPr>
              <w:t>Symbolisme du pardon</w:t>
            </w:r>
            <w:r>
              <w:rPr>
                <w:rFonts w:ascii="Arial" w:eastAsia="Arial" w:hAnsi="Arial" w:cs="Arial"/>
                <w:color w:val="000000"/>
                <w:sz w:val="16"/>
                <w:szCs w:val="16"/>
              </w:rPr>
              <w:br/>
              <w:t>Pardonner et être pardonné</w:t>
            </w:r>
            <w:r>
              <w:rPr>
                <w:rFonts w:ascii="Arial" w:eastAsia="Arial" w:hAnsi="Arial" w:cs="Arial"/>
                <w:color w:val="000000"/>
                <w:sz w:val="16"/>
                <w:szCs w:val="16"/>
              </w:rPr>
              <w:br/>
            </w:r>
            <w:r>
              <w:rPr>
                <w:rFonts w:ascii="Arial" w:eastAsia="Arial" w:hAnsi="Arial" w:cs="Arial"/>
                <w:b/>
                <w:color w:val="000000"/>
                <w:sz w:val="16"/>
                <w:szCs w:val="16"/>
              </w:rPr>
              <w:t>Valeur de la compassion, du courage, de l’entraide et de la paix</w:t>
            </w:r>
          </w:p>
          <w:p w14:paraId="14AB0A9B" w14:textId="77777777" w:rsidR="00C86EC2" w:rsidRDefault="00000000">
            <w:pPr>
              <w:rPr>
                <w:rFonts w:ascii="Arial" w:eastAsia="Arial" w:hAnsi="Arial" w:cs="Arial"/>
                <w:color w:val="000000"/>
                <w:sz w:val="16"/>
                <w:szCs w:val="16"/>
              </w:rPr>
            </w:pPr>
            <w:r>
              <w:rPr>
                <w:rFonts w:ascii="Arial" w:eastAsia="Arial" w:hAnsi="Arial" w:cs="Arial"/>
                <w:b/>
                <w:color w:val="000000"/>
                <w:sz w:val="16"/>
                <w:szCs w:val="16"/>
              </w:rPr>
              <w:t>Aspect technique</w:t>
            </w:r>
            <w:r>
              <w:rPr>
                <w:rFonts w:ascii="Arial" w:eastAsia="Arial" w:hAnsi="Arial" w:cs="Arial"/>
                <w:color w:val="000000"/>
                <w:sz w:val="16"/>
                <w:szCs w:val="16"/>
              </w:rPr>
              <w:br/>
              <w:t xml:space="preserve">Retirer les paroles qui </w:t>
            </w:r>
            <w:r>
              <w:rPr>
                <w:rFonts w:ascii="Arial" w:eastAsia="Arial" w:hAnsi="Arial" w:cs="Arial"/>
                <w:b/>
                <w:color w:val="000000"/>
                <w:sz w:val="16"/>
                <w:szCs w:val="16"/>
              </w:rPr>
              <w:t>soulignent</w:t>
            </w:r>
            <w:r>
              <w:rPr>
                <w:rFonts w:ascii="Arial" w:eastAsia="Arial" w:hAnsi="Arial" w:cs="Arial"/>
                <w:color w:val="000000"/>
                <w:sz w:val="16"/>
                <w:szCs w:val="16"/>
              </w:rPr>
              <w:t xml:space="preserve"> l’examen de la conscience, d’avoir fait du mal, </w:t>
            </w:r>
            <w:r>
              <w:rPr>
                <w:rFonts w:ascii="Arial" w:eastAsia="Arial" w:hAnsi="Arial" w:cs="Arial"/>
                <w:color w:val="000000"/>
                <w:sz w:val="16"/>
                <w:szCs w:val="16"/>
              </w:rPr>
              <w:br/>
              <w:t>d’avoir offensé.</w:t>
            </w:r>
            <w:r>
              <w:rPr>
                <w:rFonts w:ascii="Arial" w:eastAsia="Arial" w:hAnsi="Arial" w:cs="Arial"/>
                <w:color w:val="000000"/>
                <w:sz w:val="16"/>
                <w:szCs w:val="16"/>
              </w:rPr>
              <w:br/>
              <w:t>Explorer les similarités et les différences de la vidéo qui touche son vécu.</w:t>
            </w:r>
            <w:r>
              <w:rPr>
                <w:rFonts w:ascii="Arial" w:eastAsia="Arial" w:hAnsi="Arial" w:cs="Arial"/>
                <w:color w:val="000000"/>
                <w:sz w:val="16"/>
                <w:szCs w:val="16"/>
              </w:rPr>
              <w:br/>
              <w:t>Style de la voix et choix d’instruments utilisés dans les 3 extraits.</w:t>
            </w:r>
          </w:p>
          <w:p w14:paraId="00C2A046" w14:textId="77777777" w:rsidR="00C86EC2" w:rsidRDefault="00000000">
            <w:pPr>
              <w:rPr>
                <w:rFonts w:ascii="Arial" w:eastAsia="Arial" w:hAnsi="Arial" w:cs="Arial"/>
                <w:color w:val="000000"/>
                <w:sz w:val="16"/>
                <w:szCs w:val="16"/>
              </w:rPr>
            </w:pPr>
            <w:r>
              <w:rPr>
                <w:rFonts w:ascii="Arial" w:eastAsia="Arial" w:hAnsi="Arial" w:cs="Arial"/>
                <w:b/>
                <w:color w:val="000000"/>
                <w:sz w:val="16"/>
                <w:szCs w:val="16"/>
              </w:rPr>
              <w:t>Aspect du risque créatif</w:t>
            </w:r>
          </w:p>
          <w:p w14:paraId="458B473D" w14:textId="77777777" w:rsidR="00C86EC2" w:rsidRDefault="00000000">
            <w:pPr>
              <w:rPr>
                <w:rFonts w:ascii="Arial" w:eastAsia="Arial" w:hAnsi="Arial" w:cs="Arial"/>
                <w:color w:val="000000"/>
                <w:sz w:val="16"/>
                <w:szCs w:val="16"/>
              </w:rPr>
            </w:pPr>
            <w:r>
              <w:rPr>
                <w:rFonts w:ascii="Arial" w:eastAsia="Arial" w:hAnsi="Arial" w:cs="Arial"/>
                <w:b/>
                <w:color w:val="000000"/>
                <w:sz w:val="16"/>
                <w:szCs w:val="16"/>
              </w:rPr>
              <w:t xml:space="preserve">Trouver des images ou des symboles qui montrent des exemples de pardonner </w:t>
            </w:r>
            <w:r>
              <w:rPr>
                <w:rFonts w:ascii="Arial" w:eastAsia="Arial" w:hAnsi="Arial" w:cs="Arial"/>
                <w:b/>
                <w:color w:val="000000"/>
                <w:sz w:val="16"/>
                <w:szCs w:val="16"/>
              </w:rPr>
              <w:br/>
              <w:t>et être pardonné.</w:t>
            </w:r>
            <w:r>
              <w:rPr>
                <w:rFonts w:ascii="Arial" w:eastAsia="Arial" w:hAnsi="Arial" w:cs="Arial"/>
                <w:b/>
                <w:color w:val="000000"/>
                <w:sz w:val="16"/>
                <w:szCs w:val="16"/>
              </w:rPr>
              <w:br/>
              <w:t>Créer un montage dans lequel des images sont projetées avec une musique de fond</w:t>
            </w:r>
            <w:r>
              <w:rPr>
                <w:rFonts w:ascii="Arial" w:eastAsia="Arial" w:hAnsi="Arial" w:cs="Arial"/>
                <w:b/>
                <w:color w:val="000000"/>
                <w:sz w:val="16"/>
                <w:szCs w:val="16"/>
              </w:rPr>
              <w:br/>
            </w:r>
          </w:p>
          <w:p w14:paraId="0B38D6A4" w14:textId="77777777" w:rsidR="00C86EC2" w:rsidRDefault="00000000">
            <w:pPr>
              <w:rPr>
                <w:rFonts w:ascii="Arial" w:eastAsia="Arial" w:hAnsi="Arial" w:cs="Arial"/>
                <w:color w:val="000000"/>
                <w:sz w:val="16"/>
                <w:szCs w:val="16"/>
              </w:rPr>
            </w:pPr>
            <w:r>
              <w:rPr>
                <w:rFonts w:ascii="Arial" w:eastAsia="Arial" w:hAnsi="Arial" w:cs="Arial"/>
                <w:b/>
                <w:color w:val="000000"/>
                <w:sz w:val="16"/>
                <w:szCs w:val="16"/>
              </w:rPr>
              <w:t>Exemple</w:t>
            </w:r>
            <w:r>
              <w:rPr>
                <w:rFonts w:ascii="Arial" w:eastAsia="Arial" w:hAnsi="Arial" w:cs="Arial"/>
                <w:b/>
                <w:color w:val="000000"/>
                <w:sz w:val="16"/>
                <w:szCs w:val="16"/>
              </w:rPr>
              <w:br/>
            </w:r>
            <w:r>
              <w:rPr>
                <w:rFonts w:ascii="Arial" w:eastAsia="Arial" w:hAnsi="Arial" w:cs="Arial"/>
                <w:color w:val="000000"/>
                <w:sz w:val="16"/>
                <w:szCs w:val="16"/>
              </w:rPr>
              <w:t xml:space="preserve">Image d’une colombe et des gens qui se serrent la main, avec la musique de fond </w:t>
            </w:r>
            <w:r>
              <w:rPr>
                <w:rFonts w:ascii="Arial" w:eastAsia="Arial" w:hAnsi="Arial" w:cs="Arial"/>
                <w:color w:val="000000"/>
                <w:sz w:val="16"/>
                <w:szCs w:val="16"/>
              </w:rPr>
              <w:br/>
              <w:t xml:space="preserve">de R. Schumann  </w:t>
            </w:r>
            <w:r>
              <w:rPr>
                <w:rFonts w:ascii="Arial" w:eastAsia="Arial" w:hAnsi="Arial" w:cs="Arial"/>
                <w:b/>
                <w:color w:val="000000"/>
                <w:sz w:val="16"/>
                <w:szCs w:val="16"/>
              </w:rPr>
              <w:br/>
            </w:r>
            <w:r>
              <w:rPr>
                <w:rFonts w:ascii="Arial" w:eastAsia="Arial" w:hAnsi="Arial" w:cs="Arial"/>
                <w:color w:val="000000"/>
                <w:sz w:val="16"/>
                <w:szCs w:val="16"/>
              </w:rPr>
              <w:t>Musique instrumental de fond de leur choix ou trame de sons de lanature</w:t>
            </w:r>
          </w:p>
        </w:tc>
        <w:tc>
          <w:tcPr>
            <w:tcW w:w="4678" w:type="dxa"/>
          </w:tcPr>
          <w:p w14:paraId="1E8F0A9A" w14:textId="77777777" w:rsidR="00C86EC2" w:rsidRDefault="00000000">
            <w:pPr>
              <w:rPr>
                <w:rFonts w:ascii="Arial" w:eastAsia="Arial" w:hAnsi="Arial" w:cs="Arial"/>
                <w:color w:val="000000"/>
                <w:sz w:val="16"/>
                <w:szCs w:val="16"/>
              </w:rPr>
            </w:pPr>
            <w:r>
              <w:rPr>
                <w:rFonts w:ascii="Arial" w:eastAsia="Arial" w:hAnsi="Arial" w:cs="Arial"/>
                <w:color w:val="000000"/>
                <w:sz w:val="16"/>
                <w:szCs w:val="16"/>
              </w:rPr>
              <w:t>Symbolisme du bien-être</w:t>
            </w:r>
            <w:r>
              <w:rPr>
                <w:rFonts w:ascii="Arial" w:eastAsia="Arial" w:hAnsi="Arial" w:cs="Arial"/>
                <w:color w:val="000000"/>
                <w:sz w:val="16"/>
                <w:szCs w:val="16"/>
              </w:rPr>
              <w:br/>
            </w:r>
            <w:r>
              <w:rPr>
                <w:rFonts w:ascii="Arial" w:eastAsia="Arial" w:hAnsi="Arial" w:cs="Arial"/>
                <w:b/>
                <w:color w:val="000000"/>
                <w:sz w:val="16"/>
                <w:szCs w:val="16"/>
              </w:rPr>
              <w:t xml:space="preserve">Valeur de l’authenticité, du calme, de l’harmonie </w:t>
            </w:r>
            <w:r>
              <w:rPr>
                <w:rFonts w:ascii="Arial" w:eastAsia="Arial" w:hAnsi="Arial" w:cs="Arial"/>
                <w:b/>
                <w:color w:val="000000"/>
                <w:sz w:val="16"/>
                <w:szCs w:val="16"/>
              </w:rPr>
              <w:br/>
              <w:t>et de la liberté</w:t>
            </w:r>
          </w:p>
          <w:p w14:paraId="7096722F" w14:textId="77777777" w:rsidR="00C86EC2" w:rsidRDefault="00000000">
            <w:pPr>
              <w:rPr>
                <w:rFonts w:ascii="Arial" w:eastAsia="Arial" w:hAnsi="Arial" w:cs="Arial"/>
                <w:color w:val="000000"/>
                <w:sz w:val="16"/>
                <w:szCs w:val="16"/>
              </w:rPr>
            </w:pPr>
            <w:r>
              <w:rPr>
                <w:rFonts w:ascii="Arial" w:eastAsia="Arial" w:hAnsi="Arial" w:cs="Arial"/>
                <w:b/>
                <w:color w:val="000000"/>
                <w:sz w:val="16"/>
                <w:szCs w:val="16"/>
              </w:rPr>
              <w:t>Aspect technique</w:t>
            </w:r>
            <w:r>
              <w:rPr>
                <w:rFonts w:ascii="Arial" w:eastAsia="Arial" w:hAnsi="Arial" w:cs="Arial"/>
                <w:color w:val="000000"/>
                <w:sz w:val="16"/>
                <w:szCs w:val="16"/>
              </w:rPr>
              <w:br/>
              <w:t>Traitement de l’instrumentation en lien avec le papillon</w:t>
            </w:r>
            <w:r>
              <w:rPr>
                <w:rFonts w:ascii="Arial" w:eastAsia="Arial" w:hAnsi="Arial" w:cs="Arial"/>
                <w:color w:val="000000"/>
                <w:sz w:val="16"/>
                <w:szCs w:val="16"/>
              </w:rPr>
              <w:br/>
              <w:t>Explorer les différentes mantras et sa technique d’interprétation</w:t>
            </w:r>
          </w:p>
          <w:p w14:paraId="56A776C6" w14:textId="77777777" w:rsidR="00C86EC2" w:rsidRDefault="00000000">
            <w:pPr>
              <w:rPr>
                <w:rFonts w:ascii="Arial" w:eastAsia="Arial" w:hAnsi="Arial" w:cs="Arial"/>
                <w:b/>
                <w:color w:val="000000"/>
                <w:sz w:val="16"/>
                <w:szCs w:val="16"/>
              </w:rPr>
            </w:pPr>
            <w:r>
              <w:rPr>
                <w:rFonts w:ascii="Arial" w:eastAsia="Arial" w:hAnsi="Arial" w:cs="Arial"/>
                <w:b/>
                <w:color w:val="000000"/>
                <w:sz w:val="16"/>
                <w:szCs w:val="16"/>
              </w:rPr>
              <w:t>Aspect du risque créatif</w:t>
            </w:r>
            <w:r>
              <w:rPr>
                <w:rFonts w:ascii="Arial" w:eastAsia="Arial" w:hAnsi="Arial" w:cs="Arial"/>
                <w:color w:val="000000"/>
                <w:sz w:val="16"/>
                <w:szCs w:val="16"/>
              </w:rPr>
              <w:br/>
              <w:t>En premier temps, réfléchir et partager ses émotions ressenties en observant un papillon qui sort de son cocon.</w:t>
            </w:r>
            <w:r>
              <w:rPr>
                <w:rFonts w:ascii="Arial" w:eastAsia="Arial" w:hAnsi="Arial" w:cs="Arial"/>
                <w:color w:val="000000"/>
                <w:sz w:val="16"/>
                <w:szCs w:val="16"/>
              </w:rPr>
              <w:br/>
              <w:t xml:space="preserve">Dans cet esprit de calme, reconnaître quand on se sent libre Se créer une mantra et le chanter sur une note avec une musique de fond accompagné d’un instrument ou d’une </w:t>
            </w:r>
            <w:r>
              <w:rPr>
                <w:rFonts w:ascii="Arial" w:eastAsia="Arial" w:hAnsi="Arial" w:cs="Arial"/>
                <w:color w:val="000000"/>
                <w:sz w:val="16"/>
                <w:szCs w:val="16"/>
              </w:rPr>
              <w:br/>
              <w:t>trame sonore.</w:t>
            </w:r>
            <w:r>
              <w:rPr>
                <w:rFonts w:ascii="Arial" w:eastAsia="Arial" w:hAnsi="Arial" w:cs="Arial"/>
                <w:color w:val="000000"/>
                <w:sz w:val="16"/>
                <w:szCs w:val="16"/>
              </w:rPr>
              <w:br/>
            </w:r>
          </w:p>
          <w:p w14:paraId="718473F3" w14:textId="77777777" w:rsidR="00C86EC2" w:rsidRDefault="00000000">
            <w:pPr>
              <w:rPr>
                <w:rFonts w:ascii="Arial" w:eastAsia="Arial" w:hAnsi="Arial" w:cs="Arial"/>
                <w:color w:val="000000"/>
                <w:sz w:val="16"/>
                <w:szCs w:val="16"/>
              </w:rPr>
            </w:pPr>
            <w:r>
              <w:rPr>
                <w:rFonts w:ascii="Arial" w:eastAsia="Arial" w:hAnsi="Arial" w:cs="Arial"/>
                <w:b/>
                <w:color w:val="000000"/>
                <w:sz w:val="16"/>
                <w:szCs w:val="16"/>
              </w:rPr>
              <w:t>Exemple</w:t>
            </w:r>
            <w:r>
              <w:rPr>
                <w:rFonts w:ascii="Arial" w:eastAsia="Arial" w:hAnsi="Arial" w:cs="Arial"/>
                <w:color w:val="000000"/>
                <w:sz w:val="16"/>
                <w:szCs w:val="16"/>
              </w:rPr>
              <w:br/>
              <w:t xml:space="preserve">Je respire et je demeure calme </w:t>
            </w:r>
            <w:hyperlink r:id="rId16">
              <w:r>
                <w:rPr>
                  <w:rFonts w:ascii="Arial" w:eastAsia="Arial" w:hAnsi="Arial" w:cs="Arial"/>
                  <w:color w:val="000000"/>
                  <w:sz w:val="16"/>
                  <w:szCs w:val="16"/>
                  <w:u w:val="single"/>
                </w:rPr>
                <w:t>https://youtu.be/8sYK7lm3UKg</w:t>
              </w:r>
            </w:hyperlink>
          </w:p>
        </w:tc>
      </w:tr>
    </w:tbl>
    <w:p w14:paraId="08D3ABF0" w14:textId="77777777" w:rsidR="00C86EC2" w:rsidRDefault="00000000">
      <w:pPr>
        <w:rPr>
          <w:rFonts w:ascii="Arial" w:eastAsia="Arial" w:hAnsi="Arial" w:cs="Arial"/>
          <w:b/>
          <w:sz w:val="16"/>
          <w:szCs w:val="16"/>
        </w:rPr>
      </w:pPr>
      <w:r>
        <w:br w:type="page"/>
      </w:r>
    </w:p>
    <w:p w14:paraId="3B77C23F" w14:textId="77777777" w:rsidR="00C86EC2" w:rsidRDefault="00C86EC2">
      <w:pPr>
        <w:rPr>
          <w:rFonts w:ascii="Arial" w:eastAsia="Arial" w:hAnsi="Arial" w:cs="Arial"/>
          <w:b/>
          <w:sz w:val="16"/>
          <w:szCs w:val="16"/>
        </w:rPr>
      </w:pPr>
    </w:p>
    <w:p w14:paraId="7C63C8BB" w14:textId="77777777" w:rsidR="00C86EC2" w:rsidRDefault="00C86EC2">
      <w:pPr>
        <w:rPr>
          <w:rFonts w:ascii="Arial" w:eastAsia="Arial" w:hAnsi="Arial" w:cs="Arial"/>
          <w:b/>
          <w:sz w:val="8"/>
          <w:szCs w:val="8"/>
        </w:rPr>
      </w:pPr>
    </w:p>
    <w:tbl>
      <w:tblPr>
        <w:tblStyle w:val="ab"/>
        <w:tblW w:w="1346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1"/>
        <w:gridCol w:w="6378"/>
        <w:gridCol w:w="4678"/>
      </w:tblGrid>
      <w:tr w:rsidR="00C86EC2" w14:paraId="5A71EAE4" w14:textId="77777777">
        <w:trPr>
          <w:trHeight w:val="215"/>
        </w:trPr>
        <w:tc>
          <w:tcPr>
            <w:tcW w:w="2411" w:type="dxa"/>
            <w:shd w:val="clear" w:color="auto" w:fill="E6E1FF"/>
          </w:tcPr>
          <w:p w14:paraId="1B18AE5D" w14:textId="77777777" w:rsidR="00C86EC2" w:rsidRDefault="00000000">
            <w:pPr>
              <w:rPr>
                <w:rFonts w:ascii="Arial" w:eastAsia="Arial" w:hAnsi="Arial" w:cs="Arial"/>
                <w:b/>
                <w:color w:val="000000"/>
                <w:sz w:val="20"/>
                <w:szCs w:val="20"/>
              </w:rPr>
            </w:pPr>
            <w:r>
              <w:rPr>
                <w:rFonts w:ascii="Arial" w:eastAsia="Arial" w:hAnsi="Arial" w:cs="Arial"/>
                <w:b/>
                <w:color w:val="000000"/>
                <w:sz w:val="20"/>
                <w:szCs w:val="20"/>
              </w:rPr>
              <w:t>Rubrique</w:t>
            </w:r>
          </w:p>
        </w:tc>
        <w:tc>
          <w:tcPr>
            <w:tcW w:w="6378" w:type="dxa"/>
            <w:shd w:val="clear" w:color="auto" w:fill="E6E1FF"/>
          </w:tcPr>
          <w:p w14:paraId="1CE5E600" w14:textId="77777777" w:rsidR="00C86EC2" w:rsidRDefault="00000000">
            <w:pPr>
              <w:rPr>
                <w:rFonts w:ascii="Arial" w:eastAsia="Arial" w:hAnsi="Arial" w:cs="Arial"/>
                <w:b/>
                <w:color w:val="000000"/>
                <w:sz w:val="20"/>
                <w:szCs w:val="20"/>
              </w:rPr>
            </w:pPr>
            <w:r>
              <w:rPr>
                <w:rFonts w:ascii="Arial" w:eastAsia="Arial" w:hAnsi="Arial" w:cs="Arial"/>
                <w:b/>
                <w:color w:val="000000"/>
                <w:sz w:val="20"/>
                <w:szCs w:val="20"/>
              </w:rPr>
              <w:t>11</w:t>
            </w:r>
            <w:r>
              <w:rPr>
                <w:rFonts w:ascii="Arial" w:eastAsia="Arial" w:hAnsi="Arial" w:cs="Arial"/>
                <w:b/>
                <w:color w:val="000000"/>
                <w:sz w:val="20"/>
                <w:szCs w:val="20"/>
                <w:vertAlign w:val="superscript"/>
              </w:rPr>
              <w:t>e</w:t>
            </w:r>
          </w:p>
        </w:tc>
        <w:tc>
          <w:tcPr>
            <w:tcW w:w="4678" w:type="dxa"/>
            <w:shd w:val="clear" w:color="auto" w:fill="E6E1FF"/>
          </w:tcPr>
          <w:p w14:paraId="3AB55B07" w14:textId="77777777" w:rsidR="00C86EC2" w:rsidRDefault="00000000">
            <w:pPr>
              <w:rPr>
                <w:rFonts w:ascii="Arial" w:eastAsia="Arial" w:hAnsi="Arial" w:cs="Arial"/>
                <w:b/>
                <w:color w:val="000000"/>
                <w:sz w:val="20"/>
                <w:szCs w:val="20"/>
              </w:rPr>
            </w:pPr>
            <w:r>
              <w:rPr>
                <w:rFonts w:ascii="Arial" w:eastAsia="Arial" w:hAnsi="Arial" w:cs="Arial"/>
                <w:b/>
                <w:color w:val="000000"/>
                <w:sz w:val="20"/>
                <w:szCs w:val="20"/>
              </w:rPr>
              <w:t>12</w:t>
            </w:r>
            <w:r>
              <w:rPr>
                <w:rFonts w:ascii="Arial" w:eastAsia="Arial" w:hAnsi="Arial" w:cs="Arial"/>
                <w:b/>
                <w:color w:val="000000"/>
                <w:sz w:val="20"/>
                <w:szCs w:val="20"/>
                <w:vertAlign w:val="superscript"/>
              </w:rPr>
              <w:t>e</w:t>
            </w:r>
          </w:p>
        </w:tc>
      </w:tr>
      <w:tr w:rsidR="00C86EC2" w14:paraId="3E624A0C" w14:textId="77777777">
        <w:trPr>
          <w:trHeight w:val="446"/>
        </w:trPr>
        <w:tc>
          <w:tcPr>
            <w:tcW w:w="2411" w:type="dxa"/>
          </w:tcPr>
          <w:p w14:paraId="5F4D1461" w14:textId="77777777" w:rsidR="00C86EC2" w:rsidRDefault="00000000">
            <w:pPr>
              <w:rPr>
                <w:rFonts w:ascii="Arial" w:eastAsia="Arial" w:hAnsi="Arial" w:cs="Arial"/>
                <w:b/>
                <w:color w:val="000000"/>
                <w:sz w:val="16"/>
                <w:szCs w:val="16"/>
              </w:rPr>
            </w:pPr>
            <w:r>
              <w:rPr>
                <w:rFonts w:ascii="Arial" w:eastAsia="Arial" w:hAnsi="Arial" w:cs="Arial"/>
                <w:b/>
                <w:color w:val="000000"/>
                <w:sz w:val="16"/>
                <w:szCs w:val="16"/>
              </w:rPr>
              <w:t>Question de réflexion :</w:t>
            </w:r>
          </w:p>
        </w:tc>
        <w:tc>
          <w:tcPr>
            <w:tcW w:w="6378" w:type="dxa"/>
          </w:tcPr>
          <w:p w14:paraId="2B13A821" w14:textId="77777777" w:rsidR="00C86EC2" w:rsidRDefault="00000000">
            <w:pPr>
              <w:rPr>
                <w:rFonts w:ascii="Arial" w:eastAsia="Arial" w:hAnsi="Arial" w:cs="Arial"/>
                <w:color w:val="000000"/>
                <w:sz w:val="16"/>
                <w:szCs w:val="16"/>
              </w:rPr>
            </w:pPr>
            <w:r>
              <w:rPr>
                <w:rFonts w:ascii="Arial" w:eastAsia="Arial" w:hAnsi="Arial" w:cs="Arial"/>
                <w:color w:val="000000"/>
                <w:sz w:val="16"/>
                <w:szCs w:val="16"/>
              </w:rPr>
              <w:t xml:space="preserve">Question de réflection : </w:t>
            </w:r>
            <w:r>
              <w:rPr>
                <w:rFonts w:ascii="Arial" w:eastAsia="Arial" w:hAnsi="Arial" w:cs="Arial"/>
                <w:color w:val="000000"/>
                <w:sz w:val="16"/>
                <w:szCs w:val="16"/>
              </w:rPr>
              <w:br/>
              <w:t xml:space="preserve">Dans un journal, écrire des moments dans ta vie ou tu ressens un besoin de pardonner </w:t>
            </w:r>
            <w:r>
              <w:rPr>
                <w:rFonts w:ascii="Arial" w:eastAsia="Arial" w:hAnsi="Arial" w:cs="Arial"/>
                <w:color w:val="000000"/>
                <w:sz w:val="16"/>
                <w:szCs w:val="16"/>
              </w:rPr>
              <w:br/>
              <w:t>et d’être pardonné.</w:t>
            </w:r>
            <w:r>
              <w:rPr>
                <w:rFonts w:ascii="Arial" w:eastAsia="Arial" w:hAnsi="Arial" w:cs="Arial"/>
                <w:color w:val="000000"/>
                <w:sz w:val="16"/>
                <w:szCs w:val="16"/>
              </w:rPr>
              <w:br/>
              <w:t>Les femmes inuits s’amusent en exécutant le jeu de la voix de gorge. Les jeux peuvent aider à rapprocher les personnes et leurs différences. Quelles activités ou jeux pensez-vous pourraient aider à créer une harmonie entre les gens.</w:t>
            </w:r>
            <w:r>
              <w:rPr>
                <w:rFonts w:ascii="Arial" w:eastAsia="Arial" w:hAnsi="Arial" w:cs="Arial"/>
                <w:color w:val="000000"/>
                <w:sz w:val="16"/>
                <w:szCs w:val="16"/>
              </w:rPr>
              <w:br/>
              <w:t>Qu’est-ce qu’il y a dans le jeu qui aide à s’unir en esprit?</w:t>
            </w:r>
          </w:p>
        </w:tc>
        <w:tc>
          <w:tcPr>
            <w:tcW w:w="4678" w:type="dxa"/>
          </w:tcPr>
          <w:p w14:paraId="2C25BA21" w14:textId="77777777" w:rsidR="00C86EC2" w:rsidRDefault="00000000">
            <w:pPr>
              <w:rPr>
                <w:rFonts w:ascii="Arial" w:eastAsia="Arial" w:hAnsi="Arial" w:cs="Arial"/>
                <w:color w:val="000000"/>
                <w:sz w:val="16"/>
                <w:szCs w:val="16"/>
              </w:rPr>
            </w:pPr>
            <w:r>
              <w:rPr>
                <w:rFonts w:ascii="Arial" w:eastAsia="Arial" w:hAnsi="Arial" w:cs="Arial"/>
                <w:color w:val="000000"/>
                <w:sz w:val="16"/>
                <w:szCs w:val="16"/>
              </w:rPr>
              <w:t xml:space="preserve">Questions de réflection : </w:t>
            </w:r>
            <w:r>
              <w:rPr>
                <w:rFonts w:ascii="Arial" w:eastAsia="Arial" w:hAnsi="Arial" w:cs="Arial"/>
                <w:color w:val="000000"/>
                <w:sz w:val="16"/>
                <w:szCs w:val="16"/>
              </w:rPr>
              <w:br/>
              <w:t>Quel paysage te ramène au calme</w:t>
            </w:r>
            <w:r>
              <w:rPr>
                <w:rFonts w:ascii="Arial" w:eastAsia="Arial" w:hAnsi="Arial" w:cs="Arial"/>
                <w:color w:val="000000"/>
                <w:sz w:val="16"/>
                <w:szCs w:val="16"/>
              </w:rPr>
              <w:br/>
              <w:t>Quand penses-tu que la méditation peut faire une différence dans la vie?</w:t>
            </w:r>
            <w:r>
              <w:rPr>
                <w:rFonts w:ascii="Arial" w:eastAsia="Arial" w:hAnsi="Arial" w:cs="Arial"/>
                <w:color w:val="000000"/>
                <w:sz w:val="16"/>
                <w:szCs w:val="16"/>
              </w:rPr>
              <w:br/>
              <w:t>Ce calme, peut-il éventuellement t’aider à faire de bons choix dans la vie et de te libérer de ce qui t’accable pour vivre pleinement?</w:t>
            </w:r>
          </w:p>
        </w:tc>
      </w:tr>
      <w:tr w:rsidR="00C86EC2" w14:paraId="51051B5C" w14:textId="77777777">
        <w:trPr>
          <w:trHeight w:val="27"/>
        </w:trPr>
        <w:tc>
          <w:tcPr>
            <w:tcW w:w="2411" w:type="dxa"/>
          </w:tcPr>
          <w:p w14:paraId="5BBF81D4" w14:textId="77777777" w:rsidR="00C86EC2" w:rsidRDefault="00000000">
            <w:pPr>
              <w:rPr>
                <w:rFonts w:ascii="Arial" w:eastAsia="Arial" w:hAnsi="Arial" w:cs="Arial"/>
                <w:b/>
                <w:color w:val="000000"/>
                <w:sz w:val="16"/>
                <w:szCs w:val="16"/>
              </w:rPr>
            </w:pPr>
            <w:r>
              <w:rPr>
                <w:rFonts w:ascii="Arial" w:eastAsia="Arial" w:hAnsi="Arial" w:cs="Arial"/>
                <w:b/>
                <w:color w:val="000000"/>
                <w:sz w:val="16"/>
                <w:szCs w:val="16"/>
              </w:rPr>
              <w:t>Etc …</w:t>
            </w:r>
          </w:p>
        </w:tc>
        <w:tc>
          <w:tcPr>
            <w:tcW w:w="6378" w:type="dxa"/>
          </w:tcPr>
          <w:p w14:paraId="5CE48931" w14:textId="77777777" w:rsidR="00C86EC2" w:rsidRDefault="00C86EC2">
            <w:pPr>
              <w:rPr>
                <w:rFonts w:ascii="Arial" w:eastAsia="Arial" w:hAnsi="Arial" w:cs="Arial"/>
                <w:b/>
                <w:color w:val="000000"/>
                <w:sz w:val="16"/>
                <w:szCs w:val="16"/>
              </w:rPr>
            </w:pPr>
          </w:p>
        </w:tc>
        <w:tc>
          <w:tcPr>
            <w:tcW w:w="4678" w:type="dxa"/>
          </w:tcPr>
          <w:p w14:paraId="466FFB36" w14:textId="77777777" w:rsidR="00C86EC2" w:rsidRDefault="00C86EC2">
            <w:pPr>
              <w:rPr>
                <w:rFonts w:ascii="Arial" w:eastAsia="Arial" w:hAnsi="Arial" w:cs="Arial"/>
                <w:b/>
                <w:color w:val="000000"/>
                <w:sz w:val="16"/>
                <w:szCs w:val="16"/>
              </w:rPr>
            </w:pPr>
          </w:p>
        </w:tc>
      </w:tr>
    </w:tbl>
    <w:p w14:paraId="4BF782F8" w14:textId="77777777" w:rsidR="00C86EC2" w:rsidRDefault="00C86EC2">
      <w:pPr>
        <w:rPr>
          <w:rFonts w:ascii="Arial" w:eastAsia="Arial" w:hAnsi="Arial" w:cs="Arial"/>
          <w:b/>
          <w:sz w:val="16"/>
          <w:szCs w:val="16"/>
        </w:rPr>
      </w:pPr>
    </w:p>
    <w:p w14:paraId="7168492B" w14:textId="77777777" w:rsidR="00C86EC2" w:rsidRDefault="00C86EC2">
      <w:pPr>
        <w:ind w:left="-851"/>
        <w:rPr>
          <w:rFonts w:ascii="Arial" w:eastAsia="Arial" w:hAnsi="Arial" w:cs="Arial"/>
          <w:b/>
          <w:color w:val="BE6DE6"/>
        </w:rPr>
      </w:pPr>
    </w:p>
    <w:p w14:paraId="48CBF819" w14:textId="77777777" w:rsidR="00C86EC2" w:rsidRDefault="00000000">
      <w:pPr>
        <w:rPr>
          <w:rFonts w:ascii="Arial" w:eastAsia="Arial" w:hAnsi="Arial" w:cs="Arial"/>
          <w:b/>
          <w:color w:val="BE6DE6"/>
        </w:rPr>
      </w:pPr>
      <w:r>
        <w:br w:type="page"/>
      </w:r>
    </w:p>
    <w:p w14:paraId="53F9AC20" w14:textId="77777777" w:rsidR="00C86EC2" w:rsidRDefault="00000000">
      <w:pPr>
        <w:ind w:left="-851"/>
        <w:rPr>
          <w:rFonts w:ascii="Arial" w:eastAsia="Arial" w:hAnsi="Arial" w:cs="Arial"/>
          <w:b/>
          <w:color w:val="BE6DE6"/>
        </w:rPr>
      </w:pPr>
      <w:r>
        <w:rPr>
          <w:rFonts w:ascii="Arial" w:eastAsia="Arial" w:hAnsi="Arial" w:cs="Arial"/>
          <w:b/>
          <w:color w:val="BE6DE6"/>
        </w:rPr>
        <w:lastRenderedPageBreak/>
        <w:t>MUSIQUE B</w:t>
      </w:r>
    </w:p>
    <w:p w14:paraId="2C4D27AF" w14:textId="77777777" w:rsidR="00C86EC2" w:rsidRDefault="00C86EC2">
      <w:pPr>
        <w:rPr>
          <w:rFonts w:ascii="Arial" w:eastAsia="Arial" w:hAnsi="Arial" w:cs="Arial"/>
          <w:b/>
          <w:sz w:val="16"/>
          <w:szCs w:val="16"/>
        </w:rPr>
      </w:pPr>
    </w:p>
    <w:tbl>
      <w:tblPr>
        <w:tblStyle w:val="ac"/>
        <w:tblW w:w="1332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4"/>
        <w:gridCol w:w="6160"/>
        <w:gridCol w:w="4961"/>
      </w:tblGrid>
      <w:tr w:rsidR="00C86EC2" w14:paraId="0C49557B" w14:textId="77777777">
        <w:trPr>
          <w:trHeight w:val="256"/>
        </w:trPr>
        <w:tc>
          <w:tcPr>
            <w:tcW w:w="2204" w:type="dxa"/>
            <w:shd w:val="clear" w:color="auto" w:fill="E6E1FF"/>
          </w:tcPr>
          <w:p w14:paraId="26F8392C" w14:textId="77777777" w:rsidR="00C86EC2" w:rsidRDefault="00000000">
            <w:pPr>
              <w:rPr>
                <w:rFonts w:ascii="Arial" w:eastAsia="Arial" w:hAnsi="Arial" w:cs="Arial"/>
                <w:b/>
                <w:sz w:val="20"/>
                <w:szCs w:val="20"/>
              </w:rPr>
            </w:pPr>
            <w:r>
              <w:rPr>
                <w:rFonts w:ascii="Arial" w:eastAsia="Arial" w:hAnsi="Arial" w:cs="Arial"/>
                <w:b/>
                <w:sz w:val="20"/>
                <w:szCs w:val="20"/>
              </w:rPr>
              <w:t>Rubrique</w:t>
            </w:r>
          </w:p>
        </w:tc>
        <w:tc>
          <w:tcPr>
            <w:tcW w:w="6160" w:type="dxa"/>
            <w:shd w:val="clear" w:color="auto" w:fill="E6E1FF"/>
          </w:tcPr>
          <w:p w14:paraId="1BB6033C" w14:textId="77777777" w:rsidR="00C86EC2" w:rsidRDefault="00000000">
            <w:pPr>
              <w:rPr>
                <w:rFonts w:ascii="Arial" w:eastAsia="Arial" w:hAnsi="Arial" w:cs="Arial"/>
                <w:b/>
                <w:sz w:val="20"/>
                <w:szCs w:val="20"/>
              </w:rPr>
            </w:pPr>
            <w:r>
              <w:rPr>
                <w:rFonts w:ascii="Arial" w:eastAsia="Arial" w:hAnsi="Arial" w:cs="Arial"/>
                <w:b/>
                <w:sz w:val="20"/>
                <w:szCs w:val="20"/>
              </w:rPr>
              <w:t>11</w:t>
            </w:r>
            <w:r>
              <w:rPr>
                <w:rFonts w:ascii="Arial" w:eastAsia="Arial" w:hAnsi="Arial" w:cs="Arial"/>
                <w:b/>
                <w:sz w:val="20"/>
                <w:szCs w:val="20"/>
                <w:vertAlign w:val="superscript"/>
              </w:rPr>
              <w:t>e</w:t>
            </w:r>
          </w:p>
        </w:tc>
        <w:tc>
          <w:tcPr>
            <w:tcW w:w="4961" w:type="dxa"/>
            <w:shd w:val="clear" w:color="auto" w:fill="E6E1FF"/>
          </w:tcPr>
          <w:p w14:paraId="30A6DBC1" w14:textId="77777777" w:rsidR="00C86EC2" w:rsidRDefault="00000000">
            <w:pPr>
              <w:rPr>
                <w:rFonts w:ascii="Arial" w:eastAsia="Arial" w:hAnsi="Arial" w:cs="Arial"/>
                <w:b/>
                <w:sz w:val="20"/>
                <w:szCs w:val="20"/>
              </w:rPr>
            </w:pPr>
            <w:r>
              <w:rPr>
                <w:rFonts w:ascii="Arial" w:eastAsia="Arial" w:hAnsi="Arial" w:cs="Arial"/>
                <w:b/>
                <w:sz w:val="20"/>
                <w:szCs w:val="20"/>
              </w:rPr>
              <w:t>12</w:t>
            </w:r>
            <w:r>
              <w:rPr>
                <w:rFonts w:ascii="Arial" w:eastAsia="Arial" w:hAnsi="Arial" w:cs="Arial"/>
                <w:b/>
                <w:sz w:val="20"/>
                <w:szCs w:val="20"/>
                <w:vertAlign w:val="superscript"/>
              </w:rPr>
              <w:t>e</w:t>
            </w:r>
          </w:p>
        </w:tc>
      </w:tr>
      <w:tr w:rsidR="00C86EC2" w14:paraId="5046B97C" w14:textId="77777777">
        <w:trPr>
          <w:trHeight w:val="27"/>
        </w:trPr>
        <w:tc>
          <w:tcPr>
            <w:tcW w:w="2204" w:type="dxa"/>
          </w:tcPr>
          <w:p w14:paraId="74610568" w14:textId="77777777" w:rsidR="00C86EC2" w:rsidRDefault="00000000">
            <w:pPr>
              <w:rPr>
                <w:rFonts w:ascii="Arial" w:eastAsia="Arial" w:hAnsi="Arial" w:cs="Arial"/>
                <w:sz w:val="16"/>
                <w:szCs w:val="16"/>
              </w:rPr>
            </w:pPr>
            <w:r>
              <w:rPr>
                <w:rFonts w:ascii="Arial" w:eastAsia="Arial" w:hAnsi="Arial" w:cs="Arial"/>
                <w:b/>
                <w:sz w:val="16"/>
                <w:szCs w:val="16"/>
              </w:rPr>
              <w:t>Thème</w:t>
            </w:r>
            <w:r>
              <w:rPr>
                <w:rFonts w:ascii="Arial" w:eastAsia="Arial" w:hAnsi="Arial" w:cs="Arial"/>
                <w:sz w:val="16"/>
                <w:szCs w:val="16"/>
              </w:rPr>
              <w:t xml:space="preserve"> (mise en situation)</w:t>
            </w:r>
          </w:p>
        </w:tc>
        <w:tc>
          <w:tcPr>
            <w:tcW w:w="6160" w:type="dxa"/>
          </w:tcPr>
          <w:p w14:paraId="491949B0" w14:textId="77777777" w:rsidR="00C86EC2" w:rsidRDefault="00000000">
            <w:pPr>
              <w:rPr>
                <w:rFonts w:ascii="Arial" w:eastAsia="Arial" w:hAnsi="Arial" w:cs="Arial"/>
                <w:b/>
                <w:sz w:val="16"/>
                <w:szCs w:val="16"/>
              </w:rPr>
            </w:pPr>
            <w:r>
              <w:rPr>
                <w:rFonts w:ascii="Arial" w:eastAsia="Arial" w:hAnsi="Arial" w:cs="Arial"/>
                <w:b/>
                <w:sz w:val="16"/>
                <w:szCs w:val="16"/>
              </w:rPr>
              <w:t xml:space="preserve">La foi </w:t>
            </w:r>
          </w:p>
        </w:tc>
        <w:tc>
          <w:tcPr>
            <w:tcW w:w="4961" w:type="dxa"/>
          </w:tcPr>
          <w:p w14:paraId="6A2CB5C8" w14:textId="77777777" w:rsidR="00C86EC2" w:rsidRDefault="00000000">
            <w:pPr>
              <w:rPr>
                <w:rFonts w:ascii="Arial" w:eastAsia="Arial" w:hAnsi="Arial" w:cs="Arial"/>
                <w:b/>
                <w:sz w:val="16"/>
                <w:szCs w:val="16"/>
              </w:rPr>
            </w:pPr>
            <w:r>
              <w:rPr>
                <w:rFonts w:ascii="Arial" w:eastAsia="Arial" w:hAnsi="Arial" w:cs="Arial"/>
                <w:b/>
                <w:sz w:val="16"/>
                <w:szCs w:val="16"/>
              </w:rPr>
              <w:t>Ma relation avec la vie-la terre et le sacré</w:t>
            </w:r>
          </w:p>
        </w:tc>
      </w:tr>
      <w:tr w:rsidR="00C86EC2" w14:paraId="1D4584F9" w14:textId="77777777">
        <w:trPr>
          <w:trHeight w:val="446"/>
        </w:trPr>
        <w:tc>
          <w:tcPr>
            <w:tcW w:w="2204" w:type="dxa"/>
          </w:tcPr>
          <w:p w14:paraId="44469F3E" w14:textId="77777777" w:rsidR="00C86EC2" w:rsidRDefault="00000000">
            <w:pPr>
              <w:rPr>
                <w:rFonts w:ascii="Arial" w:eastAsia="Arial" w:hAnsi="Arial" w:cs="Arial"/>
                <w:sz w:val="16"/>
                <w:szCs w:val="16"/>
              </w:rPr>
            </w:pPr>
            <w:r>
              <w:rPr>
                <w:rFonts w:ascii="Arial" w:eastAsia="Arial" w:hAnsi="Arial" w:cs="Arial"/>
                <w:b/>
                <w:sz w:val="16"/>
                <w:szCs w:val="16"/>
              </w:rPr>
              <w:t>Forme de représentation, mode d’expression</w:t>
            </w:r>
            <w:r>
              <w:rPr>
                <w:rFonts w:ascii="Arial" w:eastAsia="Arial" w:hAnsi="Arial" w:cs="Arial"/>
                <w:sz w:val="16"/>
                <w:szCs w:val="16"/>
              </w:rPr>
              <w:t xml:space="preserve"> (monologue, sculpture …) exploité</w:t>
            </w:r>
          </w:p>
        </w:tc>
        <w:tc>
          <w:tcPr>
            <w:tcW w:w="6160" w:type="dxa"/>
          </w:tcPr>
          <w:p w14:paraId="6457D527" w14:textId="77777777" w:rsidR="00C86EC2" w:rsidRDefault="00000000">
            <w:pPr>
              <w:rPr>
                <w:rFonts w:ascii="Arial" w:eastAsia="Arial" w:hAnsi="Arial" w:cs="Arial"/>
                <w:b/>
                <w:sz w:val="16"/>
                <w:szCs w:val="16"/>
              </w:rPr>
            </w:pPr>
            <w:r>
              <w:rPr>
                <w:rFonts w:ascii="Arial" w:eastAsia="Arial" w:hAnsi="Arial" w:cs="Arial"/>
                <w:b/>
                <w:sz w:val="16"/>
                <w:szCs w:val="16"/>
              </w:rPr>
              <w:t>Instruments autres que la voix liées au rite religieux,  rituel ou spirituelle</w:t>
            </w:r>
          </w:p>
          <w:p w14:paraId="18992BE3" w14:textId="77777777" w:rsidR="00C86EC2" w:rsidRDefault="00000000">
            <w:pPr>
              <w:numPr>
                <w:ilvl w:val="0"/>
                <w:numId w:val="4"/>
              </w:num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 xml:space="preserve">Tambour </w:t>
            </w:r>
          </w:p>
          <w:p w14:paraId="47355A76" w14:textId="77777777" w:rsidR="00C86EC2" w:rsidRDefault="00000000">
            <w:pPr>
              <w:numPr>
                <w:ilvl w:val="0"/>
                <w:numId w:val="4"/>
              </w:num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Oud</w:t>
            </w:r>
          </w:p>
          <w:p w14:paraId="64DC4724" w14:textId="77777777" w:rsidR="00C86EC2" w:rsidRDefault="00000000">
            <w:pPr>
              <w:numPr>
                <w:ilvl w:val="0"/>
                <w:numId w:val="4"/>
              </w:num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Caracol</w:t>
            </w:r>
          </w:p>
          <w:p w14:paraId="71A22DF4" w14:textId="77777777" w:rsidR="00C86EC2" w:rsidRDefault="00000000">
            <w:pPr>
              <w:numPr>
                <w:ilvl w:val="0"/>
                <w:numId w:val="4"/>
              </w:num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Violon</w:t>
            </w:r>
          </w:p>
          <w:p w14:paraId="75C9EFD6" w14:textId="77777777" w:rsidR="00C86EC2" w:rsidRDefault="00000000">
            <w:pPr>
              <w:numPr>
                <w:ilvl w:val="0"/>
                <w:numId w:val="4"/>
              </w:num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Cymbalum</w:t>
            </w:r>
          </w:p>
          <w:p w14:paraId="5F02CADE" w14:textId="77777777" w:rsidR="00C86EC2" w:rsidRDefault="00000000">
            <w:pPr>
              <w:numPr>
                <w:ilvl w:val="0"/>
                <w:numId w:val="4"/>
              </w:num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Lyre</w:t>
            </w:r>
          </w:p>
          <w:p w14:paraId="092D96AB" w14:textId="77777777" w:rsidR="00C86EC2" w:rsidRDefault="00000000">
            <w:pPr>
              <w:numPr>
                <w:ilvl w:val="0"/>
                <w:numId w:val="4"/>
              </w:num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Orgue</w:t>
            </w:r>
          </w:p>
          <w:p w14:paraId="34F9E6CD" w14:textId="77777777" w:rsidR="00C86EC2" w:rsidRDefault="00000000">
            <w:pPr>
              <w:numPr>
                <w:ilvl w:val="0"/>
                <w:numId w:val="4"/>
              </w:num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Flûte</w:t>
            </w:r>
          </w:p>
          <w:p w14:paraId="721827A7" w14:textId="77777777" w:rsidR="00C86EC2" w:rsidRDefault="00000000">
            <w:pPr>
              <w:numPr>
                <w:ilvl w:val="0"/>
                <w:numId w:val="4"/>
              </w:num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Dung (trompettes de dharma)</w:t>
            </w:r>
          </w:p>
        </w:tc>
        <w:tc>
          <w:tcPr>
            <w:tcW w:w="4961" w:type="dxa"/>
          </w:tcPr>
          <w:p w14:paraId="23B62210" w14:textId="77777777" w:rsidR="00C86EC2" w:rsidRDefault="00000000">
            <w:pPr>
              <w:rPr>
                <w:rFonts w:ascii="Arial" w:eastAsia="Arial" w:hAnsi="Arial" w:cs="Arial"/>
                <w:b/>
                <w:sz w:val="16"/>
                <w:szCs w:val="16"/>
              </w:rPr>
            </w:pPr>
            <w:r>
              <w:rPr>
                <w:rFonts w:ascii="Arial" w:eastAsia="Arial" w:hAnsi="Arial" w:cs="Arial"/>
                <w:b/>
                <w:sz w:val="16"/>
                <w:szCs w:val="16"/>
              </w:rPr>
              <w:t>Musique inspirés d’une source religieuse, spirituelles, rituelles instruments solo, ensemble et orchestre.</w:t>
            </w:r>
          </w:p>
        </w:tc>
      </w:tr>
      <w:tr w:rsidR="00C86EC2" w14:paraId="3AC4832A" w14:textId="77777777">
        <w:trPr>
          <w:trHeight w:val="446"/>
        </w:trPr>
        <w:tc>
          <w:tcPr>
            <w:tcW w:w="2204" w:type="dxa"/>
          </w:tcPr>
          <w:p w14:paraId="0F0B1109" w14:textId="77777777" w:rsidR="00C86EC2" w:rsidRDefault="00000000">
            <w:pPr>
              <w:rPr>
                <w:rFonts w:ascii="Arial" w:eastAsia="Arial" w:hAnsi="Arial" w:cs="Arial"/>
                <w:b/>
                <w:sz w:val="16"/>
                <w:szCs w:val="16"/>
              </w:rPr>
            </w:pPr>
            <w:r>
              <w:rPr>
                <w:rFonts w:ascii="Arial" w:eastAsia="Arial" w:hAnsi="Arial" w:cs="Arial"/>
                <w:b/>
                <w:sz w:val="16"/>
                <w:szCs w:val="16"/>
              </w:rPr>
              <w:t xml:space="preserve">Œuvre(s) d’inspiration </w:t>
            </w:r>
          </w:p>
        </w:tc>
        <w:tc>
          <w:tcPr>
            <w:tcW w:w="6160" w:type="dxa"/>
          </w:tcPr>
          <w:p w14:paraId="3699522C" w14:textId="77777777" w:rsidR="00C86EC2" w:rsidRDefault="00000000">
            <w:pPr>
              <w:numPr>
                <w:ilvl w:val="0"/>
                <w:numId w:val="2"/>
              </w:numPr>
              <w:pBdr>
                <w:top w:val="nil"/>
                <w:left w:val="nil"/>
                <w:bottom w:val="nil"/>
                <w:right w:val="nil"/>
                <w:between w:val="nil"/>
              </w:pBdr>
              <w:spacing w:line="276" w:lineRule="auto"/>
              <w:rPr>
                <w:rFonts w:ascii="Arial" w:eastAsia="Arial" w:hAnsi="Arial" w:cs="Arial"/>
                <w:b/>
                <w:color w:val="000000"/>
                <w:sz w:val="16"/>
                <w:szCs w:val="16"/>
              </w:rPr>
            </w:pPr>
            <w:r>
              <w:rPr>
                <w:rFonts w:ascii="Arial" w:eastAsia="Arial" w:hAnsi="Arial" w:cs="Arial"/>
                <w:b/>
                <w:color w:val="000000"/>
                <w:sz w:val="16"/>
                <w:szCs w:val="16"/>
              </w:rPr>
              <w:t>Catholique</w:t>
            </w:r>
            <w:r>
              <w:rPr>
                <w:rFonts w:ascii="Arial" w:eastAsia="Arial" w:hAnsi="Arial" w:cs="Arial"/>
                <w:b/>
                <w:color w:val="000000"/>
                <w:sz w:val="16"/>
                <w:szCs w:val="16"/>
              </w:rPr>
              <w:br/>
              <w:t>Orgue</w:t>
            </w:r>
            <w:r>
              <w:rPr>
                <w:rFonts w:ascii="Arial" w:eastAsia="Arial" w:hAnsi="Arial" w:cs="Arial"/>
                <w:b/>
                <w:color w:val="000000"/>
                <w:sz w:val="16"/>
                <w:szCs w:val="16"/>
              </w:rPr>
              <w:br/>
            </w:r>
            <w:hyperlink r:id="rId17">
              <w:r>
                <w:rPr>
                  <w:rFonts w:ascii="Arial" w:eastAsia="Arial" w:hAnsi="Arial" w:cs="Arial"/>
                  <w:color w:val="000000"/>
                  <w:sz w:val="16"/>
                  <w:szCs w:val="16"/>
                  <w:u w:val="single"/>
                </w:rPr>
                <w:t>https://www.youtube.com/watch?v=8dQCvAQhIwA</w:t>
              </w:r>
            </w:hyperlink>
          </w:p>
          <w:p w14:paraId="32F23BE6" w14:textId="77777777" w:rsidR="00C86EC2" w:rsidRDefault="00000000">
            <w:pPr>
              <w:numPr>
                <w:ilvl w:val="0"/>
                <w:numId w:val="2"/>
              </w:numPr>
              <w:pBdr>
                <w:top w:val="nil"/>
                <w:left w:val="nil"/>
                <w:bottom w:val="nil"/>
                <w:right w:val="nil"/>
                <w:between w:val="nil"/>
              </w:pBdr>
              <w:spacing w:line="276" w:lineRule="auto"/>
              <w:rPr>
                <w:rFonts w:ascii="Arial" w:eastAsia="Arial" w:hAnsi="Arial" w:cs="Arial"/>
                <w:b/>
                <w:color w:val="000000"/>
                <w:sz w:val="16"/>
                <w:szCs w:val="16"/>
              </w:rPr>
            </w:pPr>
            <w:r>
              <w:rPr>
                <w:rFonts w:ascii="Arial" w:eastAsia="Arial" w:hAnsi="Arial" w:cs="Arial"/>
                <w:b/>
                <w:color w:val="000000"/>
                <w:sz w:val="16"/>
                <w:szCs w:val="16"/>
              </w:rPr>
              <w:t>Islam</w:t>
            </w:r>
            <w:r>
              <w:rPr>
                <w:rFonts w:ascii="Arial" w:eastAsia="Arial" w:hAnsi="Arial" w:cs="Arial"/>
                <w:b/>
                <w:color w:val="000000"/>
                <w:sz w:val="16"/>
                <w:szCs w:val="16"/>
              </w:rPr>
              <w:br/>
              <w:t>Oud</w:t>
            </w:r>
            <w:r>
              <w:rPr>
                <w:rFonts w:ascii="Arial" w:eastAsia="Arial" w:hAnsi="Arial" w:cs="Arial"/>
                <w:b/>
                <w:color w:val="000000"/>
                <w:sz w:val="16"/>
                <w:szCs w:val="16"/>
              </w:rPr>
              <w:br/>
            </w:r>
            <w:hyperlink r:id="rId18">
              <w:r>
                <w:rPr>
                  <w:rFonts w:ascii="Arial" w:eastAsia="Arial" w:hAnsi="Arial" w:cs="Arial"/>
                  <w:color w:val="000000"/>
                  <w:sz w:val="16"/>
                  <w:szCs w:val="16"/>
                  <w:u w:val="single"/>
                </w:rPr>
                <w:t>https://www.youtube.com/watch?v=Yrn03IXuO4M</w:t>
              </w:r>
            </w:hyperlink>
          </w:p>
          <w:p w14:paraId="11F0BF33" w14:textId="77777777" w:rsidR="00C86EC2" w:rsidRDefault="00000000">
            <w:pPr>
              <w:numPr>
                <w:ilvl w:val="0"/>
                <w:numId w:val="2"/>
              </w:numPr>
              <w:pBdr>
                <w:top w:val="nil"/>
                <w:left w:val="nil"/>
                <w:bottom w:val="nil"/>
                <w:right w:val="nil"/>
                <w:between w:val="nil"/>
              </w:pBdr>
              <w:spacing w:line="276" w:lineRule="auto"/>
              <w:rPr>
                <w:rFonts w:ascii="Arial" w:eastAsia="Arial" w:hAnsi="Arial" w:cs="Arial"/>
                <w:b/>
                <w:color w:val="000000"/>
                <w:sz w:val="16"/>
                <w:szCs w:val="16"/>
              </w:rPr>
            </w:pPr>
            <w:r>
              <w:rPr>
                <w:rFonts w:ascii="Arial" w:eastAsia="Arial" w:hAnsi="Arial" w:cs="Arial"/>
                <w:b/>
                <w:color w:val="000000"/>
                <w:sz w:val="16"/>
                <w:szCs w:val="16"/>
              </w:rPr>
              <w:t>Juif</w:t>
            </w:r>
            <w:r>
              <w:rPr>
                <w:rFonts w:ascii="Arial" w:eastAsia="Arial" w:hAnsi="Arial" w:cs="Arial"/>
                <w:b/>
                <w:color w:val="000000"/>
                <w:sz w:val="16"/>
                <w:szCs w:val="16"/>
              </w:rPr>
              <w:br/>
              <w:t>Shofar</w:t>
            </w:r>
            <w:r>
              <w:rPr>
                <w:rFonts w:ascii="Arial" w:eastAsia="Arial" w:hAnsi="Arial" w:cs="Arial"/>
                <w:b/>
                <w:color w:val="000000"/>
                <w:sz w:val="16"/>
                <w:szCs w:val="16"/>
              </w:rPr>
              <w:br/>
            </w:r>
            <w:hyperlink r:id="rId19">
              <w:r>
                <w:rPr>
                  <w:rFonts w:ascii="Arial" w:eastAsia="Arial" w:hAnsi="Arial" w:cs="Arial"/>
                  <w:color w:val="000000"/>
                  <w:sz w:val="16"/>
                  <w:szCs w:val="16"/>
                  <w:u w:val="single"/>
                </w:rPr>
                <w:t>https://www.youtube.com/watch?v=WUJXiIqMhCs</w:t>
              </w:r>
            </w:hyperlink>
          </w:p>
          <w:p w14:paraId="5BE3B66E" w14:textId="77777777" w:rsidR="00C86EC2" w:rsidRDefault="00000000">
            <w:pPr>
              <w:numPr>
                <w:ilvl w:val="0"/>
                <w:numId w:val="2"/>
              </w:numPr>
              <w:pBdr>
                <w:top w:val="nil"/>
                <w:left w:val="nil"/>
                <w:bottom w:val="nil"/>
                <w:right w:val="nil"/>
                <w:between w:val="nil"/>
              </w:pBdr>
              <w:spacing w:line="276" w:lineRule="auto"/>
              <w:rPr>
                <w:rFonts w:ascii="Arial" w:eastAsia="Arial" w:hAnsi="Arial" w:cs="Arial"/>
                <w:b/>
                <w:color w:val="000000"/>
                <w:sz w:val="16"/>
                <w:szCs w:val="16"/>
              </w:rPr>
            </w:pPr>
            <w:r>
              <w:rPr>
                <w:rFonts w:ascii="Arial" w:eastAsia="Arial" w:hAnsi="Arial" w:cs="Arial"/>
                <w:b/>
                <w:color w:val="000000"/>
                <w:sz w:val="16"/>
                <w:szCs w:val="16"/>
              </w:rPr>
              <w:t>Hinduisme</w:t>
            </w:r>
            <w:r>
              <w:rPr>
                <w:rFonts w:ascii="Arial" w:eastAsia="Arial" w:hAnsi="Arial" w:cs="Arial"/>
                <w:b/>
                <w:color w:val="000000"/>
                <w:sz w:val="16"/>
                <w:szCs w:val="16"/>
              </w:rPr>
              <w:br/>
              <w:t>Cithar</w:t>
            </w:r>
            <w:r>
              <w:rPr>
                <w:rFonts w:ascii="Arial" w:eastAsia="Arial" w:hAnsi="Arial" w:cs="Arial"/>
                <w:b/>
                <w:color w:val="000000"/>
                <w:sz w:val="16"/>
                <w:szCs w:val="16"/>
              </w:rPr>
              <w:br/>
            </w:r>
            <w:hyperlink r:id="rId20">
              <w:r>
                <w:rPr>
                  <w:rFonts w:ascii="Arial" w:eastAsia="Arial" w:hAnsi="Arial" w:cs="Arial"/>
                  <w:color w:val="000000"/>
                  <w:sz w:val="16"/>
                  <w:szCs w:val="16"/>
                  <w:u w:val="single"/>
                </w:rPr>
                <w:t>https://www.youtube.com/watch?v=eXHkBrvH4sw</w:t>
              </w:r>
            </w:hyperlink>
          </w:p>
          <w:p w14:paraId="49DA8EEC" w14:textId="77777777" w:rsidR="00C86EC2" w:rsidRDefault="00000000">
            <w:pPr>
              <w:numPr>
                <w:ilvl w:val="0"/>
                <w:numId w:val="2"/>
              </w:numPr>
              <w:pBdr>
                <w:top w:val="nil"/>
                <w:left w:val="nil"/>
                <w:bottom w:val="nil"/>
                <w:right w:val="nil"/>
                <w:between w:val="nil"/>
              </w:pBdr>
              <w:spacing w:line="276" w:lineRule="auto"/>
              <w:rPr>
                <w:rFonts w:ascii="Arial" w:eastAsia="Arial" w:hAnsi="Arial" w:cs="Arial"/>
                <w:b/>
                <w:color w:val="000000"/>
                <w:sz w:val="16"/>
                <w:szCs w:val="16"/>
              </w:rPr>
            </w:pPr>
            <w:r>
              <w:rPr>
                <w:rFonts w:ascii="Arial" w:eastAsia="Arial" w:hAnsi="Arial" w:cs="Arial"/>
                <w:b/>
                <w:color w:val="000000"/>
                <w:sz w:val="16"/>
                <w:szCs w:val="16"/>
              </w:rPr>
              <w:t>Buddhisme</w:t>
            </w:r>
            <w:r>
              <w:rPr>
                <w:rFonts w:ascii="Arial" w:eastAsia="Arial" w:hAnsi="Arial" w:cs="Arial"/>
                <w:b/>
                <w:color w:val="000000"/>
                <w:sz w:val="16"/>
                <w:szCs w:val="16"/>
              </w:rPr>
              <w:br/>
              <w:t>dungchen</w:t>
            </w:r>
            <w:r>
              <w:rPr>
                <w:rFonts w:ascii="Arial" w:eastAsia="Arial" w:hAnsi="Arial" w:cs="Arial"/>
                <w:b/>
                <w:color w:val="000000"/>
                <w:sz w:val="16"/>
                <w:szCs w:val="16"/>
              </w:rPr>
              <w:br/>
            </w:r>
            <w:hyperlink r:id="rId21">
              <w:r>
                <w:rPr>
                  <w:rFonts w:ascii="Arial" w:eastAsia="Arial" w:hAnsi="Arial" w:cs="Arial"/>
                  <w:color w:val="000000"/>
                  <w:sz w:val="16"/>
                  <w:szCs w:val="16"/>
                  <w:u w:val="single"/>
                </w:rPr>
                <w:t>https://www.youtube.com/watch?v=Z1_C3TLXRlI</w:t>
              </w:r>
            </w:hyperlink>
          </w:p>
          <w:p w14:paraId="60A9E254" w14:textId="77777777" w:rsidR="00C86EC2" w:rsidRDefault="00000000">
            <w:pPr>
              <w:numPr>
                <w:ilvl w:val="0"/>
                <w:numId w:val="2"/>
              </w:numPr>
              <w:pBdr>
                <w:top w:val="nil"/>
                <w:left w:val="nil"/>
                <w:bottom w:val="nil"/>
                <w:right w:val="nil"/>
                <w:between w:val="nil"/>
              </w:pBdr>
              <w:spacing w:line="276" w:lineRule="auto"/>
              <w:rPr>
                <w:rFonts w:ascii="Arial" w:eastAsia="Arial" w:hAnsi="Arial" w:cs="Arial"/>
                <w:b/>
                <w:color w:val="000000"/>
                <w:sz w:val="16"/>
                <w:szCs w:val="16"/>
              </w:rPr>
            </w:pPr>
            <w:r>
              <w:rPr>
                <w:rFonts w:ascii="Arial" w:eastAsia="Arial" w:hAnsi="Arial" w:cs="Arial"/>
                <w:b/>
                <w:color w:val="000000"/>
                <w:sz w:val="16"/>
                <w:szCs w:val="16"/>
              </w:rPr>
              <w:t>Autochtone</w:t>
            </w:r>
            <w:r>
              <w:rPr>
                <w:rFonts w:ascii="Arial" w:eastAsia="Arial" w:hAnsi="Arial" w:cs="Arial"/>
                <w:b/>
                <w:color w:val="000000"/>
                <w:sz w:val="16"/>
                <w:szCs w:val="16"/>
              </w:rPr>
              <w:br/>
              <w:t xml:space="preserve">Membranophones (intruments à percussion comme le tambour) </w:t>
            </w:r>
            <w:r>
              <w:rPr>
                <w:rFonts w:ascii="Arial" w:eastAsia="Arial" w:hAnsi="Arial" w:cs="Arial"/>
                <w:b/>
                <w:color w:val="000000"/>
                <w:sz w:val="16"/>
                <w:szCs w:val="16"/>
              </w:rPr>
              <w:br/>
              <w:t>et Idiophones (hochets, racleurs)</w:t>
            </w:r>
            <w:r>
              <w:rPr>
                <w:rFonts w:ascii="Arial" w:eastAsia="Arial" w:hAnsi="Arial" w:cs="Arial"/>
                <w:b/>
                <w:color w:val="000000"/>
                <w:sz w:val="16"/>
                <w:szCs w:val="16"/>
              </w:rPr>
              <w:br/>
            </w:r>
            <w:hyperlink r:id="rId22">
              <w:r>
                <w:rPr>
                  <w:rFonts w:ascii="Arial" w:eastAsia="Arial" w:hAnsi="Arial" w:cs="Arial"/>
                  <w:color w:val="000000"/>
                  <w:sz w:val="16"/>
                  <w:szCs w:val="16"/>
                  <w:u w:val="single"/>
                </w:rPr>
                <w:t>https://www.youtube.com/watch?v=3KoJtDZpj1Q&amp;t=7s</w:t>
              </w:r>
            </w:hyperlink>
            <w:r>
              <w:rPr>
                <w:rFonts w:ascii="Arial" w:eastAsia="Arial" w:hAnsi="Arial" w:cs="Arial"/>
                <w:b/>
                <w:color w:val="1155CC"/>
                <w:sz w:val="16"/>
                <w:szCs w:val="16"/>
                <w:u w:val="single"/>
              </w:rPr>
              <w:br/>
            </w:r>
            <w:hyperlink r:id="rId23">
              <w:r>
                <w:rPr>
                  <w:rFonts w:ascii="Arial" w:eastAsia="Arial" w:hAnsi="Arial" w:cs="Arial"/>
                  <w:color w:val="000000"/>
                  <w:sz w:val="16"/>
                  <w:szCs w:val="16"/>
                  <w:u w:val="single"/>
                </w:rPr>
                <w:t>https://www.youtube.com/watch?v=ds2YFnq8FtU</w:t>
              </w:r>
            </w:hyperlink>
          </w:p>
          <w:p w14:paraId="705C8E40" w14:textId="77777777" w:rsidR="00C86EC2" w:rsidRDefault="00C86EC2">
            <w:pPr>
              <w:rPr>
                <w:rFonts w:ascii="Arial" w:eastAsia="Arial" w:hAnsi="Arial" w:cs="Arial"/>
                <w:b/>
                <w:sz w:val="16"/>
                <w:szCs w:val="16"/>
              </w:rPr>
            </w:pPr>
          </w:p>
        </w:tc>
        <w:tc>
          <w:tcPr>
            <w:tcW w:w="4961" w:type="dxa"/>
          </w:tcPr>
          <w:p w14:paraId="29CA1002" w14:textId="77777777" w:rsidR="00C86EC2" w:rsidRDefault="00000000">
            <w:pPr>
              <w:numPr>
                <w:ilvl w:val="0"/>
                <w:numId w:val="2"/>
              </w:numPr>
              <w:pBdr>
                <w:top w:val="nil"/>
                <w:left w:val="nil"/>
                <w:bottom w:val="nil"/>
                <w:right w:val="nil"/>
                <w:between w:val="nil"/>
              </w:pBdr>
              <w:spacing w:line="276" w:lineRule="auto"/>
              <w:rPr>
                <w:rFonts w:ascii="Arial" w:eastAsia="Arial" w:hAnsi="Arial" w:cs="Arial"/>
                <w:b/>
                <w:color w:val="000000"/>
                <w:sz w:val="16"/>
                <w:szCs w:val="16"/>
              </w:rPr>
            </w:pPr>
            <w:r>
              <w:rPr>
                <w:rFonts w:ascii="Arial" w:eastAsia="Arial" w:hAnsi="Arial" w:cs="Arial"/>
                <w:b/>
                <w:color w:val="000000"/>
                <w:sz w:val="16"/>
                <w:szCs w:val="16"/>
              </w:rPr>
              <w:t>Catholique</w:t>
            </w:r>
            <w:r>
              <w:rPr>
                <w:rFonts w:ascii="Arial" w:eastAsia="Arial" w:hAnsi="Arial" w:cs="Arial"/>
                <w:b/>
                <w:color w:val="000000"/>
                <w:sz w:val="16"/>
                <w:szCs w:val="16"/>
              </w:rPr>
              <w:br/>
              <w:t>La Passion de selon Saint Jean.  J.S. Bach pour chœur, solistes (soprano, alto, ténor et basse) et orchestre.</w:t>
            </w:r>
            <w:r>
              <w:rPr>
                <w:rFonts w:ascii="Arial" w:eastAsia="Arial" w:hAnsi="Arial" w:cs="Arial"/>
                <w:b/>
                <w:color w:val="000000"/>
                <w:sz w:val="16"/>
                <w:szCs w:val="16"/>
              </w:rPr>
              <w:br/>
            </w:r>
            <w:hyperlink r:id="rId24">
              <w:r>
                <w:rPr>
                  <w:rFonts w:ascii="Arial" w:eastAsia="Arial" w:hAnsi="Arial" w:cs="Arial"/>
                  <w:color w:val="000000"/>
                  <w:sz w:val="16"/>
                  <w:szCs w:val="16"/>
                  <w:u w:val="single"/>
                </w:rPr>
                <w:t>https://www.youtube.com/watch?v=zMf9XDQBAaI&amp;t=74s</w:t>
              </w:r>
            </w:hyperlink>
            <w:r>
              <w:rPr>
                <w:rFonts w:ascii="Arial" w:eastAsia="Arial" w:hAnsi="Arial" w:cs="Arial"/>
                <w:b/>
                <w:color w:val="1155CC"/>
                <w:sz w:val="16"/>
                <w:szCs w:val="16"/>
                <w:u w:val="single"/>
              </w:rPr>
              <w:br/>
            </w:r>
            <w:r>
              <w:rPr>
                <w:rFonts w:ascii="Arial" w:eastAsia="Arial" w:hAnsi="Arial" w:cs="Arial"/>
                <w:b/>
                <w:color w:val="000000"/>
                <w:sz w:val="16"/>
                <w:szCs w:val="16"/>
              </w:rPr>
              <w:t>Vingts Regards sur l’Enfant Jésus pour piano. Messiaen</w:t>
            </w:r>
            <w:r>
              <w:rPr>
                <w:rFonts w:ascii="Arial" w:eastAsia="Arial" w:hAnsi="Arial" w:cs="Arial"/>
                <w:b/>
                <w:color w:val="000000"/>
                <w:sz w:val="16"/>
                <w:szCs w:val="16"/>
              </w:rPr>
              <w:br/>
            </w:r>
            <w:hyperlink r:id="rId25">
              <w:r>
                <w:rPr>
                  <w:rFonts w:ascii="Arial" w:eastAsia="Arial" w:hAnsi="Arial" w:cs="Arial"/>
                  <w:color w:val="000000"/>
                  <w:sz w:val="16"/>
                  <w:szCs w:val="16"/>
                  <w:u w:val="single"/>
                </w:rPr>
                <w:t>https://www.youtube.com/watch?v=y0C0BLQ1aa0</w:t>
              </w:r>
            </w:hyperlink>
          </w:p>
          <w:p w14:paraId="47D4DFA3" w14:textId="77777777" w:rsidR="00C86EC2" w:rsidRDefault="00000000">
            <w:pPr>
              <w:numPr>
                <w:ilvl w:val="0"/>
                <w:numId w:val="2"/>
              </w:numPr>
              <w:pBdr>
                <w:top w:val="nil"/>
                <w:left w:val="nil"/>
                <w:bottom w:val="nil"/>
                <w:right w:val="nil"/>
                <w:between w:val="nil"/>
              </w:pBdr>
              <w:spacing w:line="276" w:lineRule="auto"/>
              <w:rPr>
                <w:rFonts w:ascii="Arial" w:eastAsia="Arial" w:hAnsi="Arial" w:cs="Arial"/>
                <w:b/>
                <w:color w:val="000000"/>
                <w:sz w:val="16"/>
                <w:szCs w:val="16"/>
              </w:rPr>
            </w:pPr>
            <w:r>
              <w:rPr>
                <w:rFonts w:ascii="Arial" w:eastAsia="Arial" w:hAnsi="Arial" w:cs="Arial"/>
                <w:b/>
                <w:color w:val="000000"/>
                <w:sz w:val="16"/>
                <w:szCs w:val="16"/>
              </w:rPr>
              <w:t>Judaique</w:t>
            </w:r>
            <w:r>
              <w:rPr>
                <w:rFonts w:ascii="Arial" w:eastAsia="Arial" w:hAnsi="Arial" w:cs="Arial"/>
                <w:b/>
                <w:color w:val="000000"/>
                <w:sz w:val="16"/>
                <w:szCs w:val="16"/>
              </w:rPr>
              <w:br/>
            </w:r>
            <w:hyperlink r:id="rId26">
              <w:r>
                <w:rPr>
                  <w:rFonts w:ascii="Arial" w:eastAsia="Arial" w:hAnsi="Arial" w:cs="Arial"/>
                  <w:color w:val="000000"/>
                  <w:sz w:val="16"/>
                  <w:szCs w:val="16"/>
                  <w:u w:val="single"/>
                </w:rPr>
                <w:t>https://www.youtube.com/watch?v=WkheyLsAO8w&amp;list=PLjREgAhHHqSW--Ny6S-vZgE-Bf3kUMxIG</w:t>
              </w:r>
            </w:hyperlink>
            <w:r>
              <w:rPr>
                <w:rFonts w:ascii="Arial" w:eastAsia="Arial" w:hAnsi="Arial" w:cs="Arial"/>
                <w:b/>
                <w:color w:val="1155CC"/>
                <w:sz w:val="16"/>
                <w:szCs w:val="16"/>
                <w:u w:val="single"/>
              </w:rPr>
              <w:br/>
            </w:r>
            <w:hyperlink r:id="rId27">
              <w:r>
                <w:rPr>
                  <w:rFonts w:ascii="Arial" w:eastAsia="Arial" w:hAnsi="Arial" w:cs="Arial"/>
                  <w:color w:val="000000"/>
                  <w:sz w:val="16"/>
                  <w:szCs w:val="16"/>
                  <w:u w:val="single"/>
                </w:rPr>
                <w:t>https://www.youtube.com/watch?v=jZENK4c04g8</w:t>
              </w:r>
            </w:hyperlink>
            <w:r>
              <w:rPr>
                <w:rFonts w:ascii="Arial" w:eastAsia="Arial" w:hAnsi="Arial" w:cs="Arial"/>
                <w:b/>
                <w:color w:val="1155CC"/>
                <w:sz w:val="16"/>
                <w:szCs w:val="16"/>
                <w:u w:val="single"/>
              </w:rPr>
              <w:br/>
            </w:r>
            <w:hyperlink r:id="rId28">
              <w:r>
                <w:rPr>
                  <w:rFonts w:ascii="Arial" w:eastAsia="Arial" w:hAnsi="Arial" w:cs="Arial"/>
                  <w:color w:val="000000"/>
                  <w:sz w:val="16"/>
                  <w:szCs w:val="16"/>
                  <w:u w:val="single"/>
                </w:rPr>
                <w:t>https://www.youtube.com/watch?v=--UABwqW9Sg&amp;list=PLcm2ywsioVyEthtAPoQ-No_TKfOJEvw8L</w:t>
              </w:r>
            </w:hyperlink>
          </w:p>
          <w:p w14:paraId="4C9451EC" w14:textId="77777777" w:rsidR="00C86EC2" w:rsidRDefault="00000000">
            <w:pPr>
              <w:numPr>
                <w:ilvl w:val="0"/>
                <w:numId w:val="2"/>
              </w:numPr>
              <w:pBdr>
                <w:top w:val="nil"/>
                <w:left w:val="nil"/>
                <w:bottom w:val="nil"/>
                <w:right w:val="nil"/>
                <w:between w:val="nil"/>
              </w:pBdr>
              <w:spacing w:line="276" w:lineRule="auto"/>
              <w:rPr>
                <w:rFonts w:ascii="Arial" w:eastAsia="Arial" w:hAnsi="Arial" w:cs="Arial"/>
                <w:b/>
                <w:color w:val="000000"/>
                <w:sz w:val="16"/>
                <w:szCs w:val="16"/>
              </w:rPr>
            </w:pPr>
            <w:r>
              <w:rPr>
                <w:rFonts w:ascii="Arial" w:eastAsia="Arial" w:hAnsi="Arial" w:cs="Arial"/>
                <w:b/>
                <w:color w:val="000000"/>
                <w:sz w:val="16"/>
                <w:szCs w:val="16"/>
              </w:rPr>
              <w:t>Islam</w:t>
            </w:r>
            <w:r>
              <w:rPr>
                <w:rFonts w:ascii="Arial" w:eastAsia="Arial" w:hAnsi="Arial" w:cs="Arial"/>
                <w:b/>
                <w:color w:val="000000"/>
                <w:sz w:val="16"/>
                <w:szCs w:val="16"/>
              </w:rPr>
              <w:br/>
            </w:r>
            <w:hyperlink r:id="rId29">
              <w:r>
                <w:rPr>
                  <w:rFonts w:ascii="Arial" w:eastAsia="Arial" w:hAnsi="Arial" w:cs="Arial"/>
                  <w:color w:val="000000"/>
                  <w:sz w:val="16"/>
                  <w:szCs w:val="16"/>
                  <w:u w:val="single"/>
                </w:rPr>
                <w:t>https://www.youtube.com/watch?v=tBbdSzwxqyY</w:t>
              </w:r>
            </w:hyperlink>
            <w:r>
              <w:rPr>
                <w:rFonts w:ascii="Arial" w:eastAsia="Arial" w:hAnsi="Arial" w:cs="Arial"/>
                <w:b/>
                <w:color w:val="1155CC"/>
                <w:sz w:val="16"/>
                <w:szCs w:val="16"/>
                <w:u w:val="single"/>
              </w:rPr>
              <w:br/>
            </w:r>
            <w:hyperlink r:id="rId30">
              <w:r>
                <w:rPr>
                  <w:rFonts w:ascii="Arial" w:eastAsia="Arial" w:hAnsi="Arial" w:cs="Arial"/>
                  <w:color w:val="000000"/>
                  <w:sz w:val="16"/>
                  <w:szCs w:val="16"/>
                  <w:u w:val="single"/>
                </w:rPr>
                <w:t>https://www.youtube.com/watch?v=Vqfy4ScRXFQ</w:t>
              </w:r>
            </w:hyperlink>
          </w:p>
          <w:p w14:paraId="71179F2D" w14:textId="77777777" w:rsidR="00C86EC2" w:rsidRDefault="00000000">
            <w:pPr>
              <w:numPr>
                <w:ilvl w:val="0"/>
                <w:numId w:val="2"/>
              </w:numPr>
              <w:pBdr>
                <w:top w:val="nil"/>
                <w:left w:val="nil"/>
                <w:bottom w:val="nil"/>
                <w:right w:val="nil"/>
                <w:between w:val="nil"/>
              </w:pBdr>
              <w:spacing w:line="276" w:lineRule="auto"/>
              <w:rPr>
                <w:rFonts w:ascii="Arial" w:eastAsia="Arial" w:hAnsi="Arial" w:cs="Arial"/>
                <w:b/>
                <w:color w:val="000000"/>
                <w:sz w:val="16"/>
                <w:szCs w:val="16"/>
              </w:rPr>
            </w:pPr>
            <w:r>
              <w:rPr>
                <w:rFonts w:ascii="Arial" w:eastAsia="Arial" w:hAnsi="Arial" w:cs="Arial"/>
                <w:b/>
                <w:color w:val="000000"/>
                <w:sz w:val="16"/>
                <w:szCs w:val="16"/>
              </w:rPr>
              <w:t>Hindouiste</w:t>
            </w:r>
            <w:r>
              <w:rPr>
                <w:rFonts w:ascii="Arial" w:eastAsia="Arial" w:hAnsi="Arial" w:cs="Arial"/>
                <w:b/>
                <w:color w:val="000000"/>
                <w:sz w:val="16"/>
                <w:szCs w:val="16"/>
              </w:rPr>
              <w:br/>
              <w:t>Autour du monde</w:t>
            </w:r>
            <w:r>
              <w:rPr>
                <w:rFonts w:ascii="Arial" w:eastAsia="Arial" w:hAnsi="Arial" w:cs="Arial"/>
                <w:b/>
                <w:color w:val="000000"/>
                <w:sz w:val="16"/>
                <w:szCs w:val="16"/>
              </w:rPr>
              <w:br/>
              <w:t>Chants sacrées de femmes</w:t>
            </w:r>
            <w:r>
              <w:rPr>
                <w:rFonts w:ascii="Arial" w:eastAsia="Arial" w:hAnsi="Arial" w:cs="Arial"/>
                <w:b/>
                <w:color w:val="000000"/>
                <w:sz w:val="16"/>
                <w:szCs w:val="16"/>
              </w:rPr>
              <w:br/>
            </w:r>
            <w:hyperlink r:id="rId31">
              <w:r>
                <w:rPr>
                  <w:rFonts w:ascii="Arial" w:eastAsia="Arial" w:hAnsi="Arial" w:cs="Arial"/>
                  <w:color w:val="000000"/>
                  <w:sz w:val="16"/>
                  <w:szCs w:val="16"/>
                  <w:u w:val="single"/>
                </w:rPr>
                <w:t>https://www.youtube.com/watch?v=GWuLk3J6Nbs&amp;list=PLT4Gf4PS2FbYLlIP2SOH9YfgLNetyZwqu</w:t>
              </w:r>
            </w:hyperlink>
          </w:p>
          <w:p w14:paraId="32427663" w14:textId="77777777" w:rsidR="00C86EC2" w:rsidRDefault="00000000">
            <w:pPr>
              <w:numPr>
                <w:ilvl w:val="0"/>
                <w:numId w:val="2"/>
              </w:numPr>
              <w:pBdr>
                <w:top w:val="nil"/>
                <w:left w:val="nil"/>
                <w:bottom w:val="nil"/>
                <w:right w:val="nil"/>
                <w:between w:val="nil"/>
              </w:pBdr>
              <w:spacing w:line="276" w:lineRule="auto"/>
              <w:rPr>
                <w:rFonts w:ascii="Arial" w:eastAsia="Arial" w:hAnsi="Arial" w:cs="Arial"/>
                <w:b/>
                <w:color w:val="000000"/>
                <w:sz w:val="16"/>
                <w:szCs w:val="16"/>
              </w:rPr>
            </w:pPr>
            <w:r>
              <w:rPr>
                <w:rFonts w:ascii="Arial" w:eastAsia="Arial" w:hAnsi="Arial" w:cs="Arial"/>
                <w:b/>
                <w:color w:val="000000"/>
                <w:sz w:val="16"/>
                <w:szCs w:val="16"/>
              </w:rPr>
              <w:t>Buddhiste</w:t>
            </w:r>
          </w:p>
        </w:tc>
      </w:tr>
    </w:tbl>
    <w:p w14:paraId="1FE8BBE0" w14:textId="77777777" w:rsidR="00C86EC2" w:rsidRDefault="00C86EC2">
      <w:pPr>
        <w:rPr>
          <w:rFonts w:ascii="Arial" w:eastAsia="Arial" w:hAnsi="Arial" w:cs="Arial"/>
          <w:b/>
          <w:sz w:val="16"/>
          <w:szCs w:val="16"/>
        </w:rPr>
      </w:pPr>
    </w:p>
    <w:p w14:paraId="3E7C3D24" w14:textId="77777777" w:rsidR="00C86EC2" w:rsidRDefault="00C86EC2">
      <w:pPr>
        <w:rPr>
          <w:rFonts w:ascii="Arial" w:eastAsia="Arial" w:hAnsi="Arial" w:cs="Arial"/>
          <w:b/>
          <w:sz w:val="16"/>
          <w:szCs w:val="16"/>
        </w:rPr>
      </w:pPr>
    </w:p>
    <w:tbl>
      <w:tblPr>
        <w:tblStyle w:val="ad"/>
        <w:tblW w:w="1332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4"/>
        <w:gridCol w:w="6160"/>
        <w:gridCol w:w="4961"/>
      </w:tblGrid>
      <w:tr w:rsidR="00C86EC2" w14:paraId="2ABFAB6E" w14:textId="77777777">
        <w:trPr>
          <w:trHeight w:val="256"/>
        </w:trPr>
        <w:tc>
          <w:tcPr>
            <w:tcW w:w="2204" w:type="dxa"/>
            <w:shd w:val="clear" w:color="auto" w:fill="E6E1FF"/>
          </w:tcPr>
          <w:p w14:paraId="3F4273D5" w14:textId="77777777" w:rsidR="00C86EC2" w:rsidRDefault="00000000">
            <w:pPr>
              <w:rPr>
                <w:rFonts w:ascii="Arial" w:eastAsia="Arial" w:hAnsi="Arial" w:cs="Arial"/>
                <w:b/>
                <w:sz w:val="20"/>
                <w:szCs w:val="20"/>
              </w:rPr>
            </w:pPr>
            <w:r>
              <w:rPr>
                <w:rFonts w:ascii="Arial" w:eastAsia="Arial" w:hAnsi="Arial" w:cs="Arial"/>
                <w:b/>
                <w:sz w:val="20"/>
                <w:szCs w:val="20"/>
              </w:rPr>
              <w:t>Rubrique</w:t>
            </w:r>
          </w:p>
        </w:tc>
        <w:tc>
          <w:tcPr>
            <w:tcW w:w="6160" w:type="dxa"/>
            <w:shd w:val="clear" w:color="auto" w:fill="E6E1FF"/>
          </w:tcPr>
          <w:p w14:paraId="73627F7A" w14:textId="77777777" w:rsidR="00C86EC2" w:rsidRDefault="00000000">
            <w:pPr>
              <w:rPr>
                <w:rFonts w:ascii="Arial" w:eastAsia="Arial" w:hAnsi="Arial" w:cs="Arial"/>
                <w:b/>
                <w:sz w:val="20"/>
                <w:szCs w:val="20"/>
              </w:rPr>
            </w:pPr>
            <w:r>
              <w:rPr>
                <w:rFonts w:ascii="Arial" w:eastAsia="Arial" w:hAnsi="Arial" w:cs="Arial"/>
                <w:b/>
                <w:sz w:val="20"/>
                <w:szCs w:val="20"/>
              </w:rPr>
              <w:t>11</w:t>
            </w:r>
            <w:r>
              <w:rPr>
                <w:rFonts w:ascii="Arial" w:eastAsia="Arial" w:hAnsi="Arial" w:cs="Arial"/>
                <w:b/>
                <w:sz w:val="20"/>
                <w:szCs w:val="20"/>
                <w:vertAlign w:val="superscript"/>
              </w:rPr>
              <w:t>e</w:t>
            </w:r>
          </w:p>
        </w:tc>
        <w:tc>
          <w:tcPr>
            <w:tcW w:w="4961" w:type="dxa"/>
            <w:shd w:val="clear" w:color="auto" w:fill="E6E1FF"/>
          </w:tcPr>
          <w:p w14:paraId="24C16801" w14:textId="77777777" w:rsidR="00C86EC2" w:rsidRDefault="00000000">
            <w:pPr>
              <w:rPr>
                <w:rFonts w:ascii="Arial" w:eastAsia="Arial" w:hAnsi="Arial" w:cs="Arial"/>
                <w:b/>
                <w:sz w:val="20"/>
                <w:szCs w:val="20"/>
              </w:rPr>
            </w:pPr>
            <w:r>
              <w:rPr>
                <w:rFonts w:ascii="Arial" w:eastAsia="Arial" w:hAnsi="Arial" w:cs="Arial"/>
                <w:b/>
                <w:sz w:val="20"/>
                <w:szCs w:val="20"/>
              </w:rPr>
              <w:t>12</w:t>
            </w:r>
            <w:r>
              <w:rPr>
                <w:rFonts w:ascii="Arial" w:eastAsia="Arial" w:hAnsi="Arial" w:cs="Arial"/>
                <w:b/>
                <w:sz w:val="20"/>
                <w:szCs w:val="20"/>
                <w:vertAlign w:val="superscript"/>
              </w:rPr>
              <w:t>e</w:t>
            </w:r>
          </w:p>
        </w:tc>
      </w:tr>
      <w:tr w:rsidR="00C86EC2" w14:paraId="2ABA5C53" w14:textId="77777777">
        <w:trPr>
          <w:trHeight w:val="1441"/>
        </w:trPr>
        <w:tc>
          <w:tcPr>
            <w:tcW w:w="2204" w:type="dxa"/>
          </w:tcPr>
          <w:p w14:paraId="1620763A" w14:textId="77777777" w:rsidR="00C86EC2" w:rsidRDefault="00000000">
            <w:pPr>
              <w:rPr>
                <w:rFonts w:ascii="Arial" w:eastAsia="Arial" w:hAnsi="Arial" w:cs="Arial"/>
                <w:sz w:val="16"/>
                <w:szCs w:val="16"/>
              </w:rPr>
            </w:pPr>
            <w:r>
              <w:rPr>
                <w:rFonts w:ascii="Arial" w:eastAsia="Arial" w:hAnsi="Arial" w:cs="Arial"/>
                <w:b/>
                <w:sz w:val="16"/>
                <w:szCs w:val="16"/>
              </w:rPr>
              <w:t>Quelques idées du travail d’exploration et / ou d’expérimentation</w:t>
            </w:r>
            <w:r>
              <w:rPr>
                <w:rFonts w:ascii="Arial" w:eastAsia="Arial" w:hAnsi="Arial" w:cs="Arial"/>
                <w:sz w:val="16"/>
                <w:szCs w:val="16"/>
              </w:rPr>
              <w:t xml:space="preserve"> (les aspects reliés aux aspects techniques </w:t>
            </w:r>
            <w:r>
              <w:rPr>
                <w:rFonts w:ascii="Arial" w:eastAsia="Arial" w:hAnsi="Arial" w:cs="Arial"/>
                <w:b/>
                <w:sz w:val="16"/>
                <w:szCs w:val="16"/>
              </w:rPr>
              <w:t>et</w:t>
            </w:r>
            <w:r>
              <w:rPr>
                <w:rFonts w:ascii="Arial" w:eastAsia="Arial" w:hAnsi="Arial" w:cs="Arial"/>
                <w:sz w:val="16"/>
                <w:szCs w:val="16"/>
              </w:rPr>
              <w:t xml:space="preserve"> les aspects reliés au risque créatif) pour exprimer les idées et émotions</w:t>
            </w:r>
          </w:p>
        </w:tc>
        <w:tc>
          <w:tcPr>
            <w:tcW w:w="6160" w:type="dxa"/>
          </w:tcPr>
          <w:p w14:paraId="76644BAF" w14:textId="77777777" w:rsidR="00C86EC2" w:rsidRDefault="00000000">
            <w:pPr>
              <w:rPr>
                <w:b/>
                <w:sz w:val="16"/>
                <w:szCs w:val="16"/>
              </w:rPr>
            </w:pPr>
            <w:r>
              <w:rPr>
                <w:rFonts w:ascii="Arial" w:eastAsia="Arial" w:hAnsi="Arial" w:cs="Arial"/>
                <w:b/>
                <w:sz w:val="16"/>
                <w:szCs w:val="16"/>
              </w:rPr>
              <w:t>Quels caractéristiques peut-on attribuer aux instruments qui utilisent les :</w:t>
            </w:r>
          </w:p>
          <w:p w14:paraId="00B876C2" w14:textId="77777777" w:rsidR="00C86EC2" w:rsidRDefault="00000000">
            <w:pPr>
              <w:numPr>
                <w:ilvl w:val="0"/>
                <w:numId w:val="1"/>
              </w:numPr>
              <w:pBdr>
                <w:top w:val="nil"/>
                <w:left w:val="nil"/>
                <w:bottom w:val="nil"/>
                <w:right w:val="nil"/>
                <w:between w:val="nil"/>
              </w:pBdr>
              <w:ind w:left="324"/>
              <w:rPr>
                <w:rFonts w:ascii="Arial" w:eastAsia="Arial" w:hAnsi="Arial" w:cs="Arial"/>
                <w:b/>
                <w:color w:val="000000"/>
                <w:sz w:val="16"/>
                <w:szCs w:val="16"/>
              </w:rPr>
            </w:pPr>
            <w:r>
              <w:rPr>
                <w:rFonts w:ascii="Arial" w:eastAsia="Arial" w:hAnsi="Arial" w:cs="Arial"/>
                <w:b/>
                <w:color w:val="000000"/>
                <w:sz w:val="16"/>
                <w:szCs w:val="16"/>
              </w:rPr>
              <w:t>catholiques</w:t>
            </w:r>
          </w:p>
          <w:p w14:paraId="3FB09F75" w14:textId="77777777" w:rsidR="00C86EC2" w:rsidRDefault="00000000">
            <w:pPr>
              <w:numPr>
                <w:ilvl w:val="0"/>
                <w:numId w:val="1"/>
              </w:numPr>
              <w:pBdr>
                <w:top w:val="nil"/>
                <w:left w:val="nil"/>
                <w:bottom w:val="nil"/>
                <w:right w:val="nil"/>
                <w:between w:val="nil"/>
              </w:pBdr>
              <w:ind w:left="324"/>
              <w:rPr>
                <w:rFonts w:ascii="Arial" w:eastAsia="Arial" w:hAnsi="Arial" w:cs="Arial"/>
                <w:b/>
                <w:color w:val="000000"/>
                <w:sz w:val="16"/>
                <w:szCs w:val="16"/>
              </w:rPr>
            </w:pPr>
            <w:r>
              <w:rPr>
                <w:rFonts w:ascii="Arial" w:eastAsia="Arial" w:hAnsi="Arial" w:cs="Arial"/>
                <w:b/>
                <w:color w:val="000000"/>
                <w:sz w:val="16"/>
                <w:szCs w:val="16"/>
              </w:rPr>
              <w:t>musulmans</w:t>
            </w:r>
          </w:p>
          <w:p w14:paraId="75E22112" w14:textId="77777777" w:rsidR="00C86EC2" w:rsidRDefault="00000000">
            <w:pPr>
              <w:numPr>
                <w:ilvl w:val="0"/>
                <w:numId w:val="1"/>
              </w:numPr>
              <w:pBdr>
                <w:top w:val="nil"/>
                <w:left w:val="nil"/>
                <w:bottom w:val="nil"/>
                <w:right w:val="nil"/>
                <w:between w:val="nil"/>
              </w:pBdr>
              <w:ind w:left="324"/>
              <w:rPr>
                <w:rFonts w:ascii="Arial" w:eastAsia="Arial" w:hAnsi="Arial" w:cs="Arial"/>
                <w:b/>
                <w:color w:val="000000"/>
                <w:sz w:val="16"/>
                <w:szCs w:val="16"/>
              </w:rPr>
            </w:pPr>
            <w:r>
              <w:rPr>
                <w:rFonts w:ascii="Arial" w:eastAsia="Arial" w:hAnsi="Arial" w:cs="Arial"/>
                <w:b/>
                <w:color w:val="000000"/>
                <w:sz w:val="16"/>
                <w:szCs w:val="16"/>
              </w:rPr>
              <w:t>juifs</w:t>
            </w:r>
          </w:p>
          <w:p w14:paraId="7F1BA579" w14:textId="77777777" w:rsidR="00C86EC2" w:rsidRDefault="00000000">
            <w:pPr>
              <w:numPr>
                <w:ilvl w:val="0"/>
                <w:numId w:val="1"/>
              </w:numPr>
              <w:pBdr>
                <w:top w:val="nil"/>
                <w:left w:val="nil"/>
                <w:bottom w:val="nil"/>
                <w:right w:val="nil"/>
                <w:between w:val="nil"/>
              </w:pBdr>
              <w:ind w:left="324"/>
              <w:rPr>
                <w:rFonts w:ascii="Arial" w:eastAsia="Arial" w:hAnsi="Arial" w:cs="Arial"/>
                <w:b/>
                <w:color w:val="000000"/>
                <w:sz w:val="16"/>
                <w:szCs w:val="16"/>
              </w:rPr>
            </w:pPr>
            <w:r>
              <w:rPr>
                <w:rFonts w:ascii="Arial" w:eastAsia="Arial" w:hAnsi="Arial" w:cs="Arial"/>
                <w:b/>
                <w:color w:val="000000"/>
                <w:sz w:val="16"/>
                <w:szCs w:val="16"/>
              </w:rPr>
              <w:t>hindouistes</w:t>
            </w:r>
          </w:p>
          <w:p w14:paraId="62A80F69" w14:textId="77777777" w:rsidR="00C86EC2" w:rsidRDefault="00000000">
            <w:pPr>
              <w:numPr>
                <w:ilvl w:val="0"/>
                <w:numId w:val="1"/>
              </w:numPr>
              <w:pBdr>
                <w:top w:val="nil"/>
                <w:left w:val="nil"/>
                <w:bottom w:val="nil"/>
                <w:right w:val="nil"/>
                <w:between w:val="nil"/>
              </w:pBdr>
              <w:ind w:left="324"/>
              <w:rPr>
                <w:rFonts w:ascii="Arial" w:eastAsia="Arial" w:hAnsi="Arial" w:cs="Arial"/>
                <w:b/>
                <w:color w:val="000000"/>
                <w:sz w:val="16"/>
                <w:szCs w:val="16"/>
              </w:rPr>
            </w:pPr>
            <w:r>
              <w:rPr>
                <w:rFonts w:ascii="Arial" w:eastAsia="Arial" w:hAnsi="Arial" w:cs="Arial"/>
                <w:b/>
                <w:color w:val="000000"/>
                <w:sz w:val="16"/>
                <w:szCs w:val="16"/>
              </w:rPr>
              <w:t>bouddhistes</w:t>
            </w:r>
          </w:p>
          <w:p w14:paraId="6464241B" w14:textId="77777777" w:rsidR="00C86EC2" w:rsidRDefault="00000000">
            <w:pPr>
              <w:numPr>
                <w:ilvl w:val="0"/>
                <w:numId w:val="1"/>
              </w:numPr>
              <w:pBdr>
                <w:top w:val="nil"/>
                <w:left w:val="nil"/>
                <w:bottom w:val="nil"/>
                <w:right w:val="nil"/>
                <w:between w:val="nil"/>
              </w:pBdr>
              <w:ind w:left="324"/>
              <w:rPr>
                <w:rFonts w:ascii="Arial" w:eastAsia="Arial" w:hAnsi="Arial" w:cs="Arial"/>
                <w:b/>
                <w:color w:val="000000"/>
                <w:sz w:val="16"/>
                <w:szCs w:val="16"/>
              </w:rPr>
            </w:pPr>
            <w:r>
              <w:rPr>
                <w:rFonts w:ascii="Arial" w:eastAsia="Arial" w:hAnsi="Arial" w:cs="Arial"/>
                <w:b/>
                <w:color w:val="000000"/>
                <w:sz w:val="16"/>
                <w:szCs w:val="16"/>
              </w:rPr>
              <w:t>autochtones</w:t>
            </w:r>
          </w:p>
        </w:tc>
        <w:tc>
          <w:tcPr>
            <w:tcW w:w="4961" w:type="dxa"/>
          </w:tcPr>
          <w:p w14:paraId="70CA0E66" w14:textId="77777777" w:rsidR="00C86EC2" w:rsidRDefault="00000000">
            <w:pPr>
              <w:rPr>
                <w:rFonts w:ascii="Arial" w:eastAsia="Arial" w:hAnsi="Arial" w:cs="Arial"/>
                <w:b/>
                <w:sz w:val="16"/>
                <w:szCs w:val="16"/>
              </w:rPr>
            </w:pPr>
            <w:r>
              <w:rPr>
                <w:rFonts w:ascii="Arial" w:eastAsia="Arial" w:hAnsi="Arial" w:cs="Arial"/>
                <w:b/>
                <w:sz w:val="16"/>
                <w:szCs w:val="16"/>
              </w:rPr>
              <w:t>Après l’écoute des oeuvres, identifier:</w:t>
            </w:r>
          </w:p>
          <w:p w14:paraId="12976328" w14:textId="77777777" w:rsidR="00C86EC2" w:rsidRDefault="00000000">
            <w:pPr>
              <w:numPr>
                <w:ilvl w:val="0"/>
                <w:numId w:val="3"/>
              </w:num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instruments</w:t>
            </w:r>
          </w:p>
          <w:p w14:paraId="54C3B1FF" w14:textId="77777777" w:rsidR="00C86EC2" w:rsidRDefault="00000000">
            <w:pPr>
              <w:numPr>
                <w:ilvl w:val="0"/>
                <w:numId w:val="3"/>
              </w:num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caractère de la musique en mentionnant le rythme (lent, modéré, rapide) et son influence dans les émotions exprimés</w:t>
            </w:r>
          </w:p>
          <w:p w14:paraId="729073E0" w14:textId="77777777" w:rsidR="00C86EC2" w:rsidRDefault="00000000">
            <w:pPr>
              <w:numPr>
                <w:ilvl w:val="0"/>
                <w:numId w:val="3"/>
              </w:num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Quels sentiments as-tu ressenti à l’écoute de la musique?</w:t>
            </w:r>
          </w:p>
        </w:tc>
      </w:tr>
      <w:tr w:rsidR="00C86EC2" w14:paraId="07508C42" w14:textId="77777777">
        <w:trPr>
          <w:trHeight w:val="446"/>
        </w:trPr>
        <w:tc>
          <w:tcPr>
            <w:tcW w:w="2204" w:type="dxa"/>
          </w:tcPr>
          <w:p w14:paraId="4A74B10C" w14:textId="77777777" w:rsidR="00C86EC2" w:rsidRDefault="00000000">
            <w:pPr>
              <w:rPr>
                <w:rFonts w:ascii="Arial" w:eastAsia="Arial" w:hAnsi="Arial" w:cs="Arial"/>
                <w:b/>
                <w:sz w:val="16"/>
                <w:szCs w:val="16"/>
              </w:rPr>
            </w:pPr>
            <w:r>
              <w:rPr>
                <w:rFonts w:ascii="Arial" w:eastAsia="Arial" w:hAnsi="Arial" w:cs="Arial"/>
                <w:b/>
                <w:sz w:val="16"/>
                <w:szCs w:val="16"/>
              </w:rPr>
              <w:t>Questions de réflexion :</w:t>
            </w:r>
          </w:p>
        </w:tc>
        <w:tc>
          <w:tcPr>
            <w:tcW w:w="6160" w:type="dxa"/>
          </w:tcPr>
          <w:p w14:paraId="79B8EB7A" w14:textId="77777777" w:rsidR="00C86EC2" w:rsidRDefault="00000000">
            <w:pPr>
              <w:rPr>
                <w:rFonts w:ascii="Arial" w:eastAsia="Arial" w:hAnsi="Arial" w:cs="Arial"/>
                <w:b/>
                <w:sz w:val="16"/>
                <w:szCs w:val="16"/>
              </w:rPr>
            </w:pPr>
            <w:r>
              <w:rPr>
                <w:rFonts w:ascii="Arial" w:eastAsia="Arial" w:hAnsi="Arial" w:cs="Arial"/>
                <w:b/>
                <w:sz w:val="16"/>
                <w:szCs w:val="16"/>
              </w:rPr>
              <w:t>Crois-tu que le choix des instruments est important dans l’expression rituelle, religieuse ou spirituelle? Explique…</w:t>
            </w:r>
          </w:p>
        </w:tc>
        <w:tc>
          <w:tcPr>
            <w:tcW w:w="4961" w:type="dxa"/>
          </w:tcPr>
          <w:p w14:paraId="462EAA85" w14:textId="77777777" w:rsidR="00C86EC2" w:rsidRDefault="00000000">
            <w:pPr>
              <w:rPr>
                <w:rFonts w:ascii="Arial" w:eastAsia="Arial" w:hAnsi="Arial" w:cs="Arial"/>
                <w:b/>
                <w:sz w:val="16"/>
                <w:szCs w:val="16"/>
              </w:rPr>
            </w:pPr>
            <w:r>
              <w:rPr>
                <w:rFonts w:ascii="Arial" w:eastAsia="Arial" w:hAnsi="Arial" w:cs="Arial"/>
                <w:b/>
                <w:sz w:val="16"/>
                <w:szCs w:val="16"/>
              </w:rPr>
              <w:t>Crois-tu que les oeuvres entendues justifient l’objectif pour lequel elles ont été  créées?</w:t>
            </w:r>
          </w:p>
        </w:tc>
      </w:tr>
      <w:tr w:rsidR="00C86EC2" w14:paraId="5342BFAF" w14:textId="77777777">
        <w:trPr>
          <w:trHeight w:val="48"/>
        </w:trPr>
        <w:tc>
          <w:tcPr>
            <w:tcW w:w="2204" w:type="dxa"/>
          </w:tcPr>
          <w:p w14:paraId="38216E95" w14:textId="77777777" w:rsidR="00C86EC2" w:rsidRDefault="00000000">
            <w:pPr>
              <w:rPr>
                <w:rFonts w:ascii="Arial" w:eastAsia="Arial" w:hAnsi="Arial" w:cs="Arial"/>
                <w:b/>
                <w:sz w:val="16"/>
                <w:szCs w:val="16"/>
              </w:rPr>
            </w:pPr>
            <w:r>
              <w:rPr>
                <w:rFonts w:ascii="Arial" w:eastAsia="Arial" w:hAnsi="Arial" w:cs="Arial"/>
                <w:b/>
                <w:sz w:val="16"/>
                <w:szCs w:val="16"/>
              </w:rPr>
              <w:t>Etc …</w:t>
            </w:r>
          </w:p>
        </w:tc>
        <w:tc>
          <w:tcPr>
            <w:tcW w:w="6160" w:type="dxa"/>
          </w:tcPr>
          <w:p w14:paraId="759C2337" w14:textId="77777777" w:rsidR="00C86EC2" w:rsidRDefault="00C86EC2">
            <w:pPr>
              <w:rPr>
                <w:rFonts w:ascii="Arial" w:eastAsia="Arial" w:hAnsi="Arial" w:cs="Arial"/>
                <w:b/>
                <w:sz w:val="16"/>
                <w:szCs w:val="16"/>
              </w:rPr>
            </w:pPr>
          </w:p>
        </w:tc>
        <w:tc>
          <w:tcPr>
            <w:tcW w:w="4961" w:type="dxa"/>
          </w:tcPr>
          <w:p w14:paraId="01FFF410" w14:textId="77777777" w:rsidR="00C86EC2" w:rsidRDefault="00C86EC2">
            <w:pPr>
              <w:rPr>
                <w:rFonts w:ascii="Arial" w:eastAsia="Arial" w:hAnsi="Arial" w:cs="Arial"/>
                <w:b/>
                <w:sz w:val="16"/>
                <w:szCs w:val="16"/>
              </w:rPr>
            </w:pPr>
          </w:p>
        </w:tc>
      </w:tr>
    </w:tbl>
    <w:p w14:paraId="42C08D6B" w14:textId="77777777" w:rsidR="00C86EC2" w:rsidRDefault="00C86EC2">
      <w:pPr>
        <w:rPr>
          <w:rFonts w:ascii="Arial" w:eastAsia="Arial" w:hAnsi="Arial" w:cs="Arial"/>
          <w:b/>
          <w:sz w:val="16"/>
          <w:szCs w:val="16"/>
        </w:rPr>
      </w:pPr>
    </w:p>
    <w:p w14:paraId="6FFE217A" w14:textId="77777777" w:rsidR="00C86EC2" w:rsidRDefault="00C86EC2">
      <w:pPr>
        <w:rPr>
          <w:rFonts w:ascii="Arial" w:eastAsia="Arial" w:hAnsi="Arial" w:cs="Arial"/>
          <w:b/>
          <w:color w:val="BE6DE6"/>
          <w:sz w:val="32"/>
          <w:szCs w:val="32"/>
        </w:rPr>
      </w:pPr>
    </w:p>
    <w:p w14:paraId="03573CD6" w14:textId="77777777" w:rsidR="00C86EC2" w:rsidRDefault="00C86EC2">
      <w:pPr>
        <w:spacing w:line="480" w:lineRule="auto"/>
        <w:jc w:val="center"/>
      </w:pPr>
    </w:p>
    <w:sectPr w:rsidR="00C86EC2">
      <w:headerReference w:type="even" r:id="rId32"/>
      <w:headerReference w:type="default" r:id="rId33"/>
      <w:footerReference w:type="even" r:id="rId34"/>
      <w:footerReference w:type="default" r:id="rId35"/>
      <w:headerReference w:type="first" r:id="rId36"/>
      <w:footerReference w:type="first" r:id="rId37"/>
      <w:pgSz w:w="15840" w:h="12240" w:orient="landscape"/>
      <w:pgMar w:top="1930" w:right="2266" w:bottom="2036" w:left="2072" w:header="720" w:footer="62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E7391" w14:textId="77777777" w:rsidR="000E07E1" w:rsidRDefault="000E07E1">
      <w:r>
        <w:separator/>
      </w:r>
    </w:p>
  </w:endnote>
  <w:endnote w:type="continuationSeparator" w:id="0">
    <w:p w14:paraId="072BCDE0" w14:textId="77777777" w:rsidR="000E07E1" w:rsidRDefault="000E0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C526C4F1-2351-294D-B8AF-6F99DDF7E559}"/>
  </w:font>
  <w:font w:name="Times New Roman">
    <w:panose1 w:val="02020603050405020304"/>
    <w:charset w:val="00"/>
    <w:family w:val="roman"/>
    <w:pitch w:val="variable"/>
    <w:sig w:usb0="E0002EFF" w:usb1="C000785B" w:usb2="00000009" w:usb3="00000000" w:csb0="000001FF" w:csb1="00000000"/>
    <w:embedRegular r:id="rId3" w:fontKey="{6D3223CE-A1C8-5A4E-B07B-DF143A1C8BE4}"/>
    <w:embedBold r:id="rId4" w:fontKey="{E47D1817-8A52-F643-A4FA-983CA29420D4}"/>
    <w:embedItalic r:id="rId5" w:fontKey="{BBCF8FDB-3B17-0144-A48E-6E7DEEDED87C}"/>
  </w:font>
  <w:font w:name="Arial">
    <w:panose1 w:val="020B0604020202020204"/>
    <w:charset w:val="00"/>
    <w:family w:val="swiss"/>
    <w:pitch w:val="variable"/>
    <w:sig w:usb0="E0002AFF" w:usb1="C0007843" w:usb2="00000009" w:usb3="00000000" w:csb0="000001FF" w:csb1="00000000"/>
    <w:embedRegular r:id="rId6" w:fontKey="{DF783BEE-49C0-5B4B-953F-803CBE22DE49}"/>
    <w:embedBold r:id="rId7" w:fontKey="{E6321D1E-ABC6-AB43-9766-B37B4FAAE070}"/>
    <w:embedItalic r:id="rId8" w:fontKey="{92A4F5A4-6330-024A-9E26-B7D674EF083D}"/>
  </w:font>
  <w:font w:name="Aptos">
    <w:panose1 w:val="020B0004020202020204"/>
    <w:charset w:val="00"/>
    <w:family w:val="swiss"/>
    <w:pitch w:val="variable"/>
    <w:sig w:usb0="20000287" w:usb1="00000003" w:usb2="00000000" w:usb3="00000000" w:csb0="0000019F" w:csb1="00000000"/>
    <w:embedRegular r:id="rId9" w:fontKey="{3BF3BBD2-BB19-6149-9636-AB2DB0745ABB}"/>
    <w:embedItalic r:id="rId10" w:fontKey="{E838A75A-767E-C341-AF8F-BAC1B7515B2F}"/>
  </w:font>
  <w:font w:name="Calibri">
    <w:panose1 w:val="020F0502020204030204"/>
    <w:charset w:val="00"/>
    <w:family w:val="swiss"/>
    <w:pitch w:val="variable"/>
    <w:sig w:usb0="E0002AFF" w:usb1="C000247B" w:usb2="00000009" w:usb3="00000000" w:csb0="000001FF" w:csb1="00000000"/>
    <w:embedRegular r:id="rId11" w:fontKey="{0EFCA427-B24E-DB43-BC31-9890B8C8BE92}"/>
  </w:font>
  <w:font w:name="Arial Black">
    <w:panose1 w:val="020B0A04020102020204"/>
    <w:charset w:val="00"/>
    <w:family w:val="swiss"/>
    <w:pitch w:val="variable"/>
    <w:sig w:usb0="A00002AF" w:usb1="400078FB" w:usb2="00000000" w:usb3="00000000" w:csb0="0000009F" w:csb1="00000000"/>
    <w:embedRegular r:id="rId12" w:fontKey="{C4FEE752-6260-9D44-B42D-45DC133F9677}"/>
    <w:embedBold r:id="rId13" w:fontKey="{24508D27-BD51-E94C-B255-DA943AF849C3}"/>
  </w:font>
  <w:font w:name="Cambria">
    <w:panose1 w:val="02040503050406030204"/>
    <w:charset w:val="00"/>
    <w:family w:val="roman"/>
    <w:pitch w:val="variable"/>
    <w:sig w:usb0="E00006FF" w:usb1="420024FF" w:usb2="02000000" w:usb3="00000000" w:csb0="0000019F" w:csb1="00000000"/>
    <w:embedRegular r:id="rId14" w:fontKey="{907E063B-4C02-B445-B2D0-D3CFA7CCA2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1565D" w14:textId="77777777" w:rsidR="00C86EC2" w:rsidRDefault="00C86EC2">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4614" w14:textId="77777777" w:rsidR="00C86EC2" w:rsidRDefault="00000000">
    <w:pPr>
      <w:pBdr>
        <w:top w:val="nil"/>
        <w:left w:val="nil"/>
        <w:bottom w:val="nil"/>
        <w:right w:val="nil"/>
        <w:between w:val="nil"/>
      </w:pBdr>
      <w:tabs>
        <w:tab w:val="center" w:pos="4680"/>
        <w:tab w:val="right" w:pos="9360"/>
      </w:tabs>
      <w:ind w:left="709"/>
      <w:rPr>
        <w:color w:val="000000"/>
        <w:sz w:val="12"/>
        <w:szCs w:val="12"/>
      </w:rPr>
    </w:pPr>
    <w:r>
      <w:rPr>
        <w:noProof/>
      </w:rPr>
      <w:drawing>
        <wp:anchor distT="0" distB="0" distL="0" distR="0" simplePos="0" relativeHeight="251661312" behindDoc="1" locked="0" layoutInCell="1" hidden="0" allowOverlap="1" wp14:anchorId="64F19883" wp14:editId="2374C3EA">
          <wp:simplePos x="0" y="0"/>
          <wp:positionH relativeFrom="column">
            <wp:posOffset>-1324130</wp:posOffset>
          </wp:positionH>
          <wp:positionV relativeFrom="paragraph">
            <wp:posOffset>-238751</wp:posOffset>
          </wp:positionV>
          <wp:extent cx="10069033" cy="1102645"/>
          <wp:effectExtent l="0" t="0" r="0" b="0"/>
          <wp:wrapNone/>
          <wp:docPr id="21333595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69033" cy="1102645"/>
                  </a:xfrm>
                  <a:prstGeom prst="rect">
                    <a:avLst/>
                  </a:prstGeom>
                  <a:ln/>
                </pic:spPr>
              </pic:pic>
            </a:graphicData>
          </a:graphic>
        </wp:anchor>
      </w:drawing>
    </w:r>
  </w:p>
  <w:p w14:paraId="05931A87" w14:textId="77777777" w:rsidR="00C86EC2" w:rsidRDefault="00000000">
    <w:pPr>
      <w:pBdr>
        <w:top w:val="nil"/>
        <w:left w:val="nil"/>
        <w:bottom w:val="nil"/>
        <w:right w:val="nil"/>
        <w:between w:val="nil"/>
      </w:pBdr>
      <w:tabs>
        <w:tab w:val="center" w:pos="4680"/>
        <w:tab w:val="right" w:pos="9360"/>
      </w:tabs>
      <w:ind w:left="709"/>
      <w:rPr>
        <w:rFonts w:ascii="Arial" w:eastAsia="Arial" w:hAnsi="Arial" w:cs="Arial"/>
        <w:color w:val="000000"/>
        <w:sz w:val="16"/>
        <w:szCs w:val="16"/>
      </w:rPr>
    </w:pPr>
    <w:r>
      <w:rPr>
        <w:rFonts w:ascii="Arial" w:eastAsia="Arial" w:hAnsi="Arial" w:cs="Arial"/>
        <w:color w:val="000000"/>
        <w:sz w:val="16"/>
        <w:szCs w:val="16"/>
      </w:rPr>
      <w:t>L’AFÉAO remercie le ministère de l’Éducation de l’Ontario de son soutien financier pour l’élaboration de cette ressource.</w:t>
    </w:r>
  </w:p>
  <w:p w14:paraId="776D556D" w14:textId="77777777" w:rsidR="00C86EC2" w:rsidRDefault="00000000">
    <w:pPr>
      <w:pBdr>
        <w:top w:val="nil"/>
        <w:left w:val="nil"/>
        <w:bottom w:val="nil"/>
        <w:right w:val="nil"/>
        <w:between w:val="nil"/>
      </w:pBdr>
      <w:tabs>
        <w:tab w:val="center" w:pos="4680"/>
        <w:tab w:val="right" w:pos="9360"/>
      </w:tabs>
      <w:ind w:left="709"/>
      <w:rPr>
        <w:rFonts w:ascii="Arial" w:eastAsia="Arial" w:hAnsi="Arial" w:cs="Arial"/>
        <w:color w:val="000000"/>
        <w:sz w:val="16"/>
        <w:szCs w:val="16"/>
      </w:rPr>
    </w:pPr>
    <w:r>
      <w:rPr>
        <w:rFonts w:ascii="Arial" w:eastAsia="Arial" w:hAnsi="Arial" w:cs="Arial"/>
        <w:color w:val="000000"/>
        <w:sz w:val="16"/>
        <w:szCs w:val="16"/>
      </w:rPr>
      <w:t>Celle-ci a été conçue par l’AFÉAO et ne représente pas nécessairement l’opinion du ministère.</w:t>
    </w:r>
  </w:p>
  <w:p w14:paraId="38733321" w14:textId="255E2949" w:rsidR="00C86EC2" w:rsidRDefault="007C3C2E">
    <w:pPr>
      <w:pBdr>
        <w:top w:val="nil"/>
        <w:left w:val="nil"/>
        <w:bottom w:val="nil"/>
        <w:right w:val="nil"/>
        <w:between w:val="nil"/>
      </w:pBdr>
      <w:tabs>
        <w:tab w:val="center" w:pos="4680"/>
        <w:tab w:val="right" w:pos="9360"/>
      </w:tabs>
      <w:ind w:left="709"/>
      <w:rPr>
        <w:rFonts w:ascii="Arial" w:eastAsia="Arial" w:hAnsi="Arial" w:cs="Arial"/>
        <w:color w:val="000000"/>
        <w:sz w:val="16"/>
        <w:szCs w:val="16"/>
      </w:rPr>
    </w:pPr>
    <w:r>
      <w:rPr>
        <w:rFonts w:ascii="Arial" w:eastAsia="Arial" w:hAnsi="Arial" w:cs="Arial"/>
        <w:color w:val="000000"/>
        <w:sz w:val="16"/>
        <w:szCs w:val="16"/>
      </w:rPr>
      <w:t>Tous droits réservés © 2024 Association francophone pour l’éducation artistique en Ontario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4DFB" w14:textId="48F40677" w:rsidR="00C86EC2" w:rsidRDefault="00C86EC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D9431" w14:textId="77777777" w:rsidR="000E07E1" w:rsidRDefault="000E07E1">
      <w:r>
        <w:separator/>
      </w:r>
    </w:p>
  </w:footnote>
  <w:footnote w:type="continuationSeparator" w:id="0">
    <w:p w14:paraId="55CAB73B" w14:textId="77777777" w:rsidR="000E07E1" w:rsidRDefault="000E07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25AC8" w14:textId="77777777" w:rsidR="00C86EC2" w:rsidRDefault="00C86EC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7719D" w14:textId="53649221" w:rsidR="00C86EC2" w:rsidRDefault="00B772D4">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9264" behindDoc="0" locked="0" layoutInCell="1" hidden="0" allowOverlap="1" wp14:anchorId="3B331089" wp14:editId="3C1F31E1">
              <wp:simplePos x="0" y="0"/>
              <wp:positionH relativeFrom="column">
                <wp:posOffset>-648335</wp:posOffset>
              </wp:positionH>
              <wp:positionV relativeFrom="paragraph">
                <wp:posOffset>-165772</wp:posOffset>
              </wp:positionV>
              <wp:extent cx="6703060" cy="516367"/>
              <wp:effectExtent l="0" t="0" r="0" b="0"/>
              <wp:wrapNone/>
              <wp:docPr id="2133359520" name="Rectangle 2133359520"/>
              <wp:cNvGraphicFramePr/>
              <a:graphic xmlns:a="http://schemas.openxmlformats.org/drawingml/2006/main">
                <a:graphicData uri="http://schemas.microsoft.com/office/word/2010/wordprocessingShape">
                  <wps:wsp>
                    <wps:cNvSpPr/>
                    <wps:spPr>
                      <a:xfrm>
                        <a:off x="0" y="0"/>
                        <a:ext cx="6703060" cy="516367"/>
                      </a:xfrm>
                      <a:prstGeom prst="rect">
                        <a:avLst/>
                      </a:prstGeom>
                      <a:noFill/>
                      <a:ln>
                        <a:noFill/>
                      </a:ln>
                    </wps:spPr>
                    <wps:txbx>
                      <w:txbxContent>
                        <w:p w14:paraId="075FAFCB" w14:textId="77777777" w:rsidR="00B772D4" w:rsidRPr="00B772D4" w:rsidRDefault="00000000">
                          <w:pPr>
                            <w:spacing w:line="192" w:lineRule="auto"/>
                            <w:textDirection w:val="btLr"/>
                            <w:rPr>
                              <w:rFonts w:ascii="Arial Black" w:eastAsia="Arial Black" w:hAnsi="Arial Black" w:cs="Arial Black"/>
                              <w:b/>
                              <w:color w:val="512A70"/>
                              <w:sz w:val="28"/>
                              <w:szCs w:val="28"/>
                            </w:rPr>
                          </w:pPr>
                          <w:r w:rsidRPr="00B772D4">
                            <w:rPr>
                              <w:rFonts w:ascii="Arial Black" w:eastAsia="Arial Black" w:hAnsi="Arial Black" w:cs="Arial Black"/>
                              <w:b/>
                              <w:color w:val="512A70"/>
                              <w:sz w:val="28"/>
                              <w:szCs w:val="28"/>
                            </w:rPr>
                            <w:t>SOMMAIRES D’ACTIVITÉS D’APPRENTISSAGE :</w:t>
                          </w:r>
                        </w:p>
                        <w:p w14:paraId="518CB82E" w14:textId="61013BCA" w:rsidR="00C86EC2" w:rsidRPr="00B772D4" w:rsidRDefault="00000000">
                          <w:pPr>
                            <w:spacing w:line="192" w:lineRule="auto"/>
                            <w:textDirection w:val="btLr"/>
                            <w:rPr>
                              <w:sz w:val="28"/>
                              <w:szCs w:val="28"/>
                            </w:rPr>
                          </w:pPr>
                          <w:r w:rsidRPr="00B772D4">
                            <w:rPr>
                              <w:rFonts w:ascii="Arial Black" w:eastAsia="Arial Black" w:hAnsi="Arial Black" w:cs="Arial Black"/>
                              <w:b/>
                              <w:color w:val="512A70"/>
                              <w:sz w:val="28"/>
                              <w:szCs w:val="28"/>
                            </w:rPr>
                            <w:t>MUSIQUE 11</w:t>
                          </w:r>
                          <w:r w:rsidRPr="00B772D4">
                            <w:rPr>
                              <w:rFonts w:ascii="Arial Black" w:eastAsia="Arial Black" w:hAnsi="Arial Black" w:cs="Arial Black"/>
                              <w:b/>
                              <w:color w:val="512A70"/>
                              <w:sz w:val="28"/>
                              <w:szCs w:val="28"/>
                              <w:vertAlign w:val="superscript"/>
                            </w:rPr>
                            <w:t>E</w:t>
                          </w:r>
                          <w:r w:rsidRPr="00B772D4">
                            <w:rPr>
                              <w:rFonts w:ascii="Arial Black" w:eastAsia="Arial Black" w:hAnsi="Arial Black" w:cs="Arial Black"/>
                              <w:b/>
                              <w:color w:val="512A70"/>
                              <w:sz w:val="28"/>
                              <w:szCs w:val="28"/>
                            </w:rPr>
                            <w:t xml:space="preserve"> - 12</w:t>
                          </w:r>
                          <w:r w:rsidRPr="00B772D4">
                            <w:rPr>
                              <w:rFonts w:ascii="Arial Black" w:eastAsia="Arial Black" w:hAnsi="Arial Black" w:cs="Arial Black"/>
                              <w:b/>
                              <w:color w:val="512A70"/>
                              <w:sz w:val="28"/>
                              <w:szCs w:val="28"/>
                              <w:vertAlign w:val="superscript"/>
                            </w:rPr>
                            <w:t>E</w:t>
                          </w:r>
                        </w:p>
                        <w:p w14:paraId="2D2686BC" w14:textId="77777777" w:rsidR="00B772D4" w:rsidRDefault="00B772D4"/>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B331089" id="Rectangle 2133359520" o:spid="_x0000_s1026" style="position:absolute;margin-left:-51.05pt;margin-top:-13.05pt;width:527.8pt;height:4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" filled="f" stroked="f">
              <v:textbox inset="2.53958mm,1.2694mm,2.53958mm,1.2694mm">
                <w:txbxContent>
                  <w:p w14:paraId="075FAFCB" w14:textId="77777777" w:rsidR="00B772D4" w:rsidRPr="00B772D4" w:rsidRDefault="00000000">
                    <w:pPr>
                      <w:spacing w:line="192" w:lineRule="auto"/>
                      <w:textDirection w:val="btLr"/>
                      <w:rPr>
                        <w:rFonts w:ascii="Arial Black" w:eastAsia="Arial Black" w:hAnsi="Arial Black" w:cs="Arial Black"/>
                        <w:b/>
                        <w:color w:val="512A70"/>
                        <w:sz w:val="28"/>
                        <w:szCs w:val="28"/>
                      </w:rPr>
                    </w:pPr>
                    <w:r w:rsidRPr="00B772D4">
                      <w:rPr>
                        <w:rFonts w:ascii="Arial Black" w:eastAsia="Arial Black" w:hAnsi="Arial Black" w:cs="Arial Black"/>
                        <w:b/>
                        <w:color w:val="512A70"/>
                        <w:sz w:val="28"/>
                        <w:szCs w:val="28"/>
                      </w:rPr>
                      <w:t>SOMMAIRES D’ACTIVITÉS D’APPRENTISSAGE :</w:t>
                    </w:r>
                  </w:p>
                  <w:p w14:paraId="518CB82E" w14:textId="61013BCA" w:rsidR="00C86EC2" w:rsidRPr="00B772D4" w:rsidRDefault="00000000">
                    <w:pPr>
                      <w:spacing w:line="192" w:lineRule="auto"/>
                      <w:textDirection w:val="btLr"/>
                      <w:rPr>
                        <w:sz w:val="28"/>
                        <w:szCs w:val="28"/>
                      </w:rPr>
                    </w:pPr>
                    <w:r w:rsidRPr="00B772D4">
                      <w:rPr>
                        <w:rFonts w:ascii="Arial Black" w:eastAsia="Arial Black" w:hAnsi="Arial Black" w:cs="Arial Black"/>
                        <w:b/>
                        <w:color w:val="512A70"/>
                        <w:sz w:val="28"/>
                        <w:szCs w:val="28"/>
                      </w:rPr>
                      <w:t>MUSIQUE 11</w:t>
                    </w:r>
                    <w:r w:rsidRPr="00B772D4">
                      <w:rPr>
                        <w:rFonts w:ascii="Arial Black" w:eastAsia="Arial Black" w:hAnsi="Arial Black" w:cs="Arial Black"/>
                        <w:b/>
                        <w:color w:val="512A70"/>
                        <w:sz w:val="28"/>
                        <w:szCs w:val="28"/>
                        <w:vertAlign w:val="superscript"/>
                      </w:rPr>
                      <w:t>E</w:t>
                    </w:r>
                    <w:r w:rsidRPr="00B772D4">
                      <w:rPr>
                        <w:rFonts w:ascii="Arial Black" w:eastAsia="Arial Black" w:hAnsi="Arial Black" w:cs="Arial Black"/>
                        <w:b/>
                        <w:color w:val="512A70"/>
                        <w:sz w:val="28"/>
                        <w:szCs w:val="28"/>
                      </w:rPr>
                      <w:t xml:space="preserve"> - 12</w:t>
                    </w:r>
                    <w:r w:rsidRPr="00B772D4">
                      <w:rPr>
                        <w:rFonts w:ascii="Arial Black" w:eastAsia="Arial Black" w:hAnsi="Arial Black" w:cs="Arial Black"/>
                        <w:b/>
                        <w:color w:val="512A70"/>
                        <w:sz w:val="28"/>
                        <w:szCs w:val="28"/>
                        <w:vertAlign w:val="superscript"/>
                      </w:rPr>
                      <w:t>E</w:t>
                    </w:r>
                  </w:p>
                  <w:p w14:paraId="2D2686BC" w14:textId="77777777" w:rsidR="00B772D4" w:rsidRDefault="00B772D4"/>
                </w:txbxContent>
              </v:textbox>
            </v:rect>
          </w:pict>
        </mc:Fallback>
      </mc:AlternateContent>
    </w:r>
    <w:r>
      <w:rPr>
        <w:noProof/>
      </w:rPr>
      <w:drawing>
        <wp:anchor distT="0" distB="0" distL="0" distR="0" simplePos="0" relativeHeight="251663360" behindDoc="1" locked="0" layoutInCell="1" hidden="0" allowOverlap="1" wp14:anchorId="49ED9521" wp14:editId="1FD9D9BB">
          <wp:simplePos x="0" y="0"/>
          <wp:positionH relativeFrom="column">
            <wp:posOffset>-1322705</wp:posOffset>
          </wp:positionH>
          <wp:positionV relativeFrom="paragraph">
            <wp:posOffset>-505460</wp:posOffset>
          </wp:positionV>
          <wp:extent cx="10108565" cy="3030855"/>
          <wp:effectExtent l="0" t="0" r="635" b="0"/>
          <wp:wrapNone/>
          <wp:docPr id="1917437790"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3359531" name="image9.png">
                    <a:extLst>
                      <a:ext uri="{C183D7F6-B498-43B3-948B-1728B52AA6E4}">
                        <adec:decorative xmlns:adec="http://schemas.microsoft.com/office/drawing/2017/decorative" val="1"/>
                      </a:ext>
                    </a:extLst>
                  </pic:cNvPr>
                  <pic:cNvPicPr preferRelativeResize="0"/>
                </pic:nvPicPr>
                <pic:blipFill rotWithShape="1">
                  <a:blip r:embed="rId1">
                    <a:extLst>
                      <a:ext uri="{28A0092B-C50C-407E-A947-70E740481C1C}">
                        <a14:useLocalDpi xmlns:a14="http://schemas.microsoft.com/office/drawing/2010/main" val="0"/>
                      </a:ext>
                    </a:extLst>
                  </a:blip>
                  <a:srcRect t="11878" b="-11878"/>
                  <a:stretch/>
                </pic:blipFill>
                <pic:spPr>
                  <a:xfrm>
                    <a:off x="0" y="0"/>
                    <a:ext cx="10108565" cy="3030855"/>
                  </a:xfrm>
                  <a:prstGeom prst="rect">
                    <a:avLst/>
                  </a:prstGeom>
                  <a:ln/>
                </pic:spPr>
              </pic:pic>
            </a:graphicData>
          </a:graphic>
          <wp14:sizeRelH relativeFrom="margin">
            <wp14:pctWidth>0</wp14:pctWidth>
          </wp14:sizeRelH>
        </wp:anchor>
      </w:drawing>
    </w:r>
    <w:r>
      <w:rPr>
        <w:noProof/>
      </w:rPr>
      <w:drawing>
        <wp:anchor distT="0" distB="0" distL="114300" distR="114300" simplePos="0" relativeHeight="251664384" behindDoc="0" locked="0" layoutInCell="1" hidden="0" allowOverlap="1" wp14:anchorId="32F70B30" wp14:editId="61F57016">
          <wp:simplePos x="0" y="0"/>
          <wp:positionH relativeFrom="column">
            <wp:posOffset>5988685</wp:posOffset>
          </wp:positionH>
          <wp:positionV relativeFrom="paragraph">
            <wp:posOffset>-505460</wp:posOffset>
          </wp:positionV>
          <wp:extent cx="2386965" cy="1668780"/>
          <wp:effectExtent l="0" t="0" r="0" b="0"/>
          <wp:wrapNone/>
          <wp:docPr id="339548379"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33359525" name="image6.png">
                    <a:extLst>
                      <a:ext uri="{C183D7F6-B498-43B3-948B-1728B52AA6E4}">
                        <adec:decorative xmlns:adec="http://schemas.microsoft.com/office/drawing/2017/decorative" val="1"/>
                      </a:ext>
                    </a:extLst>
                  </pic:cNvPr>
                  <pic:cNvPicPr preferRelativeResize="0"/>
                </pic:nvPicPr>
                <pic:blipFill rotWithShape="1">
                  <a:blip r:embed="rId2">
                    <a:extLst>
                      <a:ext uri="{28A0092B-C50C-407E-A947-70E740481C1C}">
                        <a14:useLocalDpi xmlns:a14="http://schemas.microsoft.com/office/drawing/2010/main" val="0"/>
                      </a:ext>
                    </a:extLst>
                  </a:blip>
                  <a:srcRect t="12944" b="-12944"/>
                  <a:stretch/>
                </pic:blipFill>
                <pic:spPr>
                  <a:xfrm>
                    <a:off x="0" y="0"/>
                    <a:ext cx="2386965" cy="1668780"/>
                  </a:xfrm>
                  <a:prstGeom prst="rect">
                    <a:avLst/>
                  </a:prstGeom>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05B3A781" wp14:editId="3E0BB397">
              <wp:simplePos x="0" y="0"/>
              <wp:positionH relativeFrom="column">
                <wp:posOffset>-1322070</wp:posOffset>
              </wp:positionH>
              <wp:positionV relativeFrom="paragraph">
                <wp:posOffset>481965</wp:posOffset>
              </wp:positionV>
              <wp:extent cx="7560310" cy="0"/>
              <wp:effectExtent l="12700" t="12700" r="34290" b="25400"/>
              <wp:wrapNone/>
              <wp:docPr id="146537486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310" cy="0"/>
                      </a:xfrm>
                      <a:prstGeom prst="line">
                        <a:avLst/>
                      </a:prstGeom>
                      <a:ln w="31750" cap="rnd">
                        <a:solidFill>
                          <a:srgbClr val="60148A">
                            <a:alpha val="2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57F191A" id="Straight Connector 1" o:spid="_x0000_s1026" alt="&quot;&quot;"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1pt,37.95pt" to="491.2pt,3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" strokecolor="#60148a" strokeweight="2.5pt">
              <v:stroke opacity="13107f" endcap="round"/>
            </v:line>
          </w:pict>
        </mc:Fallback>
      </mc:AlternateContent>
    </w:r>
    <w:r>
      <w:rPr>
        <w:noProof/>
      </w:rPr>
      <mc:AlternateContent>
        <mc:Choice Requires="wps">
          <w:drawing>
            <wp:anchor distT="0" distB="0" distL="114300" distR="114300" simplePos="0" relativeHeight="251666432" behindDoc="0" locked="0" layoutInCell="1" allowOverlap="1" wp14:anchorId="6E0C0DD7" wp14:editId="33390243">
              <wp:simplePos x="0" y="0"/>
              <wp:positionH relativeFrom="column">
                <wp:posOffset>8244989</wp:posOffset>
              </wp:positionH>
              <wp:positionV relativeFrom="paragraph">
                <wp:posOffset>482451</wp:posOffset>
              </wp:positionV>
              <wp:extent cx="536575" cy="0"/>
              <wp:effectExtent l="12700" t="12700" r="34925" b="25400"/>
              <wp:wrapNone/>
              <wp:docPr id="161333731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6575" cy="0"/>
                      </a:xfrm>
                      <a:prstGeom prst="line">
                        <a:avLst/>
                      </a:prstGeom>
                      <a:ln w="31750" cap="rnd">
                        <a:solidFill>
                          <a:srgbClr val="60148A">
                            <a:alpha val="2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CBA08" id="Straight Connector 1" o:spid="_x0000_s1026" alt="&quot;&quot;"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2pt,38pt" to="691.45pt,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" strokecolor="#60148a" strokeweight="2.5pt">
              <v:stroke opacity="13107f" endcap="round"/>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8A831" w14:textId="23EADF6D" w:rsidR="00C86EC2" w:rsidRDefault="00C86EC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B7A96"/>
    <w:multiLevelType w:val="multilevel"/>
    <w:tmpl w:val="61043212"/>
    <w:lvl w:ilvl="0">
      <w:start w:val="1"/>
      <w:numFmt w:val="bullet"/>
      <w:lvlText w:val="●"/>
      <w:lvlJc w:val="left"/>
      <w:pPr>
        <w:ind w:left="170" w:hanging="17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475672"/>
    <w:multiLevelType w:val="multilevel"/>
    <w:tmpl w:val="4678D856"/>
    <w:lvl w:ilvl="0">
      <w:start w:val="1"/>
      <w:numFmt w:val="bullet"/>
      <w:lvlText w:val="●"/>
      <w:lvlJc w:val="left"/>
      <w:pPr>
        <w:ind w:left="170" w:hanging="17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F28234C"/>
    <w:multiLevelType w:val="multilevel"/>
    <w:tmpl w:val="C13E13A8"/>
    <w:lvl w:ilvl="0">
      <w:start w:val="1"/>
      <w:numFmt w:val="bullet"/>
      <w:lvlText w:val="●"/>
      <w:lvlJc w:val="left"/>
      <w:pPr>
        <w:ind w:left="170" w:hanging="17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8981FB6"/>
    <w:multiLevelType w:val="multilevel"/>
    <w:tmpl w:val="81F635A4"/>
    <w:lvl w:ilvl="0">
      <w:start w:val="1"/>
      <w:numFmt w:val="bullet"/>
      <w:lvlText w:val="●"/>
      <w:lvlJc w:val="left"/>
      <w:pPr>
        <w:ind w:left="170" w:hanging="17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3737902">
    <w:abstractNumId w:val="3"/>
  </w:num>
  <w:num w:numId="2" w16cid:durableId="547107536">
    <w:abstractNumId w:val="2"/>
  </w:num>
  <w:num w:numId="3" w16cid:durableId="1348560689">
    <w:abstractNumId w:val="1"/>
  </w:num>
  <w:num w:numId="4" w16cid:durableId="2023512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embedTrueTypeFonts/>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EC2"/>
    <w:rsid w:val="000015CD"/>
    <w:rsid w:val="00083945"/>
    <w:rsid w:val="000E07E1"/>
    <w:rsid w:val="00242A50"/>
    <w:rsid w:val="003F75F4"/>
    <w:rsid w:val="00446AFA"/>
    <w:rsid w:val="00464413"/>
    <w:rsid w:val="004E1F17"/>
    <w:rsid w:val="007C3C2E"/>
    <w:rsid w:val="00A80F40"/>
    <w:rsid w:val="00B772D4"/>
    <w:rsid w:val="00C70328"/>
    <w:rsid w:val="00C86EC2"/>
    <w:rsid w:val="00D01004"/>
    <w:rsid w:val="00F7051C"/>
    <w:rsid w:val="00FC3D6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ED05941"/>
  <w15:docId w15:val="{34E3E406-8ABA-E443-BD54-AD7FA6A09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D0F"/>
  </w:style>
  <w:style w:type="paragraph" w:styleId="Heading1">
    <w:name w:val="heading 1"/>
    <w:basedOn w:val="Normal"/>
    <w:next w:val="Normal"/>
    <w:link w:val="Heading1Char"/>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link w:val="Heading2Char"/>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link w:val="Heading3Char"/>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link w:val="Heading4Char"/>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link w:val="Heading5Char"/>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paragraph" w:styleId="Heading7">
    <w:name w:val="heading 7"/>
    <w:basedOn w:val="Normal"/>
    <w:next w:val="Normal"/>
    <w:link w:val="Heading7Char"/>
    <w:uiPriority w:val="9"/>
    <w:semiHidden/>
    <w:unhideWhenUsed/>
    <w:qFormat/>
    <w:rsid w:val="00953BB4"/>
    <w:pPr>
      <w:keepNext/>
      <w:keepLines/>
      <w:spacing w:before="40" w:line="278" w:lineRule="auto"/>
      <w:outlineLvl w:val="6"/>
    </w:pPr>
    <w:rPr>
      <w:rFonts w:ascii="Aptos" w:eastAsiaTheme="majorEastAsia" w:hAnsi="Aptos" w:cstheme="majorBidi"/>
      <w:color w:val="595959" w:themeColor="text1" w:themeTint="A6"/>
      <w:lang w:val="fr-CA"/>
    </w:rPr>
  </w:style>
  <w:style w:type="paragraph" w:styleId="Heading8">
    <w:name w:val="heading 8"/>
    <w:basedOn w:val="Normal"/>
    <w:next w:val="Normal"/>
    <w:link w:val="Heading8Char"/>
    <w:uiPriority w:val="9"/>
    <w:semiHidden/>
    <w:unhideWhenUsed/>
    <w:qFormat/>
    <w:rsid w:val="00953BB4"/>
    <w:pPr>
      <w:keepNext/>
      <w:keepLines/>
      <w:spacing w:line="278" w:lineRule="auto"/>
      <w:outlineLvl w:val="7"/>
    </w:pPr>
    <w:rPr>
      <w:rFonts w:ascii="Aptos" w:eastAsiaTheme="majorEastAsia" w:hAnsi="Aptos" w:cstheme="majorBidi"/>
      <w:i/>
      <w:iCs/>
      <w:color w:val="272727" w:themeColor="text1" w:themeTint="D8"/>
      <w:lang w:val="fr-CA"/>
    </w:rPr>
  </w:style>
  <w:style w:type="paragraph" w:styleId="Heading9">
    <w:name w:val="heading 9"/>
    <w:basedOn w:val="Normal"/>
    <w:next w:val="Normal"/>
    <w:link w:val="Heading9Char"/>
    <w:uiPriority w:val="9"/>
    <w:semiHidden/>
    <w:unhideWhenUsed/>
    <w:qFormat/>
    <w:rsid w:val="00953BB4"/>
    <w:pPr>
      <w:keepNext/>
      <w:keepLines/>
      <w:spacing w:line="278" w:lineRule="auto"/>
      <w:outlineLvl w:val="8"/>
    </w:pPr>
    <w:rPr>
      <w:rFonts w:ascii="Aptos" w:eastAsiaTheme="majorEastAsia" w:hAnsi="Aptos" w:cstheme="majorBidi"/>
      <w:color w:val="272727" w:themeColor="text1" w:themeTint="D8"/>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link w:val="SubtitleChar"/>
    <w:uiPriority w:val="11"/>
    <w:qFormat/>
    <w:pPr>
      <w:keepNext/>
      <w:keepLines/>
      <w:spacing w:after="320" w:line="276" w:lineRule="auto"/>
    </w:pPr>
    <w:rPr>
      <w:rFonts w:ascii="Arial" w:eastAsia="Arial" w:hAnsi="Arial" w:cs="Arial"/>
      <w:color w:val="666666"/>
      <w:sz w:val="30"/>
      <w:szCs w:val="30"/>
    </w:rPr>
  </w:style>
  <w:style w:type="paragraph" w:styleId="Header">
    <w:name w:val="header"/>
    <w:basedOn w:val="Normal"/>
    <w:link w:val="HeaderChar"/>
    <w:uiPriority w:val="99"/>
    <w:unhideWhenUsed/>
    <w:rsid w:val="00F44D79"/>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F44D79"/>
  </w:style>
  <w:style w:type="paragraph" w:styleId="Footer">
    <w:name w:val="footer"/>
    <w:basedOn w:val="Normal"/>
    <w:link w:val="FooterChar"/>
    <w:uiPriority w:val="99"/>
    <w:unhideWhenUsed/>
    <w:rsid w:val="00F44D79"/>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F44D79"/>
  </w:style>
  <w:style w:type="character" w:customStyle="1" w:styleId="oypena">
    <w:name w:val="oypena"/>
    <w:basedOn w:val="DefaultParagraphFont"/>
    <w:rsid w:val="00F44D79"/>
  </w:style>
  <w:style w:type="paragraph" w:styleId="ListParagraph">
    <w:name w:val="List Paragraph"/>
    <w:basedOn w:val="Normal"/>
    <w:uiPriority w:val="34"/>
    <w:qFormat/>
    <w:rsid w:val="00FF543D"/>
    <w:pPr>
      <w:spacing w:line="276" w:lineRule="auto"/>
      <w:ind w:left="720"/>
      <w:contextualSpacing/>
    </w:pPr>
    <w:rPr>
      <w:rFonts w:ascii="Arial" w:eastAsia="Arial" w:hAnsi="Arial" w:cs="Arial"/>
      <w:sz w:val="22"/>
      <w:szCs w:val="22"/>
      <w:lang w:val="en"/>
    </w:rPr>
  </w:style>
  <w:style w:type="character" w:styleId="Hyperlink">
    <w:name w:val="Hyperlink"/>
    <w:basedOn w:val="DefaultParagraphFont"/>
    <w:uiPriority w:val="99"/>
    <w:unhideWhenUsed/>
    <w:rsid w:val="00A55DDC"/>
    <w:rPr>
      <w:b/>
      <w:color w:val="BE6DE6"/>
      <w:u w:val="none"/>
    </w:rPr>
  </w:style>
  <w:style w:type="character" w:styleId="UnresolvedMention">
    <w:name w:val="Unresolved Mention"/>
    <w:basedOn w:val="DefaultParagraphFont"/>
    <w:uiPriority w:val="99"/>
    <w:semiHidden/>
    <w:unhideWhenUsed/>
    <w:rsid w:val="00E11609"/>
    <w:rPr>
      <w:color w:val="605E5C"/>
      <w:shd w:val="clear" w:color="auto" w:fill="E1DFDD"/>
    </w:rPr>
  </w:style>
  <w:style w:type="paragraph" w:styleId="NormalWeb">
    <w:name w:val="Normal (Web)"/>
    <w:basedOn w:val="Normal"/>
    <w:uiPriority w:val="99"/>
    <w:unhideWhenUsed/>
    <w:rsid w:val="00657A00"/>
    <w:pPr>
      <w:spacing w:before="100" w:beforeAutospacing="1" w:after="100" w:afterAutospacing="1"/>
    </w:pPr>
  </w:style>
  <w:style w:type="character" w:customStyle="1" w:styleId="Heading2Char">
    <w:name w:val="Heading 2 Char"/>
    <w:basedOn w:val="DefaultParagraphFont"/>
    <w:link w:val="Heading2"/>
    <w:uiPriority w:val="9"/>
    <w:rsid w:val="000477AE"/>
    <w:rPr>
      <w:sz w:val="32"/>
      <w:szCs w:val="32"/>
    </w:rPr>
  </w:style>
  <w:style w:type="character" w:customStyle="1" w:styleId="Heading4Char">
    <w:name w:val="Heading 4 Char"/>
    <w:basedOn w:val="DefaultParagraphFont"/>
    <w:link w:val="Heading4"/>
    <w:uiPriority w:val="9"/>
    <w:rsid w:val="00DB3BC4"/>
    <w:rPr>
      <w:color w:val="666666"/>
      <w:sz w:val="24"/>
      <w:szCs w:val="24"/>
    </w:rPr>
  </w:style>
  <w:style w:type="character" w:styleId="Strong">
    <w:name w:val="Strong"/>
    <w:basedOn w:val="DefaultParagraphFont"/>
    <w:uiPriority w:val="22"/>
    <w:qFormat/>
    <w:rsid w:val="00DB3BC4"/>
    <w:rPr>
      <w:b/>
      <w:bCs/>
    </w:rPr>
  </w:style>
  <w:style w:type="character" w:styleId="Emphasis">
    <w:name w:val="Emphasis"/>
    <w:basedOn w:val="DefaultParagraphFont"/>
    <w:uiPriority w:val="20"/>
    <w:qFormat/>
    <w:rsid w:val="00DB3BC4"/>
    <w:rPr>
      <w:i/>
      <w:iCs/>
    </w:rPr>
  </w:style>
  <w:style w:type="character" w:customStyle="1" w:styleId="Heading1Char">
    <w:name w:val="Heading 1 Char"/>
    <w:basedOn w:val="DefaultParagraphFont"/>
    <w:link w:val="Heading1"/>
    <w:uiPriority w:val="9"/>
    <w:rsid w:val="00DB3BC4"/>
    <w:rPr>
      <w:sz w:val="40"/>
      <w:szCs w:val="40"/>
    </w:rPr>
  </w:style>
  <w:style w:type="table" w:styleId="TableGrid">
    <w:name w:val="Table Grid"/>
    <w:basedOn w:val="TableNormal"/>
    <w:uiPriority w:val="39"/>
    <w:rsid w:val="00DB3BC4"/>
    <w:rPr>
      <w:rFonts w:ascii="Calibri" w:eastAsia="Calibri" w:hAnsi="Calibri" w:cs="Calibri"/>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953BB4"/>
    <w:rPr>
      <w:rFonts w:ascii="Aptos" w:eastAsiaTheme="majorEastAsia" w:hAnsi="Aptos" w:cstheme="majorBidi"/>
      <w:color w:val="595959" w:themeColor="text1" w:themeTint="A6"/>
      <w:sz w:val="24"/>
      <w:szCs w:val="24"/>
      <w:lang w:val="fr-CA"/>
    </w:rPr>
  </w:style>
  <w:style w:type="character" w:customStyle="1" w:styleId="Heading8Char">
    <w:name w:val="Heading 8 Char"/>
    <w:basedOn w:val="DefaultParagraphFont"/>
    <w:link w:val="Heading8"/>
    <w:uiPriority w:val="9"/>
    <w:semiHidden/>
    <w:rsid w:val="00953BB4"/>
    <w:rPr>
      <w:rFonts w:ascii="Aptos" w:eastAsiaTheme="majorEastAsia" w:hAnsi="Aptos" w:cstheme="majorBidi"/>
      <w:i/>
      <w:iCs/>
      <w:color w:val="272727" w:themeColor="text1" w:themeTint="D8"/>
      <w:sz w:val="24"/>
      <w:szCs w:val="24"/>
      <w:lang w:val="fr-CA"/>
    </w:rPr>
  </w:style>
  <w:style w:type="character" w:customStyle="1" w:styleId="Heading9Char">
    <w:name w:val="Heading 9 Char"/>
    <w:basedOn w:val="DefaultParagraphFont"/>
    <w:link w:val="Heading9"/>
    <w:uiPriority w:val="9"/>
    <w:semiHidden/>
    <w:rsid w:val="00953BB4"/>
    <w:rPr>
      <w:rFonts w:ascii="Aptos" w:eastAsiaTheme="majorEastAsia" w:hAnsi="Aptos" w:cstheme="majorBidi"/>
      <w:color w:val="272727" w:themeColor="text1" w:themeTint="D8"/>
      <w:sz w:val="24"/>
      <w:szCs w:val="24"/>
      <w:lang w:val="fr-CA"/>
    </w:rPr>
  </w:style>
  <w:style w:type="character" w:customStyle="1" w:styleId="Heading3Char">
    <w:name w:val="Heading 3 Char"/>
    <w:basedOn w:val="DefaultParagraphFont"/>
    <w:link w:val="Heading3"/>
    <w:uiPriority w:val="9"/>
    <w:rsid w:val="00953BB4"/>
    <w:rPr>
      <w:color w:val="434343"/>
      <w:sz w:val="28"/>
      <w:szCs w:val="28"/>
    </w:rPr>
  </w:style>
  <w:style w:type="character" w:customStyle="1" w:styleId="Heading5Char">
    <w:name w:val="Heading 5 Char"/>
    <w:basedOn w:val="DefaultParagraphFont"/>
    <w:link w:val="Heading5"/>
    <w:uiPriority w:val="9"/>
    <w:rsid w:val="00953BB4"/>
    <w:rPr>
      <w:color w:val="666666"/>
    </w:rPr>
  </w:style>
  <w:style w:type="character" w:customStyle="1" w:styleId="Heading6Char">
    <w:name w:val="Heading 6 Char"/>
    <w:basedOn w:val="DefaultParagraphFont"/>
    <w:link w:val="Heading6"/>
    <w:uiPriority w:val="9"/>
    <w:semiHidden/>
    <w:rsid w:val="00953BB4"/>
    <w:rPr>
      <w:i/>
      <w:color w:val="666666"/>
    </w:rPr>
  </w:style>
  <w:style w:type="character" w:customStyle="1" w:styleId="TitleChar">
    <w:name w:val="Title Char"/>
    <w:basedOn w:val="DefaultParagraphFont"/>
    <w:link w:val="Title"/>
    <w:uiPriority w:val="10"/>
    <w:rsid w:val="00953BB4"/>
    <w:rPr>
      <w:sz w:val="52"/>
      <w:szCs w:val="52"/>
    </w:rPr>
  </w:style>
  <w:style w:type="character" w:customStyle="1" w:styleId="SubtitleChar">
    <w:name w:val="Subtitle Char"/>
    <w:basedOn w:val="DefaultParagraphFont"/>
    <w:link w:val="Subtitle"/>
    <w:uiPriority w:val="11"/>
    <w:rsid w:val="00953BB4"/>
    <w:rPr>
      <w:color w:val="666666"/>
      <w:sz w:val="30"/>
      <w:szCs w:val="30"/>
    </w:rPr>
  </w:style>
  <w:style w:type="paragraph" w:styleId="Quote">
    <w:name w:val="Quote"/>
    <w:basedOn w:val="Normal"/>
    <w:next w:val="Normal"/>
    <w:link w:val="QuoteChar"/>
    <w:uiPriority w:val="29"/>
    <w:qFormat/>
    <w:rsid w:val="00953BB4"/>
    <w:pPr>
      <w:spacing w:before="160" w:after="160" w:line="278" w:lineRule="auto"/>
      <w:jc w:val="center"/>
    </w:pPr>
    <w:rPr>
      <w:rFonts w:ascii="Aptos" w:eastAsia="Aptos" w:hAnsi="Aptos" w:cs="Aptos"/>
      <w:i/>
      <w:iCs/>
      <w:color w:val="404040" w:themeColor="text1" w:themeTint="BF"/>
      <w:lang w:val="fr-CA"/>
    </w:rPr>
  </w:style>
  <w:style w:type="character" w:customStyle="1" w:styleId="QuoteChar">
    <w:name w:val="Quote Char"/>
    <w:basedOn w:val="DefaultParagraphFont"/>
    <w:link w:val="Quote"/>
    <w:uiPriority w:val="29"/>
    <w:rsid w:val="00953BB4"/>
    <w:rPr>
      <w:rFonts w:ascii="Aptos" w:eastAsia="Aptos" w:hAnsi="Aptos" w:cs="Aptos"/>
      <w:i/>
      <w:iCs/>
      <w:color w:val="404040" w:themeColor="text1" w:themeTint="BF"/>
      <w:sz w:val="24"/>
      <w:szCs w:val="24"/>
      <w:lang w:val="fr-CA"/>
    </w:rPr>
  </w:style>
  <w:style w:type="character" w:styleId="IntenseEmphasis">
    <w:name w:val="Intense Emphasis"/>
    <w:basedOn w:val="DefaultParagraphFont"/>
    <w:uiPriority w:val="21"/>
    <w:qFormat/>
    <w:rsid w:val="00953BB4"/>
    <w:rPr>
      <w:i/>
      <w:iCs/>
      <w:color w:val="365F91" w:themeColor="accent1" w:themeShade="BF"/>
    </w:rPr>
  </w:style>
  <w:style w:type="paragraph" w:styleId="IntenseQuote">
    <w:name w:val="Intense Quote"/>
    <w:basedOn w:val="Normal"/>
    <w:next w:val="Normal"/>
    <w:link w:val="IntenseQuoteChar"/>
    <w:uiPriority w:val="30"/>
    <w:qFormat/>
    <w:rsid w:val="00953BB4"/>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Aptos" w:eastAsia="Aptos" w:hAnsi="Aptos" w:cs="Aptos"/>
      <w:i/>
      <w:iCs/>
      <w:color w:val="365F91" w:themeColor="accent1" w:themeShade="BF"/>
      <w:lang w:val="fr-CA"/>
    </w:rPr>
  </w:style>
  <w:style w:type="character" w:customStyle="1" w:styleId="IntenseQuoteChar">
    <w:name w:val="Intense Quote Char"/>
    <w:basedOn w:val="DefaultParagraphFont"/>
    <w:link w:val="IntenseQuote"/>
    <w:uiPriority w:val="30"/>
    <w:rsid w:val="00953BB4"/>
    <w:rPr>
      <w:rFonts w:ascii="Aptos" w:eastAsia="Aptos" w:hAnsi="Aptos" w:cs="Aptos"/>
      <w:i/>
      <w:iCs/>
      <w:color w:val="365F91" w:themeColor="accent1" w:themeShade="BF"/>
      <w:sz w:val="24"/>
      <w:szCs w:val="24"/>
      <w:lang w:val="fr-CA"/>
    </w:rPr>
  </w:style>
  <w:style w:type="character" w:styleId="IntenseReference">
    <w:name w:val="Intense Reference"/>
    <w:basedOn w:val="DefaultParagraphFont"/>
    <w:uiPriority w:val="32"/>
    <w:qFormat/>
    <w:rsid w:val="00953BB4"/>
    <w:rPr>
      <w:b/>
      <w:bCs/>
      <w:smallCaps/>
      <w:color w:val="365F91" w:themeColor="accent1" w:themeShade="BF"/>
      <w:spacing w:val="5"/>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8" w:type="dxa"/>
        <w:left w:w="115" w:type="dxa"/>
        <w:bottom w:w="108" w:type="dxa"/>
        <w:right w:w="115" w:type="dxa"/>
      </w:tblCellMar>
    </w:tblPr>
  </w:style>
  <w:style w:type="table" w:customStyle="1" w:styleId="a1">
    <w:basedOn w:val="TableNormal"/>
    <w:tblPr>
      <w:tblStyleRowBandSize w:val="1"/>
      <w:tblStyleColBandSize w:val="1"/>
      <w:tblCellMar>
        <w:top w:w="108" w:type="dxa"/>
        <w:left w:w="115" w:type="dxa"/>
        <w:bottom w:w="108" w:type="dxa"/>
        <w:right w:w="115" w:type="dxa"/>
      </w:tblCellMar>
    </w:tblPr>
  </w:style>
  <w:style w:type="table" w:customStyle="1" w:styleId="a2">
    <w:basedOn w:val="TableNormal"/>
    <w:tblPr>
      <w:tblStyleRowBandSize w:val="1"/>
      <w:tblStyleColBandSize w:val="1"/>
      <w:tblCellMar>
        <w:top w:w="108" w:type="dxa"/>
        <w:left w:w="115" w:type="dxa"/>
        <w:bottom w:w="108" w:type="dxa"/>
        <w:right w:w="115" w:type="dxa"/>
      </w:tblCellMar>
    </w:tblPr>
  </w:style>
  <w:style w:type="table" w:customStyle="1" w:styleId="a3">
    <w:basedOn w:val="TableNormal"/>
    <w:tblPr>
      <w:tblStyleRowBandSize w:val="1"/>
      <w:tblStyleColBandSize w:val="1"/>
      <w:tblCellMar>
        <w:top w:w="108" w:type="dxa"/>
        <w:left w:w="115" w:type="dxa"/>
        <w:bottom w:w="108" w:type="dxa"/>
        <w:right w:w="115" w:type="dxa"/>
      </w:tblCellMar>
    </w:tblPr>
  </w:style>
  <w:style w:type="table" w:customStyle="1" w:styleId="a4">
    <w:basedOn w:val="TableNormal"/>
    <w:tblPr>
      <w:tblStyleRowBandSize w:val="1"/>
      <w:tblStyleColBandSize w:val="1"/>
      <w:tblCellMar>
        <w:top w:w="108" w:type="dxa"/>
        <w:left w:w="115" w:type="dxa"/>
        <w:bottom w:w="108" w:type="dxa"/>
        <w:right w:w="115" w:type="dxa"/>
      </w:tblCellMar>
    </w:tblPr>
  </w:style>
  <w:style w:type="table" w:customStyle="1" w:styleId="a5">
    <w:basedOn w:val="TableNormal"/>
    <w:rPr>
      <w:rFonts w:ascii="Calibri" w:eastAsia="Calibri" w:hAnsi="Calibri" w:cs="Calibri"/>
    </w:rPr>
    <w:tblPr>
      <w:tblStyleRowBandSize w:val="1"/>
      <w:tblStyleColBandSize w:val="1"/>
      <w:tblCellMar>
        <w:top w:w="108" w:type="dxa"/>
        <w:left w:w="115" w:type="dxa"/>
        <w:bottom w:w="108" w:type="dxa"/>
        <w:right w:w="115" w:type="dxa"/>
      </w:tblCellMar>
    </w:tblPr>
  </w:style>
  <w:style w:type="table" w:customStyle="1" w:styleId="a6">
    <w:basedOn w:val="TableNormal"/>
    <w:rPr>
      <w:rFonts w:ascii="Calibri" w:eastAsia="Calibri" w:hAnsi="Calibri" w:cs="Calibri"/>
    </w:rPr>
    <w:tblPr>
      <w:tblStyleRowBandSize w:val="1"/>
      <w:tblStyleColBandSize w:val="1"/>
      <w:tblCellMar>
        <w:top w:w="108" w:type="dxa"/>
        <w:left w:w="115" w:type="dxa"/>
        <w:bottom w:w="108" w:type="dxa"/>
        <w:right w:w="115" w:type="dxa"/>
      </w:tblCellMar>
    </w:tblPr>
  </w:style>
  <w:style w:type="table" w:customStyle="1" w:styleId="a7">
    <w:basedOn w:val="TableNormal"/>
    <w:rPr>
      <w:rFonts w:ascii="Calibri" w:eastAsia="Calibri" w:hAnsi="Calibri" w:cs="Calibri"/>
    </w:rPr>
    <w:tblPr>
      <w:tblStyleRowBandSize w:val="1"/>
      <w:tblStyleColBandSize w:val="1"/>
      <w:tblCellMar>
        <w:top w:w="108" w:type="dxa"/>
        <w:left w:w="115" w:type="dxa"/>
        <w:bottom w:w="108" w:type="dxa"/>
        <w:right w:w="115" w:type="dxa"/>
      </w:tblCellMar>
    </w:tblPr>
  </w:style>
  <w:style w:type="table" w:customStyle="1" w:styleId="a8">
    <w:basedOn w:val="TableNormal"/>
    <w:tblPr>
      <w:tblStyleRowBandSize w:val="1"/>
      <w:tblStyleColBandSize w:val="1"/>
      <w:tblCellMar>
        <w:top w:w="57" w:type="dxa"/>
        <w:left w:w="57" w:type="dxa"/>
        <w:bottom w:w="57" w:type="dxa"/>
        <w:right w:w="57" w:type="dxa"/>
      </w:tblCellMar>
    </w:tblPr>
  </w:style>
  <w:style w:type="table" w:customStyle="1" w:styleId="a9">
    <w:basedOn w:val="TableNormal"/>
    <w:tblPr>
      <w:tblStyleRowBandSize w:val="1"/>
      <w:tblStyleColBandSize w:val="1"/>
      <w:tblCellMar>
        <w:top w:w="28" w:type="dxa"/>
        <w:left w:w="57" w:type="dxa"/>
        <w:bottom w:w="28" w:type="dxa"/>
        <w:right w:w="57" w:type="dxa"/>
      </w:tblCellMar>
    </w:tblPr>
  </w:style>
  <w:style w:type="table" w:customStyle="1" w:styleId="aa">
    <w:basedOn w:val="TableNormal"/>
    <w:rPr>
      <w:rFonts w:ascii="Calibri" w:eastAsia="Calibri" w:hAnsi="Calibri" w:cs="Calibri"/>
    </w:rPr>
    <w:tblPr>
      <w:tblStyleRowBandSize w:val="1"/>
      <w:tblStyleColBandSize w:val="1"/>
      <w:tblCellMar>
        <w:top w:w="28" w:type="dxa"/>
        <w:left w:w="57" w:type="dxa"/>
        <w:bottom w:w="28" w:type="dxa"/>
        <w:right w:w="57" w:type="dxa"/>
      </w:tblCellMar>
    </w:tblPr>
  </w:style>
  <w:style w:type="table" w:customStyle="1" w:styleId="ab">
    <w:basedOn w:val="TableNormal"/>
    <w:rPr>
      <w:rFonts w:ascii="Calibri" w:eastAsia="Calibri" w:hAnsi="Calibri" w:cs="Calibri"/>
    </w:rPr>
    <w:tblPr>
      <w:tblStyleRowBandSize w:val="1"/>
      <w:tblStyleColBandSize w:val="1"/>
      <w:tblCellMar>
        <w:top w:w="28" w:type="dxa"/>
        <w:left w:w="57" w:type="dxa"/>
        <w:bottom w:w="28" w:type="dxa"/>
        <w:right w:w="57" w:type="dxa"/>
      </w:tblCellMar>
    </w:tblPr>
  </w:style>
  <w:style w:type="table" w:customStyle="1" w:styleId="ac">
    <w:basedOn w:val="TableNormal"/>
    <w:tblPr>
      <w:tblStyleRowBandSize w:val="1"/>
      <w:tblStyleColBandSize w:val="1"/>
      <w:tblCellMar>
        <w:top w:w="85" w:type="dxa"/>
        <w:left w:w="85" w:type="dxa"/>
        <w:bottom w:w="85" w:type="dxa"/>
        <w:right w:w="85" w:type="dxa"/>
      </w:tblCellMar>
    </w:tblPr>
  </w:style>
  <w:style w:type="table" w:customStyle="1" w:styleId="ad">
    <w:basedOn w:val="TableNormal"/>
    <w:tblPr>
      <w:tblStyleRowBandSize w:val="1"/>
      <w:tblStyleColBandSize w:val="1"/>
      <w:tblCellMar>
        <w:top w:w="85" w:type="dxa"/>
        <w:left w:w="85" w:type="dxa"/>
        <w:bottom w:w="85" w:type="dxa"/>
        <w:right w:w="8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youtu.be/NXBL6iftZmw" TargetMode="External"/><Relationship Id="rId18" Type="http://schemas.openxmlformats.org/officeDocument/2006/relationships/hyperlink" Target="https://www.youtube.com/watch?v=Yrn03IXuO4M" TargetMode="External"/><Relationship Id="rId26" Type="http://schemas.openxmlformats.org/officeDocument/2006/relationships/hyperlink" Target="https://www.youtube.com/watch?v=WkheyLsAO8w&amp;list=PLjREgAhHHqSW--Ny6S-vZgE-Bf3kUMxIG" TargetMode="External"/><Relationship Id="rId39" Type="http://schemas.openxmlformats.org/officeDocument/2006/relationships/theme" Target="theme/theme1.xml"/><Relationship Id="rId21" Type="http://schemas.openxmlformats.org/officeDocument/2006/relationships/hyperlink" Target="https://www.youtube.com/watch?v=Z1_C3TLXRlI"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D3Y1ZEDZjyc" TargetMode="External"/><Relationship Id="rId17" Type="http://schemas.openxmlformats.org/officeDocument/2006/relationships/hyperlink" Target="https://www.youtube.com/watch?v=8dQCvAQhIwA" TargetMode="External"/><Relationship Id="rId25" Type="http://schemas.openxmlformats.org/officeDocument/2006/relationships/hyperlink" Target="https://www.youtube.com/watch?v=y0C0BLQ1aa0"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8sYK7lm3UKg" TargetMode="External"/><Relationship Id="rId20" Type="http://schemas.openxmlformats.org/officeDocument/2006/relationships/hyperlink" Target="https://www.youtube.com/watch?v=eXHkBrvH4sw" TargetMode="External"/><Relationship Id="rId29" Type="http://schemas.openxmlformats.org/officeDocument/2006/relationships/hyperlink" Target="https://www.youtube.com/watch?v=tBbdSzwxqy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i.radio-canada.ca/nouvelle/1784494/chant-gorge-inuit-femme-jeu-tradition-archives" TargetMode="External"/><Relationship Id="rId24" Type="http://schemas.openxmlformats.org/officeDocument/2006/relationships/hyperlink" Target="https://www.youtube.com/watch?v=zMf9XDQBAaI&amp;t=74s"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youtu.be/mvBLSJWk6HE" TargetMode="External"/><Relationship Id="rId23" Type="http://schemas.openxmlformats.org/officeDocument/2006/relationships/hyperlink" Target="https://www.youtube.com/watch?v=ds2YFnq8FtU" TargetMode="External"/><Relationship Id="rId28" Type="http://schemas.openxmlformats.org/officeDocument/2006/relationships/hyperlink" Target="https://www.youtube.com/watch?v=--UABwqW9Sg&amp;list=PLcm2ywsioVyEthtAPoQ-No_TKfOJEvw8L" TargetMode="External"/><Relationship Id="rId36" Type="http://schemas.openxmlformats.org/officeDocument/2006/relationships/header" Target="header3.xml"/><Relationship Id="rId10" Type="http://schemas.openxmlformats.org/officeDocument/2006/relationships/hyperlink" Target="https://www.youtube.com/watch?v=nZtTu0qLmaY" TargetMode="External"/><Relationship Id="rId19" Type="http://schemas.openxmlformats.org/officeDocument/2006/relationships/hyperlink" Target="https://www.youtube.com/watch?v=WUJXiIqMhCs" TargetMode="External"/><Relationship Id="rId31" Type="http://schemas.openxmlformats.org/officeDocument/2006/relationships/hyperlink" Target="https://www.youtube.com/watch?v=GWuLk3J6Nbs&amp;list=PLT4Gf4PS2FbYLlIP2SOH9YfgLNetyZwqu" TargetMode="External"/><Relationship Id="rId4" Type="http://schemas.openxmlformats.org/officeDocument/2006/relationships/settings" Target="settings.xml"/><Relationship Id="rId9" Type="http://schemas.openxmlformats.org/officeDocument/2006/relationships/hyperlink" Target="https://youtu.be/QPudD0x9cNk" TargetMode="External"/><Relationship Id="rId14" Type="http://schemas.openxmlformats.org/officeDocument/2006/relationships/hyperlink" Target="https://youtu.be/NXBL6iftZmw" TargetMode="External"/><Relationship Id="rId22" Type="http://schemas.openxmlformats.org/officeDocument/2006/relationships/hyperlink" Target="https://www.youtube.com/watch?v=3KoJtDZpj1Q&amp;t=7s" TargetMode="External"/><Relationship Id="rId27" Type="http://schemas.openxmlformats.org/officeDocument/2006/relationships/hyperlink" Target="https://www.youtube.com/watch?v=jZENK4c04g8" TargetMode="External"/><Relationship Id="rId30" Type="http://schemas.openxmlformats.org/officeDocument/2006/relationships/hyperlink" Target="https://www.youtube.com/watch?v=Vqfy4ScRXFQ" TargetMode="External"/><Relationship Id="rId35"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l4IFFMehuMhkd/IqUaIfUws11Q==">CgMxLjAyDmgueGI4ZXhoODIyNG5pOAByITF3d2l1dG9NbWh6TGNNV3BHd1pDSDI3NUY0V1Z0Q0p2Wg==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1094</Words>
  <Characters>6241</Characters>
  <Application>Microsoft Office Word</Application>
  <DocSecurity>0</DocSecurity>
  <Lines>52</Lines>
  <Paragraphs>14</Paragraphs>
  <ScaleCrop>false</ScaleCrop>
  <Company/>
  <LinksUpToDate>false</LinksUpToDate>
  <CharactersWithSpaces>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Tjandra, Keira</cp:lastModifiedBy>
  <cp:revision>7</cp:revision>
  <dcterms:created xsi:type="dcterms:W3CDTF">2024-06-11T20:06:00Z</dcterms:created>
  <dcterms:modified xsi:type="dcterms:W3CDTF">2024-06-17T16:52:00Z</dcterms:modified>
</cp:coreProperties>
</file>